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930C" w14:textId="064C386C" w:rsidR="00F30B7F" w:rsidRPr="00FA7EF8" w:rsidRDefault="00F30B7F" w:rsidP="005B63C6">
      <w:pPr>
        <w:autoSpaceDE w:val="0"/>
        <w:autoSpaceDN w:val="0"/>
        <w:adjustRightInd w:val="0"/>
        <w:spacing w:before="120" w:after="120" w:line="240" w:lineRule="auto"/>
        <w:ind w:left="714" w:hanging="357"/>
        <w:jc w:val="both"/>
        <w:rPr>
          <w:rFonts w:ascii="Times New Roman" w:hAnsi="Times New Roman"/>
          <w:b/>
          <w:bCs/>
          <w:color w:val="17365D"/>
          <w:sz w:val="24"/>
          <w:szCs w:val="24"/>
          <w:lang w:eastAsia="ro-RO"/>
        </w:rPr>
      </w:pPr>
    </w:p>
    <w:p w14:paraId="351D376A" w14:textId="77777777" w:rsidR="00E278A4" w:rsidRPr="005B63C6" w:rsidRDefault="00E278A4" w:rsidP="005B63C6">
      <w:pPr>
        <w:autoSpaceDE w:val="0"/>
        <w:autoSpaceDN w:val="0"/>
        <w:adjustRightInd w:val="0"/>
        <w:spacing w:before="120" w:after="120" w:line="240" w:lineRule="auto"/>
        <w:ind w:left="714" w:hanging="357"/>
        <w:jc w:val="both"/>
        <w:rPr>
          <w:rFonts w:ascii="Times New Roman" w:hAnsi="Times New Roman"/>
          <w:b/>
          <w:bCs/>
          <w:color w:val="17365D"/>
          <w:sz w:val="24"/>
          <w:szCs w:val="24"/>
          <w:lang w:val="ro-RO" w:eastAsia="ro-RO"/>
        </w:rPr>
      </w:pPr>
    </w:p>
    <w:p w14:paraId="5DCED4B3" w14:textId="77777777" w:rsidR="00F30B7F" w:rsidRPr="005B63C6" w:rsidRDefault="00F30B7F" w:rsidP="005B63C6">
      <w:pPr>
        <w:autoSpaceDE w:val="0"/>
        <w:autoSpaceDN w:val="0"/>
        <w:adjustRightInd w:val="0"/>
        <w:spacing w:before="120" w:after="120" w:line="240" w:lineRule="auto"/>
        <w:ind w:left="714" w:hanging="357"/>
        <w:jc w:val="center"/>
        <w:rPr>
          <w:rFonts w:ascii="Times New Roman" w:hAnsi="Times New Roman"/>
          <w:b/>
          <w:bCs/>
          <w:color w:val="17365D"/>
          <w:sz w:val="24"/>
          <w:szCs w:val="24"/>
          <w:lang w:val="ro-RO" w:eastAsia="ro-RO"/>
        </w:rPr>
      </w:pPr>
    </w:p>
    <w:p w14:paraId="58B7EF44" w14:textId="77777777" w:rsidR="007E6F46" w:rsidRPr="00D2126D" w:rsidRDefault="00DA46C2" w:rsidP="007E6F46">
      <w:pPr>
        <w:autoSpaceDE w:val="0"/>
        <w:autoSpaceDN w:val="0"/>
        <w:adjustRightInd w:val="0"/>
        <w:spacing w:after="240"/>
        <w:ind w:left="714" w:hanging="357"/>
        <w:jc w:val="center"/>
        <w:rPr>
          <w:rFonts w:ascii="Times New Roman" w:hAnsi="Times New Roman"/>
          <w:b/>
          <w:bCs/>
          <w:sz w:val="36"/>
          <w:szCs w:val="36"/>
          <w:lang w:val="ro-RO" w:eastAsia="ro-RO"/>
        </w:rPr>
      </w:pPr>
      <w:r w:rsidRPr="00D2126D">
        <w:rPr>
          <w:rFonts w:ascii="Times New Roman" w:hAnsi="Times New Roman"/>
          <w:b/>
          <w:bCs/>
          <w:sz w:val="36"/>
          <w:szCs w:val="36"/>
          <w:lang w:val="ro-RO" w:eastAsia="ro-RO"/>
        </w:rPr>
        <w:t xml:space="preserve">CONTRACTUL DE DELEGARE </w:t>
      </w:r>
    </w:p>
    <w:p w14:paraId="2338CAE7" w14:textId="77777777" w:rsidR="007E6F46" w:rsidRPr="00D2126D" w:rsidRDefault="00DA46C2" w:rsidP="007E6F46">
      <w:pPr>
        <w:autoSpaceDE w:val="0"/>
        <w:autoSpaceDN w:val="0"/>
        <w:adjustRightInd w:val="0"/>
        <w:spacing w:after="240"/>
        <w:ind w:left="714" w:hanging="357"/>
        <w:jc w:val="center"/>
        <w:rPr>
          <w:rFonts w:ascii="Times New Roman" w:hAnsi="Times New Roman"/>
          <w:b/>
          <w:bCs/>
          <w:sz w:val="36"/>
          <w:szCs w:val="36"/>
          <w:lang w:val="ro-RO" w:eastAsia="ro-RO"/>
        </w:rPr>
      </w:pPr>
      <w:r w:rsidRPr="00D2126D">
        <w:rPr>
          <w:rFonts w:ascii="Times New Roman" w:hAnsi="Times New Roman"/>
          <w:b/>
          <w:bCs/>
          <w:sz w:val="36"/>
          <w:szCs w:val="36"/>
          <w:lang w:val="ro-RO" w:eastAsia="ro-RO"/>
        </w:rPr>
        <w:t xml:space="preserve">A GESTIUNII </w:t>
      </w:r>
      <w:r w:rsidR="007E6F46" w:rsidRPr="00D2126D">
        <w:rPr>
          <w:rFonts w:ascii="Times New Roman" w:hAnsi="Times New Roman"/>
          <w:b/>
          <w:bCs/>
          <w:sz w:val="36"/>
          <w:szCs w:val="36"/>
          <w:lang w:val="ro-RO" w:eastAsia="ro-RO"/>
        </w:rPr>
        <w:t xml:space="preserve">ACTIVITĂŢILOR DE COLECTARE ŞI TRANSPORT A DEȘEURILOR MUNICIPALE ŞI A ALTOR FLUXURI DE DEȘEURI ȘI OPERAREA STAŢIEI DE TRANSFER REGHIN, COMPONENTE ALE SERVICIULUI DE SALUBRIZARE AL JUDEȚULUI MUREȘ DIN CADRUL SISTEMULUI DE MANAGEMENT INTEGRAT AL DEȘEURILOR MUNICIPALE SOLIDE DIN JUDEȚUL MUREȘ (SMIDS MUREȘ) </w:t>
      </w:r>
    </w:p>
    <w:p w14:paraId="40B312F1" w14:textId="2362E004" w:rsidR="00F4111A" w:rsidRPr="00D2126D" w:rsidRDefault="007E6F46" w:rsidP="007E6F46">
      <w:pPr>
        <w:autoSpaceDE w:val="0"/>
        <w:autoSpaceDN w:val="0"/>
        <w:adjustRightInd w:val="0"/>
        <w:spacing w:after="240"/>
        <w:ind w:left="714" w:hanging="357"/>
        <w:jc w:val="center"/>
        <w:rPr>
          <w:rFonts w:ascii="Times New Roman" w:hAnsi="Times New Roman"/>
          <w:caps/>
          <w:sz w:val="24"/>
          <w:szCs w:val="24"/>
          <w:lang w:val="ro-RO"/>
        </w:rPr>
      </w:pPr>
      <w:r w:rsidRPr="00D2126D">
        <w:rPr>
          <w:rFonts w:ascii="Times New Roman" w:hAnsi="Times New Roman"/>
          <w:b/>
          <w:bCs/>
          <w:sz w:val="36"/>
          <w:szCs w:val="36"/>
          <w:lang w:val="ro-RO" w:eastAsia="ro-RO"/>
        </w:rPr>
        <w:t>– ZONA 4 REGHIN</w:t>
      </w:r>
    </w:p>
    <w:p w14:paraId="2FE435EE" w14:textId="77777777" w:rsidR="00F4111A" w:rsidRPr="00D2126D" w:rsidRDefault="00F4111A" w:rsidP="00DA46C2">
      <w:pPr>
        <w:pStyle w:val="Inhaltsverzeichnisberschrift"/>
        <w:numPr>
          <w:ilvl w:val="0"/>
          <w:numId w:val="0"/>
        </w:numPr>
        <w:spacing w:before="120" w:after="120" w:line="240" w:lineRule="auto"/>
        <w:ind w:left="432"/>
        <w:jc w:val="both"/>
        <w:rPr>
          <w:rFonts w:ascii="Times New Roman" w:hAnsi="Times New Roman"/>
          <w:caps/>
          <w:color w:val="auto"/>
          <w:sz w:val="24"/>
          <w:szCs w:val="24"/>
          <w:lang w:val="ro-RO"/>
        </w:rPr>
      </w:pPr>
    </w:p>
    <w:p w14:paraId="4EAD7782" w14:textId="77777777" w:rsidR="00F4111A" w:rsidRPr="00D2126D" w:rsidRDefault="00F4111A" w:rsidP="00DA46C2">
      <w:pPr>
        <w:pStyle w:val="Inhaltsverzeichnisberschrift"/>
        <w:numPr>
          <w:ilvl w:val="0"/>
          <w:numId w:val="0"/>
        </w:numPr>
        <w:spacing w:before="120" w:after="120" w:line="240" w:lineRule="auto"/>
        <w:ind w:left="432"/>
        <w:jc w:val="both"/>
        <w:rPr>
          <w:rFonts w:ascii="Times New Roman" w:hAnsi="Times New Roman"/>
          <w:caps/>
          <w:color w:val="auto"/>
          <w:sz w:val="24"/>
          <w:szCs w:val="24"/>
          <w:lang w:val="ro-RO"/>
        </w:rPr>
      </w:pPr>
    </w:p>
    <w:p w14:paraId="628AED12" w14:textId="77777777" w:rsidR="00F4111A" w:rsidRPr="00D2126D" w:rsidRDefault="00F4111A" w:rsidP="00DA46C2">
      <w:pPr>
        <w:pStyle w:val="Inhaltsverzeichnisberschrift"/>
        <w:numPr>
          <w:ilvl w:val="0"/>
          <w:numId w:val="0"/>
        </w:numPr>
        <w:spacing w:before="120" w:after="120" w:line="240" w:lineRule="auto"/>
        <w:ind w:left="432"/>
        <w:jc w:val="both"/>
        <w:rPr>
          <w:rFonts w:ascii="Times New Roman" w:hAnsi="Times New Roman"/>
          <w:caps/>
          <w:color w:val="auto"/>
          <w:sz w:val="24"/>
          <w:szCs w:val="24"/>
          <w:lang w:val="ro-RO"/>
        </w:rPr>
      </w:pPr>
    </w:p>
    <w:p w14:paraId="03903527" w14:textId="77777777" w:rsidR="00F4111A" w:rsidRPr="00D2126D" w:rsidRDefault="00F4111A" w:rsidP="00DA46C2">
      <w:pPr>
        <w:pStyle w:val="Inhaltsverzeichnisberschrift"/>
        <w:numPr>
          <w:ilvl w:val="0"/>
          <w:numId w:val="0"/>
        </w:numPr>
        <w:spacing w:before="120" w:after="120" w:line="240" w:lineRule="auto"/>
        <w:ind w:left="432"/>
        <w:jc w:val="both"/>
        <w:rPr>
          <w:rFonts w:ascii="Times New Roman" w:hAnsi="Times New Roman"/>
          <w:caps/>
          <w:color w:val="auto"/>
          <w:sz w:val="24"/>
          <w:szCs w:val="24"/>
          <w:lang w:val="ro-RO"/>
        </w:rPr>
      </w:pPr>
    </w:p>
    <w:p w14:paraId="00576230" w14:textId="77777777" w:rsidR="00F4111A" w:rsidRPr="00D2126D" w:rsidRDefault="00F4111A" w:rsidP="00DA46C2">
      <w:pPr>
        <w:pStyle w:val="Inhaltsverzeichnisberschrift"/>
        <w:numPr>
          <w:ilvl w:val="0"/>
          <w:numId w:val="0"/>
        </w:numPr>
        <w:spacing w:before="120" w:after="120" w:line="240" w:lineRule="auto"/>
        <w:ind w:left="432"/>
        <w:jc w:val="both"/>
        <w:rPr>
          <w:rFonts w:ascii="Times New Roman" w:hAnsi="Times New Roman"/>
          <w:caps/>
          <w:color w:val="auto"/>
          <w:sz w:val="24"/>
          <w:szCs w:val="24"/>
          <w:lang w:val="ro-RO"/>
        </w:rPr>
      </w:pPr>
    </w:p>
    <w:p w14:paraId="48354B57" w14:textId="3F98284A" w:rsidR="00F4111A" w:rsidRPr="00D2126D" w:rsidRDefault="00F4111A" w:rsidP="00F4111A">
      <w:pPr>
        <w:pStyle w:val="Inhaltsverzeichnisberschrift"/>
        <w:numPr>
          <w:ilvl w:val="0"/>
          <w:numId w:val="0"/>
        </w:numPr>
        <w:tabs>
          <w:tab w:val="left" w:pos="2175"/>
        </w:tabs>
        <w:spacing w:before="120" w:after="120" w:line="240" w:lineRule="auto"/>
        <w:ind w:left="432"/>
        <w:jc w:val="both"/>
        <w:rPr>
          <w:rFonts w:ascii="Times New Roman" w:hAnsi="Times New Roman"/>
          <w:caps/>
          <w:color w:val="auto"/>
          <w:sz w:val="24"/>
          <w:szCs w:val="24"/>
          <w:lang w:val="ro-RO"/>
        </w:rPr>
      </w:pPr>
      <w:r w:rsidRPr="00D2126D">
        <w:rPr>
          <w:rFonts w:ascii="Times New Roman" w:hAnsi="Times New Roman"/>
          <w:caps/>
          <w:color w:val="auto"/>
          <w:sz w:val="24"/>
          <w:szCs w:val="24"/>
          <w:lang w:val="ro-RO"/>
        </w:rPr>
        <w:tab/>
      </w:r>
    </w:p>
    <w:p w14:paraId="66CDC65C" w14:textId="335E6AD5" w:rsidR="00F30B7F" w:rsidRPr="00D2126D" w:rsidRDefault="00DA46C2" w:rsidP="00DA46C2">
      <w:pPr>
        <w:pStyle w:val="Inhaltsverzeichnisberschrift"/>
        <w:numPr>
          <w:ilvl w:val="0"/>
          <w:numId w:val="0"/>
        </w:numPr>
        <w:spacing w:before="120" w:after="120" w:line="240" w:lineRule="auto"/>
        <w:ind w:left="432"/>
        <w:jc w:val="both"/>
        <w:rPr>
          <w:rFonts w:ascii="Times New Roman" w:hAnsi="Times New Roman"/>
          <w:caps/>
          <w:color w:val="auto"/>
          <w:sz w:val="24"/>
          <w:szCs w:val="24"/>
          <w:lang w:val="ro-RO"/>
        </w:rPr>
      </w:pPr>
      <w:r w:rsidRPr="00D2126D">
        <w:rPr>
          <w:lang w:val="ro-RO"/>
        </w:rPr>
        <w:br w:type="page"/>
      </w:r>
      <w:r w:rsidR="009F1D77" w:rsidRPr="00D2126D">
        <w:rPr>
          <w:rFonts w:ascii="Times New Roman" w:hAnsi="Times New Roman"/>
          <w:caps/>
          <w:color w:val="auto"/>
          <w:sz w:val="24"/>
          <w:szCs w:val="24"/>
          <w:lang w:val="ro-RO"/>
        </w:rPr>
        <w:lastRenderedPageBreak/>
        <w:t>CUPRINS</w:t>
      </w:r>
    </w:p>
    <w:p w14:paraId="7F3F9501" w14:textId="77777777" w:rsidR="003F4F33" w:rsidRPr="00D2126D" w:rsidRDefault="003F4F33" w:rsidP="005B63C6">
      <w:pPr>
        <w:pStyle w:val="Inhaltsverzeichnisberschrift"/>
        <w:numPr>
          <w:ilvl w:val="0"/>
          <w:numId w:val="0"/>
        </w:numPr>
        <w:spacing w:before="120" w:after="120" w:line="240" w:lineRule="auto"/>
        <w:rPr>
          <w:rFonts w:ascii="Times New Roman" w:hAnsi="Times New Roman"/>
          <w:sz w:val="24"/>
          <w:szCs w:val="24"/>
          <w:lang w:val="ro-RO"/>
        </w:rPr>
      </w:pPr>
    </w:p>
    <w:p w14:paraId="4544428C" w14:textId="60A301BB" w:rsidR="00802EB0" w:rsidRPr="00D2126D" w:rsidRDefault="003F4F33" w:rsidP="005B63C6">
      <w:pPr>
        <w:pStyle w:val="TOC1"/>
        <w:spacing w:before="120" w:after="120" w:line="240" w:lineRule="auto"/>
        <w:rPr>
          <w:rFonts w:ascii="Times New Roman" w:hAnsi="Times New Roman"/>
          <w:noProof/>
          <w:sz w:val="24"/>
          <w:szCs w:val="24"/>
          <w:lang w:val="en-US"/>
        </w:rPr>
      </w:pPr>
      <w:r w:rsidRPr="00D2126D">
        <w:rPr>
          <w:rFonts w:ascii="Times New Roman" w:hAnsi="Times New Roman"/>
          <w:sz w:val="24"/>
          <w:szCs w:val="24"/>
        </w:rPr>
        <w:fldChar w:fldCharType="begin"/>
      </w:r>
      <w:r w:rsidRPr="00D2126D">
        <w:rPr>
          <w:rFonts w:ascii="Times New Roman" w:hAnsi="Times New Roman"/>
          <w:sz w:val="24"/>
          <w:szCs w:val="24"/>
        </w:rPr>
        <w:instrText xml:space="preserve"> </w:instrText>
      </w:r>
      <w:r w:rsidR="006543DD" w:rsidRPr="00D2126D">
        <w:rPr>
          <w:rFonts w:ascii="Times New Roman" w:hAnsi="Times New Roman"/>
          <w:sz w:val="24"/>
          <w:szCs w:val="24"/>
        </w:rPr>
        <w:instrText>TOC</w:instrText>
      </w:r>
      <w:r w:rsidRPr="00D2126D">
        <w:rPr>
          <w:rFonts w:ascii="Times New Roman" w:hAnsi="Times New Roman"/>
          <w:sz w:val="24"/>
          <w:szCs w:val="24"/>
        </w:rPr>
        <w:instrText xml:space="preserve"> \o "1-3" \h \z \u </w:instrText>
      </w:r>
      <w:r w:rsidRPr="00D2126D">
        <w:rPr>
          <w:rFonts w:ascii="Times New Roman" w:hAnsi="Times New Roman"/>
          <w:sz w:val="24"/>
          <w:szCs w:val="24"/>
        </w:rPr>
        <w:fldChar w:fldCharType="separate"/>
      </w:r>
      <w:hyperlink w:anchor="_Toc381957591" w:history="1">
        <w:r w:rsidR="00802EB0" w:rsidRPr="00D2126D">
          <w:rPr>
            <w:rStyle w:val="Hyperlink"/>
            <w:rFonts w:ascii="Times New Roman" w:hAnsi="Times New Roman"/>
            <w:noProof/>
            <w:sz w:val="24"/>
            <w:szCs w:val="24"/>
          </w:rPr>
          <w:t>CAPITOLUL</w:t>
        </w:r>
        <w:r w:rsidR="00802EB0" w:rsidRPr="00D2126D">
          <w:rPr>
            <w:rStyle w:val="Hyperlink"/>
            <w:rFonts w:ascii="Times New Roman" w:hAnsi="Times New Roman"/>
            <w:noProof/>
            <w:sz w:val="24"/>
            <w:szCs w:val="24"/>
            <w:lang w:eastAsia="ro-RO"/>
          </w:rPr>
          <w:t xml:space="preserve"> I. DEFINIŢII ŞI INTERPRETARE</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_Toc381957591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w:t>
        </w:r>
        <w:r w:rsidR="00802EB0" w:rsidRPr="00D2126D">
          <w:rPr>
            <w:rFonts w:ascii="Times New Roman" w:hAnsi="Times New Roman"/>
            <w:noProof/>
            <w:webHidden/>
            <w:sz w:val="24"/>
            <w:szCs w:val="24"/>
          </w:rPr>
          <w:fldChar w:fldCharType="end"/>
        </w:r>
      </w:hyperlink>
    </w:p>
    <w:p w14:paraId="66B9C003" w14:textId="2A98C99C"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592" w:history="1">
        <w:r w:rsidR="00802EB0" w:rsidRPr="00D2126D">
          <w:rPr>
            <w:rStyle w:val="Hyperlink"/>
            <w:rFonts w:ascii="Times New Roman" w:hAnsi="Times New Roman"/>
            <w:noProof/>
            <w:sz w:val="24"/>
            <w:szCs w:val="24"/>
            <w:lang w:val="ro-RO" w:eastAsia="ro-RO"/>
          </w:rPr>
          <w:t>ARTICOLUL 1 – DEFINIŢII ŞI INTERPRETARE</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_Toc381957592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w:t>
        </w:r>
        <w:r w:rsidR="00802EB0" w:rsidRPr="00D2126D">
          <w:rPr>
            <w:rFonts w:ascii="Times New Roman" w:hAnsi="Times New Roman"/>
            <w:noProof/>
            <w:webHidden/>
            <w:sz w:val="24"/>
            <w:szCs w:val="24"/>
          </w:rPr>
          <w:fldChar w:fldCharType="end"/>
        </w:r>
      </w:hyperlink>
    </w:p>
    <w:p w14:paraId="7F08140B" w14:textId="0AB0F3C0" w:rsidR="00802EB0" w:rsidRPr="00D2126D" w:rsidRDefault="00D2126D" w:rsidP="005B63C6">
      <w:pPr>
        <w:pStyle w:val="TOC1"/>
        <w:spacing w:before="120" w:after="120" w:line="240" w:lineRule="auto"/>
        <w:rPr>
          <w:rFonts w:ascii="Times New Roman" w:hAnsi="Times New Roman"/>
          <w:noProof/>
          <w:sz w:val="24"/>
          <w:szCs w:val="24"/>
          <w:lang w:val="en-US"/>
        </w:rPr>
      </w:pPr>
      <w:hyperlink w:anchor="_Toc381957594" w:history="1">
        <w:r w:rsidR="00802EB0" w:rsidRPr="00D2126D">
          <w:rPr>
            <w:rStyle w:val="Hyperlink"/>
            <w:rFonts w:ascii="Times New Roman" w:hAnsi="Times New Roman"/>
            <w:noProof/>
            <w:sz w:val="24"/>
            <w:szCs w:val="24"/>
          </w:rPr>
          <w:t>CAPITOLUL II. OBIECTUL, DURATA ŞI DOCUMENTELE CONTRACTULUI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_Toc381957594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11</w:t>
        </w:r>
        <w:r w:rsidR="00802EB0" w:rsidRPr="00D2126D">
          <w:rPr>
            <w:rFonts w:ascii="Times New Roman" w:hAnsi="Times New Roman"/>
            <w:noProof/>
            <w:webHidden/>
            <w:sz w:val="24"/>
            <w:szCs w:val="24"/>
          </w:rPr>
          <w:fldChar w:fldCharType="end"/>
        </w:r>
      </w:hyperlink>
    </w:p>
    <w:p w14:paraId="73F5EBD8" w14:textId="793562ED"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595" w:history="1">
        <w:r w:rsidR="00802EB0" w:rsidRPr="00D2126D">
          <w:rPr>
            <w:rStyle w:val="Hyperlink"/>
            <w:rFonts w:ascii="Times New Roman" w:hAnsi="Times New Roman"/>
            <w:noProof/>
            <w:sz w:val="24"/>
            <w:szCs w:val="24"/>
            <w:lang w:val="ro-RO" w:eastAsia="ro-RO"/>
          </w:rPr>
          <w:t>ARTICOLUL 2 – OBIECTUL CONTRACTULUI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_Toc381957595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11</w:t>
        </w:r>
        <w:r w:rsidR="00802EB0" w:rsidRPr="00D2126D">
          <w:rPr>
            <w:rFonts w:ascii="Times New Roman" w:hAnsi="Times New Roman"/>
            <w:noProof/>
            <w:webHidden/>
            <w:sz w:val="24"/>
            <w:szCs w:val="24"/>
          </w:rPr>
          <w:fldChar w:fldCharType="end"/>
        </w:r>
      </w:hyperlink>
    </w:p>
    <w:p w14:paraId="3C65B56E" w14:textId="5F105EB0"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596" w:history="1">
        <w:r w:rsidR="00802EB0" w:rsidRPr="00D2126D">
          <w:rPr>
            <w:rStyle w:val="Hyperlink"/>
            <w:rFonts w:ascii="Times New Roman" w:hAnsi="Times New Roman"/>
            <w:noProof/>
            <w:sz w:val="24"/>
            <w:szCs w:val="24"/>
            <w:lang w:val="ro-RO" w:eastAsia="ro-RO"/>
          </w:rPr>
          <w:t>ARTICOLUL 3 – DURATA CONTRACTULUI, PERIOADA DE MOBILIZARE ŞI DATA DE ÎNCEPERE</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_Toc381957596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12</w:t>
        </w:r>
        <w:r w:rsidR="00802EB0" w:rsidRPr="00D2126D">
          <w:rPr>
            <w:rFonts w:ascii="Times New Roman" w:hAnsi="Times New Roman"/>
            <w:noProof/>
            <w:webHidden/>
            <w:sz w:val="24"/>
            <w:szCs w:val="24"/>
          </w:rPr>
          <w:fldChar w:fldCharType="end"/>
        </w:r>
      </w:hyperlink>
    </w:p>
    <w:p w14:paraId="24EE0F75" w14:textId="27763794"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04" w:history="1">
        <w:r w:rsidR="00802EB0" w:rsidRPr="00D2126D">
          <w:rPr>
            <w:rStyle w:val="Hyperlink"/>
            <w:rFonts w:ascii="Times New Roman" w:hAnsi="Times New Roman"/>
            <w:noProof/>
            <w:sz w:val="24"/>
            <w:szCs w:val="24"/>
            <w:lang w:val="ro-RO" w:eastAsia="ro-RO"/>
          </w:rPr>
          <w:t>ARTICOLUL 4 –CONTRACTUL ŞI DOCUMENTELE CONTRACTUALE</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_Toc381957604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13</w:t>
        </w:r>
        <w:r w:rsidR="00802EB0" w:rsidRPr="00D2126D">
          <w:rPr>
            <w:rFonts w:ascii="Times New Roman" w:hAnsi="Times New Roman"/>
            <w:noProof/>
            <w:webHidden/>
            <w:sz w:val="24"/>
            <w:szCs w:val="24"/>
          </w:rPr>
          <w:fldChar w:fldCharType="end"/>
        </w:r>
      </w:hyperlink>
    </w:p>
    <w:p w14:paraId="5BD3D4D1" w14:textId="70C1DA9D" w:rsidR="00802EB0" w:rsidRPr="00D2126D" w:rsidRDefault="00D2126D" w:rsidP="005B63C6">
      <w:pPr>
        <w:pStyle w:val="TOC1"/>
        <w:spacing w:before="120" w:after="120" w:line="240" w:lineRule="auto"/>
        <w:rPr>
          <w:rFonts w:ascii="Times New Roman" w:hAnsi="Times New Roman"/>
          <w:noProof/>
          <w:sz w:val="24"/>
          <w:szCs w:val="24"/>
          <w:lang w:val="en-US"/>
        </w:rPr>
      </w:pPr>
      <w:hyperlink w:anchor="_Toc381957605" w:history="1">
        <w:r w:rsidR="00802EB0" w:rsidRPr="00D2126D">
          <w:rPr>
            <w:rStyle w:val="Hyperlink"/>
            <w:rFonts w:ascii="Times New Roman" w:hAnsi="Times New Roman"/>
            <w:noProof/>
            <w:sz w:val="24"/>
            <w:szCs w:val="24"/>
          </w:rPr>
          <w:t>CAPITOLUL III. DREPTURILE ŞI OBLIGAŢIILE PĂRŢILOR</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_Toc381957605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14</w:t>
        </w:r>
        <w:r w:rsidR="00802EB0" w:rsidRPr="00D2126D">
          <w:rPr>
            <w:rFonts w:ascii="Times New Roman" w:hAnsi="Times New Roman"/>
            <w:noProof/>
            <w:webHidden/>
            <w:sz w:val="24"/>
            <w:szCs w:val="24"/>
          </w:rPr>
          <w:fldChar w:fldCharType="end"/>
        </w:r>
      </w:hyperlink>
    </w:p>
    <w:p w14:paraId="6898438B" w14:textId="2DE1BE0C"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06" w:history="1">
        <w:r w:rsidR="00802EB0" w:rsidRPr="00D2126D">
          <w:rPr>
            <w:rStyle w:val="Hyperlink"/>
            <w:rFonts w:ascii="Times New Roman" w:hAnsi="Times New Roman"/>
            <w:noProof/>
            <w:sz w:val="24"/>
            <w:szCs w:val="24"/>
            <w:lang w:val="ro-RO" w:eastAsia="ro-RO"/>
          </w:rPr>
          <w:t>ARTICOLUL 5 - DREPTURILE DELEGATARULUI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_Toc381957606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14</w:t>
        </w:r>
        <w:r w:rsidR="00802EB0" w:rsidRPr="00D2126D">
          <w:rPr>
            <w:rFonts w:ascii="Times New Roman" w:hAnsi="Times New Roman"/>
            <w:noProof/>
            <w:webHidden/>
            <w:sz w:val="24"/>
            <w:szCs w:val="24"/>
          </w:rPr>
          <w:fldChar w:fldCharType="end"/>
        </w:r>
      </w:hyperlink>
    </w:p>
    <w:p w14:paraId="346421BC" w14:textId="0DF38DAD"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08" w:history="1">
        <w:r w:rsidR="00802EB0" w:rsidRPr="00D2126D">
          <w:rPr>
            <w:rStyle w:val="Hyperlink"/>
            <w:rFonts w:ascii="Times New Roman" w:hAnsi="Times New Roman"/>
            <w:noProof/>
            <w:sz w:val="24"/>
            <w:szCs w:val="24"/>
            <w:lang w:val="ro-RO" w:eastAsia="ro-RO"/>
          </w:rPr>
          <w:t>ARTICOLUL 6 – DREPTURILE DELEGATULUI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_Toc381957608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15</w:t>
        </w:r>
        <w:r w:rsidR="00802EB0" w:rsidRPr="00D2126D">
          <w:rPr>
            <w:rFonts w:ascii="Times New Roman" w:hAnsi="Times New Roman"/>
            <w:noProof/>
            <w:webHidden/>
            <w:sz w:val="24"/>
            <w:szCs w:val="24"/>
          </w:rPr>
          <w:fldChar w:fldCharType="end"/>
        </w:r>
      </w:hyperlink>
    </w:p>
    <w:p w14:paraId="006EF4E7" w14:textId="2B8467B2"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09" w:history="1">
        <w:r w:rsidR="00802EB0" w:rsidRPr="00D2126D">
          <w:rPr>
            <w:rStyle w:val="Hyperlink"/>
            <w:rFonts w:ascii="Times New Roman" w:hAnsi="Times New Roman"/>
            <w:noProof/>
            <w:sz w:val="24"/>
            <w:szCs w:val="24"/>
            <w:lang w:val="ro-RO" w:eastAsia="ro-RO"/>
          </w:rPr>
          <w:t>ARTICOLUL 7 –OBLIGAŢIILE DELEGATARULUI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_Toc381957609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16</w:t>
        </w:r>
        <w:r w:rsidR="00802EB0" w:rsidRPr="00D2126D">
          <w:rPr>
            <w:rFonts w:ascii="Times New Roman" w:hAnsi="Times New Roman"/>
            <w:noProof/>
            <w:webHidden/>
            <w:sz w:val="24"/>
            <w:szCs w:val="24"/>
          </w:rPr>
          <w:fldChar w:fldCharType="end"/>
        </w:r>
      </w:hyperlink>
    </w:p>
    <w:p w14:paraId="3BB5FFF6" w14:textId="1709F9F3"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11" w:history="1">
        <w:r w:rsidR="00802EB0" w:rsidRPr="00D2126D">
          <w:rPr>
            <w:rStyle w:val="Hyperlink"/>
            <w:rFonts w:ascii="Times New Roman" w:hAnsi="Times New Roman"/>
            <w:noProof/>
            <w:sz w:val="24"/>
            <w:szCs w:val="24"/>
            <w:lang w:val="ro-RO" w:eastAsia="ro-RO"/>
          </w:rPr>
          <w:t>ARTICOLUL 8 –OBLIGAŢIILE DELEGATULUI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_Toc381957611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16</w:t>
        </w:r>
        <w:r w:rsidR="00802EB0" w:rsidRPr="00D2126D">
          <w:rPr>
            <w:rFonts w:ascii="Times New Roman" w:hAnsi="Times New Roman"/>
            <w:noProof/>
            <w:webHidden/>
            <w:sz w:val="24"/>
            <w:szCs w:val="24"/>
          </w:rPr>
          <w:fldChar w:fldCharType="end"/>
        </w:r>
      </w:hyperlink>
    </w:p>
    <w:p w14:paraId="50294321" w14:textId="005AAEE7"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12" w:history="1">
        <w:r w:rsidR="00802EB0" w:rsidRPr="00D2126D">
          <w:rPr>
            <w:rStyle w:val="Hyperlink"/>
            <w:rFonts w:ascii="Times New Roman" w:hAnsi="Times New Roman"/>
            <w:noProof/>
            <w:sz w:val="24"/>
            <w:szCs w:val="24"/>
            <w:lang w:val="ro-RO" w:eastAsia="ro-RO"/>
          </w:rPr>
          <w:t>ARTICOLUL 9 – OBLIGAŢIILE DE INVESTIŢII ALE DELEGATULUI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_Toc381957612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20</w:t>
        </w:r>
        <w:r w:rsidR="00802EB0" w:rsidRPr="00D2126D">
          <w:rPr>
            <w:rFonts w:ascii="Times New Roman" w:hAnsi="Times New Roman"/>
            <w:noProof/>
            <w:webHidden/>
            <w:sz w:val="24"/>
            <w:szCs w:val="24"/>
          </w:rPr>
          <w:fldChar w:fldCharType="end"/>
        </w:r>
      </w:hyperlink>
    </w:p>
    <w:p w14:paraId="5A012839" w14:textId="0C658618" w:rsidR="00802EB0" w:rsidRPr="00D2126D" w:rsidRDefault="00D2126D" w:rsidP="005B63C6">
      <w:pPr>
        <w:pStyle w:val="TOC1"/>
        <w:spacing w:before="120" w:after="120" w:line="240" w:lineRule="auto"/>
        <w:rPr>
          <w:rFonts w:ascii="Times New Roman" w:hAnsi="Times New Roman"/>
          <w:noProof/>
          <w:sz w:val="24"/>
          <w:szCs w:val="24"/>
          <w:lang w:val="en-US"/>
        </w:rPr>
      </w:pPr>
      <w:hyperlink w:anchor="_Toc381957613" w:history="1">
        <w:r w:rsidR="00802EB0" w:rsidRPr="00D2126D">
          <w:rPr>
            <w:rStyle w:val="Hyperlink"/>
            <w:rFonts w:ascii="Times New Roman" w:hAnsi="Times New Roman"/>
            <w:noProof/>
            <w:sz w:val="24"/>
            <w:szCs w:val="24"/>
          </w:rPr>
          <w:t>CAPITOLUL IV. EXECUTAREA CONTRACTULUI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_Toc381957613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22</w:t>
        </w:r>
        <w:r w:rsidR="00802EB0" w:rsidRPr="00D2126D">
          <w:rPr>
            <w:rFonts w:ascii="Times New Roman" w:hAnsi="Times New Roman"/>
            <w:noProof/>
            <w:webHidden/>
            <w:sz w:val="24"/>
            <w:szCs w:val="24"/>
          </w:rPr>
          <w:fldChar w:fldCharType="end"/>
        </w:r>
      </w:hyperlink>
    </w:p>
    <w:p w14:paraId="7970E75F" w14:textId="04A16534"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14" w:history="1">
        <w:r w:rsidR="00802EB0" w:rsidRPr="00D2126D">
          <w:rPr>
            <w:rStyle w:val="Hyperlink"/>
            <w:rFonts w:ascii="Times New Roman" w:hAnsi="Times New Roman"/>
            <w:noProof/>
            <w:sz w:val="24"/>
            <w:szCs w:val="24"/>
            <w:lang w:val="ro-RO" w:eastAsia="ro-RO"/>
          </w:rPr>
          <w:t>ARTICOLUL 10 –TARIFUL</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_Toc381957614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22</w:t>
        </w:r>
        <w:r w:rsidR="00802EB0" w:rsidRPr="00D2126D">
          <w:rPr>
            <w:rFonts w:ascii="Times New Roman" w:hAnsi="Times New Roman"/>
            <w:noProof/>
            <w:webHidden/>
            <w:sz w:val="24"/>
            <w:szCs w:val="24"/>
          </w:rPr>
          <w:fldChar w:fldCharType="end"/>
        </w:r>
      </w:hyperlink>
    </w:p>
    <w:p w14:paraId="7B693174" w14:textId="2048094F"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34" w:history="1">
        <w:r w:rsidR="00802EB0" w:rsidRPr="00D2126D">
          <w:rPr>
            <w:rStyle w:val="Hyperlink"/>
            <w:rFonts w:ascii="Times New Roman" w:hAnsi="Times New Roman"/>
            <w:noProof/>
            <w:sz w:val="24"/>
            <w:szCs w:val="24"/>
            <w:lang w:val="ro-RO" w:eastAsia="ro-RO"/>
          </w:rPr>
          <w:t>ARTICOLUL 11 -  REDEVENŢA</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_Toc381957634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24</w:t>
        </w:r>
        <w:r w:rsidR="00802EB0" w:rsidRPr="00D2126D">
          <w:rPr>
            <w:rFonts w:ascii="Times New Roman" w:hAnsi="Times New Roman"/>
            <w:noProof/>
            <w:webHidden/>
            <w:sz w:val="24"/>
            <w:szCs w:val="24"/>
          </w:rPr>
          <w:fldChar w:fldCharType="end"/>
        </w:r>
      </w:hyperlink>
    </w:p>
    <w:p w14:paraId="0D9B186B" w14:textId="55CA81BA"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35" w:history="1">
        <w:r w:rsidR="00802EB0" w:rsidRPr="00D2126D">
          <w:rPr>
            <w:rStyle w:val="Hyperlink"/>
            <w:rFonts w:ascii="Times New Roman" w:hAnsi="Times New Roman"/>
            <w:noProof/>
            <w:sz w:val="24"/>
            <w:szCs w:val="24"/>
            <w:lang w:val="ro-RO" w:eastAsia="ro-RO"/>
          </w:rPr>
          <w:t>ARTICOLUL 12 –INDICATORII DE PERFORMANŢĂ</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_Toc381957635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25</w:t>
        </w:r>
        <w:r w:rsidR="00802EB0" w:rsidRPr="00D2126D">
          <w:rPr>
            <w:rFonts w:ascii="Times New Roman" w:hAnsi="Times New Roman"/>
            <w:noProof/>
            <w:webHidden/>
            <w:sz w:val="24"/>
            <w:szCs w:val="24"/>
          </w:rPr>
          <w:fldChar w:fldCharType="end"/>
        </w:r>
      </w:hyperlink>
    </w:p>
    <w:p w14:paraId="12047C4B" w14:textId="201B9182"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36" w:history="1">
        <w:r w:rsidR="00802EB0" w:rsidRPr="00D2126D">
          <w:rPr>
            <w:rStyle w:val="Hyperlink"/>
            <w:rFonts w:ascii="Times New Roman" w:hAnsi="Times New Roman"/>
            <w:noProof/>
            <w:sz w:val="24"/>
            <w:szCs w:val="24"/>
            <w:lang w:val="ro-RO" w:eastAsia="ro-RO"/>
          </w:rPr>
          <w:t>ARTICOLUL 13 –MONITORIZAREA CONTRACTULUI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_Toc381957636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25</w:t>
        </w:r>
        <w:r w:rsidR="00802EB0" w:rsidRPr="00D2126D">
          <w:rPr>
            <w:rFonts w:ascii="Times New Roman" w:hAnsi="Times New Roman"/>
            <w:noProof/>
            <w:webHidden/>
            <w:sz w:val="24"/>
            <w:szCs w:val="24"/>
          </w:rPr>
          <w:fldChar w:fldCharType="end"/>
        </w:r>
      </w:hyperlink>
    </w:p>
    <w:p w14:paraId="5120FE4B" w14:textId="7F7A6ABA"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37" w:history="1">
        <w:r w:rsidR="00802EB0" w:rsidRPr="00D2126D">
          <w:rPr>
            <w:rStyle w:val="Hyperlink"/>
            <w:rFonts w:ascii="Times New Roman" w:hAnsi="Times New Roman"/>
            <w:noProof/>
            <w:sz w:val="24"/>
            <w:szCs w:val="24"/>
            <w:lang w:val="ro-RO" w:eastAsia="ro-RO"/>
          </w:rPr>
          <w:t>ARTICOLUL 14 – FLUXUL DEȘEURILOR</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_Toc381957637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27</w:t>
        </w:r>
        <w:r w:rsidR="00802EB0" w:rsidRPr="00D2126D">
          <w:rPr>
            <w:rFonts w:ascii="Times New Roman" w:hAnsi="Times New Roman"/>
            <w:noProof/>
            <w:webHidden/>
            <w:sz w:val="24"/>
            <w:szCs w:val="24"/>
          </w:rPr>
          <w:fldChar w:fldCharType="end"/>
        </w:r>
      </w:hyperlink>
    </w:p>
    <w:p w14:paraId="79C87429" w14:textId="1599D068"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38" w:history="1">
        <w:r w:rsidR="00802EB0" w:rsidRPr="00D2126D">
          <w:rPr>
            <w:rStyle w:val="Hyperlink"/>
            <w:rFonts w:ascii="Times New Roman" w:hAnsi="Times New Roman"/>
            <w:noProof/>
            <w:sz w:val="24"/>
            <w:szCs w:val="24"/>
            <w:lang w:val="ro-RO" w:eastAsia="ro-RO"/>
          </w:rPr>
          <w:t>ARTICOLUL 15  - COLECTAREA SEPARATĂ</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_Toc381957638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27</w:t>
        </w:r>
        <w:r w:rsidR="00802EB0" w:rsidRPr="00D2126D">
          <w:rPr>
            <w:rFonts w:ascii="Times New Roman" w:hAnsi="Times New Roman"/>
            <w:noProof/>
            <w:webHidden/>
            <w:sz w:val="24"/>
            <w:szCs w:val="24"/>
          </w:rPr>
          <w:fldChar w:fldCharType="end"/>
        </w:r>
      </w:hyperlink>
    </w:p>
    <w:p w14:paraId="1A1D3ED6" w14:textId="5CC69C4B"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39" w:history="1">
        <w:r w:rsidR="00802EB0" w:rsidRPr="00D2126D">
          <w:rPr>
            <w:rStyle w:val="Hyperlink"/>
            <w:rFonts w:ascii="Times New Roman" w:hAnsi="Times New Roman"/>
            <w:noProof/>
            <w:sz w:val="24"/>
            <w:szCs w:val="24"/>
            <w:lang w:val="ro-RO" w:eastAsia="ro-RO"/>
          </w:rPr>
          <w:t>ARTICOLUL 16 – PRESTAREA SERVICIULUI, GRAFICUL DE OPERARE ŞI ÎNTREŢINEREA BUNURILOR</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_Toc381957639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27</w:t>
        </w:r>
        <w:r w:rsidR="00802EB0" w:rsidRPr="00D2126D">
          <w:rPr>
            <w:rFonts w:ascii="Times New Roman" w:hAnsi="Times New Roman"/>
            <w:noProof/>
            <w:webHidden/>
            <w:sz w:val="24"/>
            <w:szCs w:val="24"/>
          </w:rPr>
          <w:fldChar w:fldCharType="end"/>
        </w:r>
      </w:hyperlink>
    </w:p>
    <w:p w14:paraId="6F00479E" w14:textId="63B5D065"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42" w:history="1">
        <w:r w:rsidR="00802EB0" w:rsidRPr="00D2126D">
          <w:rPr>
            <w:rStyle w:val="Hyperlink"/>
            <w:rFonts w:ascii="Times New Roman" w:hAnsi="Times New Roman"/>
            <w:noProof/>
            <w:sz w:val="24"/>
            <w:szCs w:val="24"/>
            <w:lang w:val="ro-RO" w:eastAsia="ro-RO"/>
          </w:rPr>
          <w:t>ARTICOLUL 17 – BUNURILE UTILIZATE ÎN DERULAREA CONTRACTULUI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_Toc381957642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29</w:t>
        </w:r>
        <w:r w:rsidR="00802EB0" w:rsidRPr="00D2126D">
          <w:rPr>
            <w:rFonts w:ascii="Times New Roman" w:hAnsi="Times New Roman"/>
            <w:noProof/>
            <w:webHidden/>
            <w:sz w:val="24"/>
            <w:szCs w:val="24"/>
          </w:rPr>
          <w:fldChar w:fldCharType="end"/>
        </w:r>
      </w:hyperlink>
    </w:p>
    <w:p w14:paraId="78C87B38" w14:textId="529091B8"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59" w:history="1">
        <w:r w:rsidR="00802EB0" w:rsidRPr="00D2126D">
          <w:rPr>
            <w:rStyle w:val="Hyperlink"/>
            <w:rFonts w:ascii="Times New Roman" w:hAnsi="Times New Roman"/>
            <w:noProof/>
            <w:sz w:val="24"/>
            <w:szCs w:val="24"/>
            <w:lang w:val="ro-RO" w:eastAsia="ro-RO"/>
          </w:rPr>
          <w:t>ARTICOLUL 18 – FURNIZAREA/PRESTAREA SERVICIULUI ÎN RELAŢIA CU UTILIZATORII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_Toc381957659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31</w:t>
        </w:r>
        <w:r w:rsidR="00802EB0" w:rsidRPr="00D2126D">
          <w:rPr>
            <w:rFonts w:ascii="Times New Roman" w:hAnsi="Times New Roman"/>
            <w:noProof/>
            <w:webHidden/>
            <w:sz w:val="24"/>
            <w:szCs w:val="24"/>
          </w:rPr>
          <w:fldChar w:fldCharType="end"/>
        </w:r>
      </w:hyperlink>
    </w:p>
    <w:p w14:paraId="3E2C193E" w14:textId="39E55849"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67" w:history="1">
        <w:r w:rsidR="00802EB0" w:rsidRPr="00D2126D">
          <w:rPr>
            <w:rStyle w:val="Hyperlink"/>
            <w:rFonts w:ascii="Times New Roman" w:hAnsi="Times New Roman"/>
            <w:noProof/>
            <w:sz w:val="24"/>
            <w:szCs w:val="24"/>
            <w:lang w:val="ro-RO" w:eastAsia="ro-RO"/>
          </w:rPr>
          <w:t>ARTICOLUL 19 – MĂSURILE DE  SĂNĂTATE ŞI SECURITATE ÎN MUNCĂ</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_Toc381957667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31</w:t>
        </w:r>
        <w:r w:rsidR="00802EB0" w:rsidRPr="00D2126D">
          <w:rPr>
            <w:rFonts w:ascii="Times New Roman" w:hAnsi="Times New Roman"/>
            <w:noProof/>
            <w:webHidden/>
            <w:sz w:val="24"/>
            <w:szCs w:val="24"/>
          </w:rPr>
          <w:fldChar w:fldCharType="end"/>
        </w:r>
      </w:hyperlink>
    </w:p>
    <w:p w14:paraId="3CD129C7" w14:textId="647F2608"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69" w:history="1">
        <w:r w:rsidR="00802EB0" w:rsidRPr="00D2126D">
          <w:rPr>
            <w:rStyle w:val="Hyperlink"/>
            <w:rFonts w:ascii="Times New Roman" w:hAnsi="Times New Roman"/>
            <w:noProof/>
            <w:sz w:val="24"/>
            <w:szCs w:val="24"/>
            <w:lang w:val="ro-RO" w:eastAsia="ro-RO"/>
          </w:rPr>
          <w:t>ARTICOLUL 20 – ASPECTE DE PROTECŢIA MEDIULUI, ÎMPĂRŢIREA RESPONSABILITĂŢILOR DE MEDIU ÎNTRE PĂRŢI</w:t>
        </w:r>
        <w:r w:rsidR="00802EB0" w:rsidRPr="00D2126D">
          <w:rPr>
            <w:rFonts w:ascii="Times New Roman" w:hAnsi="Times New Roman"/>
            <w:noProof/>
            <w:webHidden/>
            <w:sz w:val="24"/>
            <w:szCs w:val="24"/>
          </w:rPr>
          <w:tab/>
        </w:r>
      </w:hyperlink>
      <w:r w:rsidR="00F24528" w:rsidRPr="00D2126D">
        <w:rPr>
          <w:rFonts w:ascii="Times New Roman" w:hAnsi="Times New Roman"/>
          <w:noProof/>
          <w:sz w:val="24"/>
          <w:szCs w:val="24"/>
        </w:rPr>
        <w:t>32</w:t>
      </w:r>
    </w:p>
    <w:p w14:paraId="3F3C915B" w14:textId="689742AC"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71" w:history="1">
        <w:r w:rsidR="00802EB0" w:rsidRPr="00D2126D">
          <w:rPr>
            <w:rStyle w:val="Hyperlink"/>
            <w:rFonts w:ascii="Times New Roman" w:hAnsi="Times New Roman"/>
            <w:noProof/>
            <w:sz w:val="24"/>
            <w:szCs w:val="24"/>
            <w:lang w:val="ro-RO" w:eastAsia="ro-RO"/>
          </w:rPr>
          <w:t>ARTICOLUL 21 – GARANŢIA DE BUNĂ EXECUŢIE</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_Toc381957671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32</w:t>
        </w:r>
        <w:r w:rsidR="00802EB0" w:rsidRPr="00D2126D">
          <w:rPr>
            <w:rFonts w:ascii="Times New Roman" w:hAnsi="Times New Roman"/>
            <w:noProof/>
            <w:webHidden/>
            <w:sz w:val="24"/>
            <w:szCs w:val="24"/>
          </w:rPr>
          <w:fldChar w:fldCharType="end"/>
        </w:r>
      </w:hyperlink>
    </w:p>
    <w:p w14:paraId="11A136A3" w14:textId="3DE8021B"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72" w:history="1">
        <w:r w:rsidR="00802EB0" w:rsidRPr="00D2126D">
          <w:rPr>
            <w:rStyle w:val="Hyperlink"/>
            <w:rFonts w:ascii="Times New Roman" w:hAnsi="Times New Roman"/>
            <w:noProof/>
            <w:sz w:val="24"/>
            <w:szCs w:val="24"/>
            <w:lang w:val="ro-RO" w:eastAsia="ro-RO"/>
          </w:rPr>
          <w:t>ARTICOLUL 22 - ASIGURĂRI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_Toc381957672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33</w:t>
        </w:r>
        <w:r w:rsidR="00802EB0" w:rsidRPr="00D2126D">
          <w:rPr>
            <w:rFonts w:ascii="Times New Roman" w:hAnsi="Times New Roman"/>
            <w:noProof/>
            <w:webHidden/>
            <w:sz w:val="24"/>
            <w:szCs w:val="24"/>
          </w:rPr>
          <w:fldChar w:fldCharType="end"/>
        </w:r>
      </w:hyperlink>
    </w:p>
    <w:p w14:paraId="70B9D83D" w14:textId="567A0300"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78" w:history="1">
        <w:r w:rsidR="00802EB0" w:rsidRPr="00D2126D">
          <w:rPr>
            <w:rStyle w:val="Hyperlink"/>
            <w:rFonts w:ascii="Times New Roman" w:hAnsi="Times New Roman"/>
            <w:noProof/>
            <w:sz w:val="24"/>
            <w:szCs w:val="24"/>
            <w:lang w:val="ro-RO" w:eastAsia="ro-RO"/>
          </w:rPr>
          <w:t>ARTICOLUL 23 – REGISTRE, EVIDENŢE CONTABILE ŞI AUDIT</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_Toc381957678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34</w:t>
        </w:r>
        <w:r w:rsidR="00802EB0" w:rsidRPr="00D2126D">
          <w:rPr>
            <w:rFonts w:ascii="Times New Roman" w:hAnsi="Times New Roman"/>
            <w:noProof/>
            <w:webHidden/>
            <w:sz w:val="24"/>
            <w:szCs w:val="24"/>
          </w:rPr>
          <w:fldChar w:fldCharType="end"/>
        </w:r>
      </w:hyperlink>
    </w:p>
    <w:p w14:paraId="24A991E0" w14:textId="0E649608"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82" w:history="1">
        <w:r w:rsidR="00802EB0" w:rsidRPr="00D2126D">
          <w:rPr>
            <w:rStyle w:val="Hyperlink"/>
            <w:rFonts w:ascii="Times New Roman" w:hAnsi="Times New Roman"/>
            <w:noProof/>
            <w:sz w:val="24"/>
            <w:szCs w:val="24"/>
            <w:lang w:val="ro-RO" w:eastAsia="ro-RO"/>
          </w:rPr>
          <w:t>ARTICOLUL 24 – CLAUZA DE PREVENIRE A CORUPŢIEI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_Toc381957682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35</w:t>
        </w:r>
        <w:r w:rsidR="00802EB0" w:rsidRPr="00D2126D">
          <w:rPr>
            <w:rFonts w:ascii="Times New Roman" w:hAnsi="Times New Roman"/>
            <w:noProof/>
            <w:webHidden/>
            <w:sz w:val="24"/>
            <w:szCs w:val="24"/>
          </w:rPr>
          <w:fldChar w:fldCharType="end"/>
        </w:r>
      </w:hyperlink>
    </w:p>
    <w:p w14:paraId="184DFFA4" w14:textId="7848FDAD"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83" w:history="1">
        <w:r w:rsidR="00802EB0" w:rsidRPr="00D2126D">
          <w:rPr>
            <w:rStyle w:val="Hyperlink"/>
            <w:rFonts w:ascii="Times New Roman" w:hAnsi="Times New Roman"/>
            <w:noProof/>
            <w:sz w:val="24"/>
            <w:szCs w:val="24"/>
            <w:lang w:val="ro-RO" w:eastAsia="ro-RO"/>
          </w:rPr>
          <w:t>ARTICOLUL 25 – SUB-DELEGAREA ŞI TRANSFER</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_Toc381957683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35</w:t>
        </w:r>
        <w:r w:rsidR="00802EB0" w:rsidRPr="00D2126D">
          <w:rPr>
            <w:rFonts w:ascii="Times New Roman" w:hAnsi="Times New Roman"/>
            <w:noProof/>
            <w:webHidden/>
            <w:sz w:val="24"/>
            <w:szCs w:val="24"/>
          </w:rPr>
          <w:fldChar w:fldCharType="end"/>
        </w:r>
      </w:hyperlink>
    </w:p>
    <w:p w14:paraId="0354F213" w14:textId="564D6455"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84" w:history="1">
        <w:r w:rsidR="00802EB0" w:rsidRPr="00D2126D">
          <w:rPr>
            <w:rStyle w:val="Hyperlink"/>
            <w:rFonts w:ascii="Times New Roman" w:hAnsi="Times New Roman"/>
            <w:noProof/>
            <w:sz w:val="24"/>
            <w:szCs w:val="24"/>
            <w:lang w:val="ro-RO" w:eastAsia="ro-RO"/>
          </w:rPr>
          <w:t>ARTICOLUL 26 – CONTRACTELE ÎNCHEIATE DE DELEGAT</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_Toc381957684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36</w:t>
        </w:r>
        <w:r w:rsidR="00802EB0" w:rsidRPr="00D2126D">
          <w:rPr>
            <w:rFonts w:ascii="Times New Roman" w:hAnsi="Times New Roman"/>
            <w:noProof/>
            <w:webHidden/>
            <w:sz w:val="24"/>
            <w:szCs w:val="24"/>
          </w:rPr>
          <w:fldChar w:fldCharType="end"/>
        </w:r>
      </w:hyperlink>
    </w:p>
    <w:p w14:paraId="6CD77EEB" w14:textId="44C1DED0" w:rsidR="00802EB0" w:rsidRPr="00D2126D" w:rsidRDefault="00D2126D" w:rsidP="005B63C6">
      <w:pPr>
        <w:pStyle w:val="TOC1"/>
        <w:spacing w:before="120" w:after="120" w:line="240" w:lineRule="auto"/>
        <w:rPr>
          <w:rFonts w:ascii="Times New Roman" w:hAnsi="Times New Roman"/>
          <w:noProof/>
          <w:sz w:val="24"/>
          <w:szCs w:val="24"/>
          <w:lang w:val="en-US"/>
        </w:rPr>
      </w:pPr>
      <w:hyperlink w:anchor="_Toc381957685" w:history="1">
        <w:r w:rsidR="00802EB0" w:rsidRPr="00D2126D">
          <w:rPr>
            <w:rStyle w:val="Hyperlink"/>
            <w:rFonts w:ascii="Times New Roman" w:hAnsi="Times New Roman"/>
            <w:noProof/>
            <w:sz w:val="24"/>
            <w:szCs w:val="24"/>
          </w:rPr>
          <w:t>CAPITOLUL V. RĂSPUNDEREA CONTRACTUALĂ</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_Toc381957685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36</w:t>
        </w:r>
        <w:r w:rsidR="00802EB0" w:rsidRPr="00D2126D">
          <w:rPr>
            <w:rFonts w:ascii="Times New Roman" w:hAnsi="Times New Roman"/>
            <w:noProof/>
            <w:webHidden/>
            <w:sz w:val="24"/>
            <w:szCs w:val="24"/>
          </w:rPr>
          <w:fldChar w:fldCharType="end"/>
        </w:r>
      </w:hyperlink>
    </w:p>
    <w:p w14:paraId="222CEA2C" w14:textId="42069F50"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86" w:history="1">
        <w:r w:rsidR="00802EB0" w:rsidRPr="00D2126D">
          <w:rPr>
            <w:rStyle w:val="Hyperlink"/>
            <w:rFonts w:ascii="Times New Roman" w:hAnsi="Times New Roman"/>
            <w:noProof/>
            <w:sz w:val="24"/>
            <w:szCs w:val="24"/>
            <w:lang w:val="ro-RO" w:eastAsia="ro-RO"/>
          </w:rPr>
          <w:t>ARTICOLUL 27 – RĂSPUNDEREA CONTRACTUALĂ</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_Toc381957686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36</w:t>
        </w:r>
        <w:r w:rsidR="00802EB0" w:rsidRPr="00D2126D">
          <w:rPr>
            <w:rFonts w:ascii="Times New Roman" w:hAnsi="Times New Roman"/>
            <w:noProof/>
            <w:webHidden/>
            <w:sz w:val="24"/>
            <w:szCs w:val="24"/>
          </w:rPr>
          <w:fldChar w:fldCharType="end"/>
        </w:r>
      </w:hyperlink>
    </w:p>
    <w:p w14:paraId="30205AA6" w14:textId="0088EDD5"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87" w:history="1">
        <w:r w:rsidR="00802EB0" w:rsidRPr="00D2126D">
          <w:rPr>
            <w:rStyle w:val="Hyperlink"/>
            <w:rFonts w:ascii="Times New Roman" w:hAnsi="Times New Roman"/>
            <w:noProof/>
            <w:sz w:val="24"/>
            <w:szCs w:val="24"/>
            <w:lang w:val="ro-RO" w:eastAsia="ro-RO"/>
          </w:rPr>
          <w:t>ARTICOLUL 28 – RĂSPUNDEREA, PENALITĂŢI ȘI DESPĂGUBIRI IN SARCINA DELEGATULUI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_Toc381957687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37</w:t>
        </w:r>
        <w:r w:rsidR="00802EB0" w:rsidRPr="00D2126D">
          <w:rPr>
            <w:rFonts w:ascii="Times New Roman" w:hAnsi="Times New Roman"/>
            <w:noProof/>
            <w:webHidden/>
            <w:sz w:val="24"/>
            <w:szCs w:val="24"/>
          </w:rPr>
          <w:fldChar w:fldCharType="end"/>
        </w:r>
      </w:hyperlink>
    </w:p>
    <w:p w14:paraId="61D44947" w14:textId="6FCAD8CC" w:rsidR="00802EB0" w:rsidRPr="00D2126D" w:rsidRDefault="00D2126D" w:rsidP="00F4111A">
      <w:pPr>
        <w:pStyle w:val="TOC2"/>
        <w:tabs>
          <w:tab w:val="right" w:leader="dot" w:pos="9062"/>
        </w:tabs>
        <w:spacing w:before="120" w:after="120" w:line="240" w:lineRule="auto"/>
        <w:rPr>
          <w:rFonts w:ascii="Times New Roman" w:hAnsi="Times New Roman"/>
          <w:noProof/>
          <w:sz w:val="24"/>
          <w:szCs w:val="24"/>
        </w:rPr>
      </w:pPr>
      <w:hyperlink w:anchor="_Toc381957689" w:history="1">
        <w:r w:rsidR="00802EB0" w:rsidRPr="00D2126D">
          <w:rPr>
            <w:rStyle w:val="Hyperlink"/>
            <w:rFonts w:ascii="Times New Roman" w:hAnsi="Times New Roman"/>
            <w:noProof/>
            <w:sz w:val="24"/>
            <w:szCs w:val="24"/>
            <w:lang w:val="ro-RO" w:eastAsia="ro-RO"/>
          </w:rPr>
          <w:t>ARTICOLUL 29 – RĂSPUNDEREA DELEGATARULUI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_Toc381957689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38</w:t>
        </w:r>
        <w:r w:rsidR="00802EB0" w:rsidRPr="00D2126D">
          <w:rPr>
            <w:rFonts w:ascii="Times New Roman" w:hAnsi="Times New Roman"/>
            <w:noProof/>
            <w:webHidden/>
            <w:sz w:val="24"/>
            <w:szCs w:val="24"/>
          </w:rPr>
          <w:fldChar w:fldCharType="end"/>
        </w:r>
      </w:hyperlink>
    </w:p>
    <w:p w14:paraId="280C1298" w14:textId="200B4FA8"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91" w:history="1">
        <w:r w:rsidR="00802EB0" w:rsidRPr="00D2126D">
          <w:rPr>
            <w:rStyle w:val="Hyperlink"/>
            <w:rFonts w:ascii="Times New Roman" w:hAnsi="Times New Roman"/>
            <w:noProof/>
            <w:sz w:val="24"/>
            <w:szCs w:val="24"/>
            <w:lang w:val="ro-RO" w:eastAsia="ro-RO"/>
          </w:rPr>
          <w:t>ARTICOLUL 3</w:t>
        </w:r>
        <w:r w:rsidR="00F4111A" w:rsidRPr="00D2126D">
          <w:rPr>
            <w:rStyle w:val="Hyperlink"/>
            <w:rFonts w:ascii="Times New Roman" w:hAnsi="Times New Roman"/>
            <w:noProof/>
            <w:sz w:val="24"/>
            <w:szCs w:val="24"/>
            <w:lang w:val="ro-RO" w:eastAsia="ro-RO"/>
          </w:rPr>
          <w:t>0</w:t>
        </w:r>
        <w:r w:rsidR="00802EB0" w:rsidRPr="00D2126D">
          <w:rPr>
            <w:rStyle w:val="Hyperlink"/>
            <w:rFonts w:ascii="Times New Roman" w:hAnsi="Times New Roman"/>
            <w:noProof/>
            <w:sz w:val="24"/>
            <w:szCs w:val="24"/>
            <w:lang w:val="ro-RO" w:eastAsia="ro-RO"/>
          </w:rPr>
          <w:t xml:space="preserve"> – ÎNTINDEREA DESPĂGUBIRILOR</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_Toc381957691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39</w:t>
        </w:r>
        <w:r w:rsidR="00802EB0" w:rsidRPr="00D2126D">
          <w:rPr>
            <w:rFonts w:ascii="Times New Roman" w:hAnsi="Times New Roman"/>
            <w:noProof/>
            <w:webHidden/>
            <w:sz w:val="24"/>
            <w:szCs w:val="24"/>
          </w:rPr>
          <w:fldChar w:fldCharType="end"/>
        </w:r>
      </w:hyperlink>
    </w:p>
    <w:p w14:paraId="723216F9" w14:textId="0D8FAEC9"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92" w:history="1">
        <w:r w:rsidR="00802EB0" w:rsidRPr="00D2126D">
          <w:rPr>
            <w:rStyle w:val="Hyperlink"/>
            <w:rFonts w:ascii="Times New Roman" w:hAnsi="Times New Roman"/>
            <w:noProof/>
            <w:sz w:val="24"/>
            <w:szCs w:val="24"/>
            <w:lang w:val="ro-RO" w:eastAsia="ro-RO"/>
          </w:rPr>
          <w:t>ARTICOLUL 3</w:t>
        </w:r>
        <w:r w:rsidR="00F4111A" w:rsidRPr="00D2126D">
          <w:rPr>
            <w:rStyle w:val="Hyperlink"/>
            <w:rFonts w:ascii="Times New Roman" w:hAnsi="Times New Roman"/>
            <w:noProof/>
            <w:sz w:val="24"/>
            <w:szCs w:val="24"/>
            <w:lang w:val="ro-RO" w:eastAsia="ro-RO"/>
          </w:rPr>
          <w:t>1</w:t>
        </w:r>
        <w:r w:rsidR="00802EB0" w:rsidRPr="00D2126D">
          <w:rPr>
            <w:rStyle w:val="Hyperlink"/>
            <w:rFonts w:ascii="Times New Roman" w:hAnsi="Times New Roman"/>
            <w:noProof/>
            <w:sz w:val="24"/>
            <w:szCs w:val="24"/>
            <w:lang w:val="ro-RO" w:eastAsia="ro-RO"/>
          </w:rPr>
          <w:t xml:space="preserve"> - RECUPERAREA DEBITELOR</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_Toc381957692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39</w:t>
        </w:r>
        <w:r w:rsidR="00802EB0" w:rsidRPr="00D2126D">
          <w:rPr>
            <w:rFonts w:ascii="Times New Roman" w:hAnsi="Times New Roman"/>
            <w:noProof/>
            <w:webHidden/>
            <w:sz w:val="24"/>
            <w:szCs w:val="24"/>
          </w:rPr>
          <w:fldChar w:fldCharType="end"/>
        </w:r>
      </w:hyperlink>
    </w:p>
    <w:p w14:paraId="06A852C9" w14:textId="610B7734" w:rsidR="00802EB0" w:rsidRPr="00D2126D" w:rsidRDefault="00D2126D" w:rsidP="005B63C6">
      <w:pPr>
        <w:pStyle w:val="TOC1"/>
        <w:spacing w:before="120" w:after="120" w:line="240" w:lineRule="auto"/>
        <w:rPr>
          <w:rFonts w:ascii="Times New Roman" w:hAnsi="Times New Roman"/>
          <w:noProof/>
          <w:sz w:val="24"/>
          <w:szCs w:val="24"/>
          <w:lang w:val="en-US"/>
        </w:rPr>
      </w:pPr>
      <w:hyperlink w:anchor="_Toc381957693" w:history="1">
        <w:r w:rsidR="00802EB0" w:rsidRPr="00D2126D">
          <w:rPr>
            <w:rStyle w:val="Hyperlink"/>
            <w:rFonts w:ascii="Times New Roman" w:hAnsi="Times New Roman"/>
            <w:noProof/>
            <w:sz w:val="24"/>
            <w:szCs w:val="24"/>
          </w:rPr>
          <w:t>CAPITOLUL VI. EVENIMENTE NEPREVĂZUTE</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_Toc381957693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39</w:t>
        </w:r>
        <w:r w:rsidR="00802EB0" w:rsidRPr="00D2126D">
          <w:rPr>
            <w:rFonts w:ascii="Times New Roman" w:hAnsi="Times New Roman"/>
            <w:noProof/>
            <w:webHidden/>
            <w:sz w:val="24"/>
            <w:szCs w:val="24"/>
          </w:rPr>
          <w:fldChar w:fldCharType="end"/>
        </w:r>
      </w:hyperlink>
    </w:p>
    <w:p w14:paraId="027C941B" w14:textId="74E44EB4"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94" w:history="1">
        <w:r w:rsidR="00802EB0" w:rsidRPr="00D2126D">
          <w:rPr>
            <w:rStyle w:val="Hyperlink"/>
            <w:rFonts w:ascii="Times New Roman" w:hAnsi="Times New Roman"/>
            <w:noProof/>
            <w:sz w:val="24"/>
            <w:szCs w:val="24"/>
            <w:lang w:val="ro-RO" w:eastAsia="ro-RO"/>
          </w:rPr>
          <w:t>ARTICOLUL 3</w:t>
        </w:r>
        <w:r w:rsidR="00F4111A" w:rsidRPr="00D2126D">
          <w:rPr>
            <w:rStyle w:val="Hyperlink"/>
            <w:rFonts w:ascii="Times New Roman" w:hAnsi="Times New Roman"/>
            <w:noProof/>
            <w:sz w:val="24"/>
            <w:szCs w:val="24"/>
            <w:lang w:val="ro-RO" w:eastAsia="ro-RO"/>
          </w:rPr>
          <w:t>2</w:t>
        </w:r>
        <w:r w:rsidR="00802EB0" w:rsidRPr="00D2126D">
          <w:rPr>
            <w:rStyle w:val="Hyperlink"/>
            <w:rFonts w:ascii="Times New Roman" w:hAnsi="Times New Roman"/>
            <w:noProof/>
            <w:sz w:val="24"/>
            <w:szCs w:val="24"/>
            <w:lang w:val="ro-RO" w:eastAsia="ro-RO"/>
          </w:rPr>
          <w:t xml:space="preserve"> – FORŢA MAJORĂ</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_Toc381957694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39</w:t>
        </w:r>
        <w:r w:rsidR="00802EB0" w:rsidRPr="00D2126D">
          <w:rPr>
            <w:rFonts w:ascii="Times New Roman" w:hAnsi="Times New Roman"/>
            <w:noProof/>
            <w:webHidden/>
            <w:sz w:val="24"/>
            <w:szCs w:val="24"/>
          </w:rPr>
          <w:fldChar w:fldCharType="end"/>
        </w:r>
      </w:hyperlink>
    </w:p>
    <w:p w14:paraId="004A944C" w14:textId="6F1184FB"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95" w:history="1">
        <w:r w:rsidR="00802EB0" w:rsidRPr="00D2126D">
          <w:rPr>
            <w:rStyle w:val="Hyperlink"/>
            <w:rFonts w:ascii="Times New Roman" w:hAnsi="Times New Roman"/>
            <w:noProof/>
            <w:sz w:val="24"/>
            <w:szCs w:val="24"/>
            <w:lang w:val="ro-RO" w:eastAsia="ro-RO"/>
          </w:rPr>
          <w:t>ARTICOLUL 3</w:t>
        </w:r>
        <w:r w:rsidR="00F4111A" w:rsidRPr="00D2126D">
          <w:rPr>
            <w:rStyle w:val="Hyperlink"/>
            <w:rFonts w:ascii="Times New Roman" w:hAnsi="Times New Roman"/>
            <w:noProof/>
            <w:sz w:val="24"/>
            <w:szCs w:val="24"/>
            <w:lang w:val="ro-RO" w:eastAsia="ro-RO"/>
          </w:rPr>
          <w:t>3</w:t>
        </w:r>
        <w:r w:rsidR="00802EB0" w:rsidRPr="00D2126D">
          <w:rPr>
            <w:rStyle w:val="Hyperlink"/>
            <w:rFonts w:ascii="Times New Roman" w:hAnsi="Times New Roman"/>
            <w:noProof/>
            <w:sz w:val="24"/>
            <w:szCs w:val="24"/>
            <w:lang w:val="ro-RO" w:eastAsia="ro-RO"/>
          </w:rPr>
          <w:t xml:space="preserve"> – MENŢINEREA ECHILIBRULUI CONTRACTUAL</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_Toc381957695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41</w:t>
        </w:r>
        <w:r w:rsidR="00802EB0" w:rsidRPr="00D2126D">
          <w:rPr>
            <w:rFonts w:ascii="Times New Roman" w:hAnsi="Times New Roman"/>
            <w:noProof/>
            <w:webHidden/>
            <w:sz w:val="24"/>
            <w:szCs w:val="24"/>
          </w:rPr>
          <w:fldChar w:fldCharType="end"/>
        </w:r>
      </w:hyperlink>
    </w:p>
    <w:p w14:paraId="4827DBD6" w14:textId="1B63BE5B" w:rsidR="00802EB0" w:rsidRPr="00D2126D" w:rsidRDefault="00D2126D" w:rsidP="005B63C6">
      <w:pPr>
        <w:pStyle w:val="TOC1"/>
        <w:spacing w:before="120" w:after="120" w:line="240" w:lineRule="auto"/>
        <w:rPr>
          <w:rFonts w:ascii="Times New Roman" w:hAnsi="Times New Roman"/>
          <w:noProof/>
          <w:sz w:val="24"/>
          <w:szCs w:val="24"/>
          <w:lang w:val="en-US"/>
        </w:rPr>
      </w:pPr>
      <w:hyperlink w:anchor="_Toc381957696" w:history="1">
        <w:r w:rsidR="00802EB0" w:rsidRPr="00D2126D">
          <w:rPr>
            <w:rStyle w:val="Hyperlink"/>
            <w:rFonts w:ascii="Times New Roman" w:hAnsi="Times New Roman"/>
            <w:noProof/>
            <w:sz w:val="24"/>
            <w:szCs w:val="24"/>
          </w:rPr>
          <w:t>CAPITOLUL VII. MODIFICAREA CONTRACTULUI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_Toc381957696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41</w:t>
        </w:r>
        <w:r w:rsidR="00802EB0" w:rsidRPr="00D2126D">
          <w:rPr>
            <w:rFonts w:ascii="Times New Roman" w:hAnsi="Times New Roman"/>
            <w:noProof/>
            <w:webHidden/>
            <w:sz w:val="24"/>
            <w:szCs w:val="24"/>
          </w:rPr>
          <w:fldChar w:fldCharType="end"/>
        </w:r>
      </w:hyperlink>
    </w:p>
    <w:p w14:paraId="3C29825E" w14:textId="476AF322"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697" w:history="1">
        <w:r w:rsidR="00802EB0" w:rsidRPr="00D2126D">
          <w:rPr>
            <w:rStyle w:val="Hyperlink"/>
            <w:rFonts w:ascii="Times New Roman" w:hAnsi="Times New Roman"/>
            <w:noProof/>
            <w:sz w:val="24"/>
            <w:szCs w:val="24"/>
            <w:lang w:val="ro-RO" w:eastAsia="ro-RO"/>
          </w:rPr>
          <w:t>ARTICOLUL 3</w:t>
        </w:r>
        <w:r w:rsidR="00F4111A" w:rsidRPr="00D2126D">
          <w:rPr>
            <w:rStyle w:val="Hyperlink"/>
            <w:rFonts w:ascii="Times New Roman" w:hAnsi="Times New Roman"/>
            <w:noProof/>
            <w:sz w:val="24"/>
            <w:szCs w:val="24"/>
            <w:lang w:val="ro-RO" w:eastAsia="ro-RO"/>
          </w:rPr>
          <w:t>4</w:t>
        </w:r>
        <w:r w:rsidR="00802EB0" w:rsidRPr="00D2126D">
          <w:rPr>
            <w:rStyle w:val="Hyperlink"/>
            <w:rFonts w:ascii="Times New Roman" w:hAnsi="Times New Roman"/>
            <w:noProof/>
            <w:sz w:val="24"/>
            <w:szCs w:val="24"/>
            <w:lang w:val="ro-RO" w:eastAsia="ro-RO"/>
          </w:rPr>
          <w:t xml:space="preserve"> –MODIFICAREA CONTRACTULUI PRIN ACORDUL PĂRŢILOR</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_Toc381957697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41</w:t>
        </w:r>
        <w:r w:rsidR="00802EB0" w:rsidRPr="00D2126D">
          <w:rPr>
            <w:rFonts w:ascii="Times New Roman" w:hAnsi="Times New Roman"/>
            <w:noProof/>
            <w:webHidden/>
            <w:sz w:val="24"/>
            <w:szCs w:val="24"/>
          </w:rPr>
          <w:fldChar w:fldCharType="end"/>
        </w:r>
      </w:hyperlink>
    </w:p>
    <w:p w14:paraId="1F7B33BB" w14:textId="710CF126"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00" w:history="1">
        <w:r w:rsidR="00802EB0" w:rsidRPr="00D2126D">
          <w:rPr>
            <w:rStyle w:val="Hyperlink"/>
            <w:rFonts w:ascii="Times New Roman" w:hAnsi="Times New Roman"/>
            <w:noProof/>
            <w:sz w:val="24"/>
            <w:szCs w:val="24"/>
            <w:lang w:val="ro-RO" w:eastAsia="ro-RO"/>
          </w:rPr>
          <w:t>ARTICOLUL 3</w:t>
        </w:r>
        <w:r w:rsidR="00F4111A" w:rsidRPr="00D2126D">
          <w:rPr>
            <w:rStyle w:val="Hyperlink"/>
            <w:rFonts w:ascii="Times New Roman" w:hAnsi="Times New Roman"/>
            <w:noProof/>
            <w:sz w:val="24"/>
            <w:szCs w:val="24"/>
            <w:lang w:val="ro-RO" w:eastAsia="ro-RO"/>
          </w:rPr>
          <w:t>5</w:t>
        </w:r>
        <w:r w:rsidR="00802EB0" w:rsidRPr="00D2126D">
          <w:rPr>
            <w:rStyle w:val="Hyperlink"/>
            <w:rFonts w:ascii="Times New Roman" w:hAnsi="Times New Roman"/>
            <w:noProof/>
            <w:sz w:val="24"/>
            <w:szCs w:val="24"/>
            <w:lang w:val="ro-RO" w:eastAsia="ro-RO"/>
          </w:rPr>
          <w:t xml:space="preserve"> – MODIFICAREA UNILATERALĂ A PĂRŢII REGLEMENTARE A CONTRACTULUI DE CĂTRE DELEGATAR</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_Toc381957700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41</w:t>
        </w:r>
        <w:r w:rsidR="00802EB0" w:rsidRPr="00D2126D">
          <w:rPr>
            <w:rFonts w:ascii="Times New Roman" w:hAnsi="Times New Roman"/>
            <w:noProof/>
            <w:webHidden/>
            <w:sz w:val="24"/>
            <w:szCs w:val="24"/>
          </w:rPr>
          <w:fldChar w:fldCharType="end"/>
        </w:r>
      </w:hyperlink>
    </w:p>
    <w:p w14:paraId="547C4FC5" w14:textId="56ECC663" w:rsidR="00802EB0" w:rsidRPr="00D2126D" w:rsidRDefault="00D2126D" w:rsidP="005B63C6">
      <w:pPr>
        <w:pStyle w:val="TOC1"/>
        <w:spacing w:before="120" w:after="120" w:line="240" w:lineRule="auto"/>
        <w:rPr>
          <w:rFonts w:ascii="Times New Roman" w:hAnsi="Times New Roman"/>
          <w:noProof/>
          <w:sz w:val="24"/>
          <w:szCs w:val="24"/>
          <w:lang w:val="en-US"/>
        </w:rPr>
      </w:pPr>
      <w:hyperlink w:anchor="_Toc381957701" w:history="1">
        <w:r w:rsidR="00802EB0" w:rsidRPr="00D2126D">
          <w:rPr>
            <w:rStyle w:val="Hyperlink"/>
            <w:rFonts w:ascii="Times New Roman" w:hAnsi="Times New Roman"/>
            <w:noProof/>
            <w:sz w:val="24"/>
            <w:szCs w:val="24"/>
          </w:rPr>
          <w:t>CAPITOLUL VIII. ÎNCETAREA CONTRACTULUI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_Toc381957701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41</w:t>
        </w:r>
        <w:r w:rsidR="00802EB0" w:rsidRPr="00D2126D">
          <w:rPr>
            <w:rFonts w:ascii="Times New Roman" w:hAnsi="Times New Roman"/>
            <w:noProof/>
            <w:webHidden/>
            <w:sz w:val="24"/>
            <w:szCs w:val="24"/>
          </w:rPr>
          <w:fldChar w:fldCharType="end"/>
        </w:r>
      </w:hyperlink>
    </w:p>
    <w:p w14:paraId="400D134E" w14:textId="59BC88D3"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02" w:history="1">
        <w:r w:rsidR="00802EB0" w:rsidRPr="00D2126D">
          <w:rPr>
            <w:rStyle w:val="Hyperlink"/>
            <w:rFonts w:ascii="Times New Roman" w:hAnsi="Times New Roman"/>
            <w:noProof/>
            <w:sz w:val="24"/>
            <w:szCs w:val="24"/>
            <w:lang w:val="ro-RO" w:eastAsia="ro-RO"/>
          </w:rPr>
          <w:t>ARTICOLUL 3</w:t>
        </w:r>
        <w:r w:rsidR="00F4111A" w:rsidRPr="00D2126D">
          <w:rPr>
            <w:rStyle w:val="Hyperlink"/>
            <w:rFonts w:ascii="Times New Roman" w:hAnsi="Times New Roman"/>
            <w:noProof/>
            <w:sz w:val="24"/>
            <w:szCs w:val="24"/>
            <w:lang w:val="ro-RO" w:eastAsia="ro-RO"/>
          </w:rPr>
          <w:t>6</w:t>
        </w:r>
        <w:r w:rsidR="00802EB0" w:rsidRPr="00D2126D">
          <w:rPr>
            <w:rStyle w:val="Hyperlink"/>
            <w:rFonts w:ascii="Times New Roman" w:hAnsi="Times New Roman"/>
            <w:noProof/>
            <w:sz w:val="24"/>
            <w:szCs w:val="24"/>
            <w:lang w:val="ro-RO" w:eastAsia="ro-RO"/>
          </w:rPr>
          <w:t xml:space="preserve"> – CAUZELE DE ÎNCETARE A CONTRACTULUI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_Toc381957702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41</w:t>
        </w:r>
        <w:r w:rsidR="00802EB0" w:rsidRPr="00D2126D">
          <w:rPr>
            <w:rFonts w:ascii="Times New Roman" w:hAnsi="Times New Roman"/>
            <w:noProof/>
            <w:webHidden/>
            <w:sz w:val="24"/>
            <w:szCs w:val="24"/>
          </w:rPr>
          <w:fldChar w:fldCharType="end"/>
        </w:r>
      </w:hyperlink>
    </w:p>
    <w:p w14:paraId="50AA6FE7" w14:textId="3246AAC8"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08" w:history="1">
        <w:r w:rsidR="00802EB0" w:rsidRPr="00D2126D">
          <w:rPr>
            <w:rStyle w:val="Hyperlink"/>
            <w:rFonts w:ascii="Times New Roman" w:hAnsi="Times New Roman"/>
            <w:noProof/>
            <w:sz w:val="24"/>
            <w:szCs w:val="24"/>
            <w:lang w:val="ro-RO" w:eastAsia="ro-RO"/>
          </w:rPr>
          <w:t>ARTICOLUL 3</w:t>
        </w:r>
        <w:r w:rsidR="00F4111A" w:rsidRPr="00D2126D">
          <w:rPr>
            <w:rStyle w:val="Hyperlink"/>
            <w:rFonts w:ascii="Times New Roman" w:hAnsi="Times New Roman"/>
            <w:noProof/>
            <w:sz w:val="24"/>
            <w:szCs w:val="24"/>
            <w:lang w:val="ro-RO" w:eastAsia="ro-RO"/>
          </w:rPr>
          <w:t>7</w:t>
        </w:r>
        <w:r w:rsidR="00802EB0" w:rsidRPr="00D2126D">
          <w:rPr>
            <w:rStyle w:val="Hyperlink"/>
            <w:rFonts w:ascii="Times New Roman" w:hAnsi="Times New Roman"/>
            <w:noProof/>
            <w:sz w:val="24"/>
            <w:szCs w:val="24"/>
            <w:lang w:val="ro-RO" w:eastAsia="ro-RO"/>
          </w:rPr>
          <w:t xml:space="preserve"> – REZILIEREA CONTRACTULUI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_Toc381957708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43</w:t>
        </w:r>
        <w:r w:rsidR="00802EB0" w:rsidRPr="00D2126D">
          <w:rPr>
            <w:rFonts w:ascii="Times New Roman" w:hAnsi="Times New Roman"/>
            <w:noProof/>
            <w:webHidden/>
            <w:sz w:val="24"/>
            <w:szCs w:val="24"/>
          </w:rPr>
          <w:fldChar w:fldCharType="end"/>
        </w:r>
      </w:hyperlink>
    </w:p>
    <w:p w14:paraId="3593BF38" w14:textId="4EA40BA5" w:rsidR="00802EB0" w:rsidRPr="00D2126D" w:rsidRDefault="00D2126D" w:rsidP="005B63C6">
      <w:pPr>
        <w:pStyle w:val="TOC1"/>
        <w:spacing w:before="120" w:after="120" w:line="240" w:lineRule="auto"/>
        <w:rPr>
          <w:rFonts w:ascii="Times New Roman" w:hAnsi="Times New Roman"/>
          <w:noProof/>
          <w:sz w:val="24"/>
          <w:szCs w:val="24"/>
          <w:lang w:val="en-US"/>
        </w:rPr>
      </w:pPr>
      <w:hyperlink w:anchor="_Toc381957709" w:history="1">
        <w:r w:rsidR="00802EB0" w:rsidRPr="00D2126D">
          <w:rPr>
            <w:rStyle w:val="Hyperlink"/>
            <w:rFonts w:ascii="Times New Roman" w:hAnsi="Times New Roman"/>
            <w:noProof/>
            <w:sz w:val="24"/>
            <w:szCs w:val="24"/>
          </w:rPr>
          <w:t>CAPITOLUL IX ALTE CLAUZE</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_Toc381957709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45</w:t>
        </w:r>
        <w:r w:rsidR="00802EB0" w:rsidRPr="00D2126D">
          <w:rPr>
            <w:rFonts w:ascii="Times New Roman" w:hAnsi="Times New Roman"/>
            <w:noProof/>
            <w:webHidden/>
            <w:sz w:val="24"/>
            <w:szCs w:val="24"/>
          </w:rPr>
          <w:fldChar w:fldCharType="end"/>
        </w:r>
      </w:hyperlink>
    </w:p>
    <w:p w14:paraId="001B9A12" w14:textId="1E54D463"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10" w:history="1">
        <w:r w:rsidR="00802EB0" w:rsidRPr="00D2126D">
          <w:rPr>
            <w:rStyle w:val="Hyperlink"/>
            <w:rFonts w:ascii="Times New Roman" w:hAnsi="Times New Roman"/>
            <w:noProof/>
            <w:sz w:val="24"/>
            <w:szCs w:val="24"/>
            <w:lang w:val="ro-RO" w:eastAsia="ro-RO"/>
          </w:rPr>
          <w:t>ARTICOLUL 3</w:t>
        </w:r>
        <w:r w:rsidR="00F4111A" w:rsidRPr="00D2126D">
          <w:rPr>
            <w:rStyle w:val="Hyperlink"/>
            <w:rFonts w:ascii="Times New Roman" w:hAnsi="Times New Roman"/>
            <w:noProof/>
            <w:sz w:val="24"/>
            <w:szCs w:val="24"/>
            <w:lang w:val="ro-RO" w:eastAsia="ro-RO"/>
          </w:rPr>
          <w:t>8</w:t>
        </w:r>
        <w:r w:rsidR="00802EB0" w:rsidRPr="00D2126D">
          <w:rPr>
            <w:rStyle w:val="Hyperlink"/>
            <w:rFonts w:ascii="Times New Roman" w:hAnsi="Times New Roman"/>
            <w:noProof/>
            <w:sz w:val="24"/>
            <w:szCs w:val="24"/>
            <w:lang w:val="ro-RO" w:eastAsia="ro-RO"/>
          </w:rPr>
          <w:t xml:space="preserve"> – POLITICA PRIVIND FORŢA DE MUNCĂ</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_Toc381957710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45</w:t>
        </w:r>
        <w:r w:rsidR="00802EB0" w:rsidRPr="00D2126D">
          <w:rPr>
            <w:rFonts w:ascii="Times New Roman" w:hAnsi="Times New Roman"/>
            <w:noProof/>
            <w:webHidden/>
            <w:sz w:val="24"/>
            <w:szCs w:val="24"/>
          </w:rPr>
          <w:fldChar w:fldCharType="end"/>
        </w:r>
      </w:hyperlink>
    </w:p>
    <w:p w14:paraId="3DF24608" w14:textId="2A30BB97"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11" w:history="1">
        <w:r w:rsidR="00802EB0" w:rsidRPr="00D2126D">
          <w:rPr>
            <w:rStyle w:val="Hyperlink"/>
            <w:rFonts w:ascii="Times New Roman" w:hAnsi="Times New Roman"/>
            <w:noProof/>
            <w:sz w:val="24"/>
            <w:szCs w:val="24"/>
            <w:lang w:val="ro-RO" w:eastAsia="ro-RO"/>
          </w:rPr>
          <w:t xml:space="preserve">ARTICOLUL </w:t>
        </w:r>
        <w:r w:rsidR="00F4111A" w:rsidRPr="00D2126D">
          <w:rPr>
            <w:rStyle w:val="Hyperlink"/>
            <w:rFonts w:ascii="Times New Roman" w:hAnsi="Times New Roman"/>
            <w:noProof/>
            <w:sz w:val="24"/>
            <w:szCs w:val="24"/>
            <w:lang w:val="ro-RO" w:eastAsia="ro-RO"/>
          </w:rPr>
          <w:t>39</w:t>
        </w:r>
        <w:r w:rsidR="00802EB0" w:rsidRPr="00D2126D">
          <w:rPr>
            <w:rStyle w:val="Hyperlink"/>
            <w:rFonts w:ascii="Times New Roman" w:hAnsi="Times New Roman"/>
            <w:noProof/>
            <w:sz w:val="24"/>
            <w:szCs w:val="24"/>
            <w:lang w:val="ro-RO" w:eastAsia="ro-RO"/>
          </w:rPr>
          <w:t xml:space="preserve"> - CONFIDENŢIALITATE</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_Toc381957711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46</w:t>
        </w:r>
        <w:r w:rsidR="00802EB0" w:rsidRPr="00D2126D">
          <w:rPr>
            <w:rFonts w:ascii="Times New Roman" w:hAnsi="Times New Roman"/>
            <w:noProof/>
            <w:webHidden/>
            <w:sz w:val="24"/>
            <w:szCs w:val="24"/>
          </w:rPr>
          <w:fldChar w:fldCharType="end"/>
        </w:r>
      </w:hyperlink>
    </w:p>
    <w:p w14:paraId="1275822B" w14:textId="5A3C460D"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26" w:history="1">
        <w:r w:rsidR="00802EB0" w:rsidRPr="00D2126D">
          <w:rPr>
            <w:rStyle w:val="Hyperlink"/>
            <w:rFonts w:ascii="Times New Roman" w:hAnsi="Times New Roman"/>
            <w:noProof/>
            <w:sz w:val="24"/>
            <w:szCs w:val="24"/>
            <w:lang w:val="ro-RO" w:eastAsia="ro-RO"/>
          </w:rPr>
          <w:t>ARTICOLUL 4</w:t>
        </w:r>
        <w:r w:rsidR="00F4111A" w:rsidRPr="00D2126D">
          <w:rPr>
            <w:rStyle w:val="Hyperlink"/>
            <w:rFonts w:ascii="Times New Roman" w:hAnsi="Times New Roman"/>
            <w:noProof/>
            <w:sz w:val="24"/>
            <w:szCs w:val="24"/>
            <w:lang w:val="ro-RO" w:eastAsia="ro-RO"/>
          </w:rPr>
          <w:t>0</w:t>
        </w:r>
        <w:r w:rsidR="00802EB0" w:rsidRPr="00D2126D">
          <w:rPr>
            <w:rStyle w:val="Hyperlink"/>
            <w:rFonts w:ascii="Times New Roman" w:hAnsi="Times New Roman"/>
            <w:noProof/>
            <w:sz w:val="24"/>
            <w:szCs w:val="24"/>
            <w:lang w:val="ro-RO" w:eastAsia="ro-RO"/>
          </w:rPr>
          <w:t xml:space="preserve"> – PROPRIETATE INTELECTUALĂ ŞI DREPTURI DE AUTOR</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_Toc381957726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47</w:t>
        </w:r>
        <w:r w:rsidR="00802EB0" w:rsidRPr="00D2126D">
          <w:rPr>
            <w:rFonts w:ascii="Times New Roman" w:hAnsi="Times New Roman"/>
            <w:noProof/>
            <w:webHidden/>
            <w:sz w:val="24"/>
            <w:szCs w:val="24"/>
          </w:rPr>
          <w:fldChar w:fldCharType="end"/>
        </w:r>
      </w:hyperlink>
    </w:p>
    <w:p w14:paraId="410F64A4" w14:textId="3632C7D2"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29" w:history="1">
        <w:r w:rsidR="00802EB0" w:rsidRPr="00D2126D">
          <w:rPr>
            <w:rStyle w:val="Hyperlink"/>
            <w:rFonts w:ascii="Times New Roman" w:hAnsi="Times New Roman"/>
            <w:noProof/>
            <w:sz w:val="24"/>
            <w:szCs w:val="24"/>
            <w:lang w:val="ro-RO" w:eastAsia="ro-RO"/>
          </w:rPr>
          <w:t>ARTICOLUL 4</w:t>
        </w:r>
        <w:r w:rsidR="00F4111A" w:rsidRPr="00D2126D">
          <w:rPr>
            <w:rStyle w:val="Hyperlink"/>
            <w:rFonts w:ascii="Times New Roman" w:hAnsi="Times New Roman"/>
            <w:noProof/>
            <w:sz w:val="24"/>
            <w:szCs w:val="24"/>
            <w:lang w:val="ro-RO" w:eastAsia="ro-RO"/>
          </w:rPr>
          <w:t>1</w:t>
        </w:r>
        <w:r w:rsidR="00802EB0" w:rsidRPr="00D2126D">
          <w:rPr>
            <w:rStyle w:val="Hyperlink"/>
            <w:rFonts w:ascii="Times New Roman" w:hAnsi="Times New Roman"/>
            <w:noProof/>
            <w:sz w:val="24"/>
            <w:szCs w:val="24"/>
            <w:lang w:val="ro-RO" w:eastAsia="ro-RO"/>
          </w:rPr>
          <w:t xml:space="preserve"> – TAXE</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_Toc381957729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48</w:t>
        </w:r>
        <w:r w:rsidR="00802EB0" w:rsidRPr="00D2126D">
          <w:rPr>
            <w:rFonts w:ascii="Times New Roman" w:hAnsi="Times New Roman"/>
            <w:noProof/>
            <w:webHidden/>
            <w:sz w:val="24"/>
            <w:szCs w:val="24"/>
          </w:rPr>
          <w:fldChar w:fldCharType="end"/>
        </w:r>
      </w:hyperlink>
    </w:p>
    <w:p w14:paraId="0694CA30" w14:textId="4FCA953A"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31" w:history="1">
        <w:r w:rsidR="00802EB0" w:rsidRPr="00D2126D">
          <w:rPr>
            <w:rStyle w:val="Hyperlink"/>
            <w:rFonts w:ascii="Times New Roman" w:hAnsi="Times New Roman"/>
            <w:noProof/>
            <w:sz w:val="24"/>
            <w:szCs w:val="24"/>
            <w:lang w:val="ro-RO" w:eastAsia="ro-RO"/>
          </w:rPr>
          <w:t>ARTICOLUL 4</w:t>
        </w:r>
        <w:r w:rsidR="00EA22D1" w:rsidRPr="00D2126D">
          <w:rPr>
            <w:rStyle w:val="Hyperlink"/>
            <w:rFonts w:ascii="Times New Roman" w:hAnsi="Times New Roman"/>
            <w:noProof/>
            <w:sz w:val="24"/>
            <w:szCs w:val="24"/>
            <w:lang w:val="ro-RO" w:eastAsia="ro-RO"/>
          </w:rPr>
          <w:t>2</w:t>
        </w:r>
        <w:r w:rsidR="00802EB0" w:rsidRPr="00D2126D">
          <w:rPr>
            <w:rStyle w:val="Hyperlink"/>
            <w:rFonts w:ascii="Times New Roman" w:hAnsi="Times New Roman"/>
            <w:noProof/>
            <w:sz w:val="24"/>
            <w:szCs w:val="24"/>
            <w:lang w:val="ro-RO" w:eastAsia="ro-RO"/>
          </w:rPr>
          <w:t xml:space="preserve"> - CHELTUIELI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_Toc381957731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48</w:t>
        </w:r>
        <w:r w:rsidR="00802EB0" w:rsidRPr="00D2126D">
          <w:rPr>
            <w:rFonts w:ascii="Times New Roman" w:hAnsi="Times New Roman"/>
            <w:noProof/>
            <w:webHidden/>
            <w:sz w:val="24"/>
            <w:szCs w:val="24"/>
          </w:rPr>
          <w:fldChar w:fldCharType="end"/>
        </w:r>
      </w:hyperlink>
    </w:p>
    <w:p w14:paraId="151D486A" w14:textId="62DA979F"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32" w:history="1">
        <w:r w:rsidR="00802EB0" w:rsidRPr="00D2126D">
          <w:rPr>
            <w:rStyle w:val="Hyperlink"/>
            <w:rFonts w:ascii="Times New Roman" w:hAnsi="Times New Roman"/>
            <w:noProof/>
            <w:sz w:val="24"/>
            <w:szCs w:val="24"/>
            <w:lang w:val="ro-RO" w:eastAsia="ro-RO"/>
          </w:rPr>
          <w:t>ARTICOLUL 4</w:t>
        </w:r>
        <w:r w:rsidR="00F4111A" w:rsidRPr="00D2126D">
          <w:rPr>
            <w:rStyle w:val="Hyperlink"/>
            <w:rFonts w:ascii="Times New Roman" w:hAnsi="Times New Roman"/>
            <w:noProof/>
            <w:sz w:val="24"/>
            <w:szCs w:val="24"/>
            <w:lang w:val="ro-RO" w:eastAsia="ro-RO"/>
          </w:rPr>
          <w:t>3</w:t>
        </w:r>
        <w:r w:rsidR="00802EB0" w:rsidRPr="00D2126D">
          <w:rPr>
            <w:rStyle w:val="Hyperlink"/>
            <w:rFonts w:ascii="Times New Roman" w:hAnsi="Times New Roman"/>
            <w:noProof/>
            <w:sz w:val="24"/>
            <w:szCs w:val="24"/>
            <w:lang w:val="ro-RO" w:eastAsia="ro-RO"/>
          </w:rPr>
          <w:t xml:space="preserve"> – CONFLICTUL DE INTERESE</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_Toc381957732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48</w:t>
        </w:r>
        <w:r w:rsidR="00802EB0" w:rsidRPr="00D2126D">
          <w:rPr>
            <w:rFonts w:ascii="Times New Roman" w:hAnsi="Times New Roman"/>
            <w:noProof/>
            <w:webHidden/>
            <w:sz w:val="24"/>
            <w:szCs w:val="24"/>
          </w:rPr>
          <w:fldChar w:fldCharType="end"/>
        </w:r>
      </w:hyperlink>
    </w:p>
    <w:p w14:paraId="1F6FCE18" w14:textId="12E6DA9C"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33" w:history="1">
        <w:r w:rsidR="00802EB0" w:rsidRPr="00D2126D">
          <w:rPr>
            <w:rStyle w:val="Hyperlink"/>
            <w:rFonts w:ascii="Times New Roman" w:hAnsi="Times New Roman"/>
            <w:noProof/>
            <w:sz w:val="24"/>
            <w:szCs w:val="24"/>
            <w:lang w:val="ro-RO" w:eastAsia="ro-RO"/>
          </w:rPr>
          <w:t>ARTICOLUL 4</w:t>
        </w:r>
        <w:r w:rsidR="00F4111A" w:rsidRPr="00D2126D">
          <w:rPr>
            <w:rStyle w:val="Hyperlink"/>
            <w:rFonts w:ascii="Times New Roman" w:hAnsi="Times New Roman"/>
            <w:noProof/>
            <w:sz w:val="24"/>
            <w:szCs w:val="24"/>
            <w:lang w:val="ro-RO" w:eastAsia="ro-RO"/>
          </w:rPr>
          <w:t>4</w:t>
        </w:r>
        <w:r w:rsidR="00802EB0" w:rsidRPr="00D2126D">
          <w:rPr>
            <w:rStyle w:val="Hyperlink"/>
            <w:rFonts w:ascii="Times New Roman" w:hAnsi="Times New Roman"/>
            <w:noProof/>
            <w:sz w:val="24"/>
            <w:szCs w:val="24"/>
            <w:lang w:val="ro-RO" w:eastAsia="ro-RO"/>
          </w:rPr>
          <w:t xml:space="preserve"> – REPREZENTANŢII PĂRŢILOR</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_Toc381957733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48</w:t>
        </w:r>
        <w:r w:rsidR="00802EB0" w:rsidRPr="00D2126D">
          <w:rPr>
            <w:rFonts w:ascii="Times New Roman" w:hAnsi="Times New Roman"/>
            <w:noProof/>
            <w:webHidden/>
            <w:sz w:val="24"/>
            <w:szCs w:val="24"/>
          </w:rPr>
          <w:fldChar w:fldCharType="end"/>
        </w:r>
      </w:hyperlink>
    </w:p>
    <w:p w14:paraId="1F42426A" w14:textId="3F7E2449"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37" w:history="1">
        <w:r w:rsidR="00802EB0" w:rsidRPr="00D2126D">
          <w:rPr>
            <w:rStyle w:val="Hyperlink"/>
            <w:rFonts w:ascii="Times New Roman" w:hAnsi="Times New Roman"/>
            <w:noProof/>
            <w:sz w:val="24"/>
            <w:szCs w:val="24"/>
            <w:lang w:val="ro-RO" w:eastAsia="ro-RO"/>
          </w:rPr>
          <w:t>ARTICOLUL 4</w:t>
        </w:r>
        <w:r w:rsidR="00F4111A" w:rsidRPr="00D2126D">
          <w:rPr>
            <w:rStyle w:val="Hyperlink"/>
            <w:rFonts w:ascii="Times New Roman" w:hAnsi="Times New Roman"/>
            <w:noProof/>
            <w:sz w:val="24"/>
            <w:szCs w:val="24"/>
            <w:lang w:val="ro-RO" w:eastAsia="ro-RO"/>
          </w:rPr>
          <w:t>5</w:t>
        </w:r>
        <w:r w:rsidR="00802EB0" w:rsidRPr="00D2126D">
          <w:rPr>
            <w:rStyle w:val="Hyperlink"/>
            <w:rFonts w:ascii="Times New Roman" w:hAnsi="Times New Roman"/>
            <w:noProof/>
            <w:sz w:val="24"/>
            <w:szCs w:val="24"/>
            <w:lang w:val="ro-RO" w:eastAsia="ro-RO"/>
          </w:rPr>
          <w:t xml:space="preserve"> -  COMUNICĂRI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_Toc381957737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49</w:t>
        </w:r>
        <w:r w:rsidR="00802EB0" w:rsidRPr="00D2126D">
          <w:rPr>
            <w:rFonts w:ascii="Times New Roman" w:hAnsi="Times New Roman"/>
            <w:noProof/>
            <w:webHidden/>
            <w:sz w:val="24"/>
            <w:szCs w:val="24"/>
          </w:rPr>
          <w:fldChar w:fldCharType="end"/>
        </w:r>
      </w:hyperlink>
    </w:p>
    <w:p w14:paraId="4BFAB23A" w14:textId="51873F06"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38" w:history="1">
        <w:r w:rsidR="00802EB0" w:rsidRPr="00D2126D">
          <w:rPr>
            <w:rStyle w:val="Hyperlink"/>
            <w:rFonts w:ascii="Times New Roman" w:hAnsi="Times New Roman"/>
            <w:noProof/>
            <w:sz w:val="24"/>
            <w:szCs w:val="24"/>
            <w:lang w:val="ro-RO" w:eastAsia="ro-RO"/>
          </w:rPr>
          <w:t>ARTICOLUL 4</w:t>
        </w:r>
        <w:r w:rsidR="00F4111A" w:rsidRPr="00D2126D">
          <w:rPr>
            <w:rStyle w:val="Hyperlink"/>
            <w:rFonts w:ascii="Times New Roman" w:hAnsi="Times New Roman"/>
            <w:noProof/>
            <w:sz w:val="24"/>
            <w:szCs w:val="24"/>
            <w:lang w:val="ro-RO" w:eastAsia="ro-RO"/>
          </w:rPr>
          <w:t>6</w:t>
        </w:r>
        <w:r w:rsidR="00802EB0" w:rsidRPr="00D2126D">
          <w:rPr>
            <w:rStyle w:val="Hyperlink"/>
            <w:rFonts w:ascii="Times New Roman" w:hAnsi="Times New Roman"/>
            <w:noProof/>
            <w:sz w:val="24"/>
            <w:szCs w:val="24"/>
            <w:lang w:val="ro-RO" w:eastAsia="ro-RO"/>
          </w:rPr>
          <w:t xml:space="preserve"> – DREPTURILE TERŢILOR</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_Toc381957738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49</w:t>
        </w:r>
        <w:r w:rsidR="00802EB0" w:rsidRPr="00D2126D">
          <w:rPr>
            <w:rFonts w:ascii="Times New Roman" w:hAnsi="Times New Roman"/>
            <w:noProof/>
            <w:webHidden/>
            <w:sz w:val="24"/>
            <w:szCs w:val="24"/>
          </w:rPr>
          <w:fldChar w:fldCharType="end"/>
        </w:r>
      </w:hyperlink>
    </w:p>
    <w:p w14:paraId="6B942D1D" w14:textId="58CC76A4"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39" w:history="1">
        <w:r w:rsidR="00802EB0" w:rsidRPr="00D2126D">
          <w:rPr>
            <w:rStyle w:val="Hyperlink"/>
            <w:rFonts w:ascii="Times New Roman" w:hAnsi="Times New Roman"/>
            <w:noProof/>
            <w:sz w:val="24"/>
            <w:szCs w:val="24"/>
            <w:lang w:val="ro-RO" w:eastAsia="ro-RO"/>
          </w:rPr>
          <w:t>ARTICOLUL 4</w:t>
        </w:r>
        <w:r w:rsidR="00F4111A" w:rsidRPr="00D2126D">
          <w:rPr>
            <w:rStyle w:val="Hyperlink"/>
            <w:rFonts w:ascii="Times New Roman" w:hAnsi="Times New Roman"/>
            <w:noProof/>
            <w:sz w:val="24"/>
            <w:szCs w:val="24"/>
            <w:lang w:val="ro-RO" w:eastAsia="ro-RO"/>
          </w:rPr>
          <w:t>7</w:t>
        </w:r>
        <w:r w:rsidR="00802EB0" w:rsidRPr="00D2126D">
          <w:rPr>
            <w:rStyle w:val="Hyperlink"/>
            <w:rFonts w:ascii="Times New Roman" w:hAnsi="Times New Roman"/>
            <w:noProof/>
            <w:sz w:val="24"/>
            <w:szCs w:val="24"/>
            <w:lang w:val="ro-RO" w:eastAsia="ro-RO"/>
          </w:rPr>
          <w:t xml:space="preserve"> - RENUNŢARE</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_Toc381957739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50</w:t>
        </w:r>
        <w:r w:rsidR="00802EB0" w:rsidRPr="00D2126D">
          <w:rPr>
            <w:rFonts w:ascii="Times New Roman" w:hAnsi="Times New Roman"/>
            <w:noProof/>
            <w:webHidden/>
            <w:sz w:val="24"/>
            <w:szCs w:val="24"/>
          </w:rPr>
          <w:fldChar w:fldCharType="end"/>
        </w:r>
      </w:hyperlink>
    </w:p>
    <w:p w14:paraId="2E93ADC5" w14:textId="3C7B8EAE"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43" w:history="1">
        <w:r w:rsidR="00802EB0" w:rsidRPr="00D2126D">
          <w:rPr>
            <w:rStyle w:val="Hyperlink"/>
            <w:rFonts w:ascii="Times New Roman" w:hAnsi="Times New Roman"/>
            <w:noProof/>
            <w:sz w:val="24"/>
            <w:szCs w:val="24"/>
            <w:lang w:val="ro-RO" w:eastAsia="ro-RO"/>
          </w:rPr>
          <w:t>ARTICOLUL 4</w:t>
        </w:r>
        <w:r w:rsidR="00F4111A" w:rsidRPr="00D2126D">
          <w:rPr>
            <w:rStyle w:val="Hyperlink"/>
            <w:rFonts w:ascii="Times New Roman" w:hAnsi="Times New Roman"/>
            <w:noProof/>
            <w:sz w:val="24"/>
            <w:szCs w:val="24"/>
            <w:lang w:val="ro-RO" w:eastAsia="ro-RO"/>
          </w:rPr>
          <w:t>8</w:t>
        </w:r>
        <w:r w:rsidR="00802EB0" w:rsidRPr="00D2126D">
          <w:rPr>
            <w:rStyle w:val="Hyperlink"/>
            <w:rFonts w:ascii="Times New Roman" w:hAnsi="Times New Roman"/>
            <w:noProof/>
            <w:sz w:val="24"/>
            <w:szCs w:val="24"/>
            <w:lang w:val="ro-RO" w:eastAsia="ro-RO"/>
          </w:rPr>
          <w:t xml:space="preserve"> – NULITATEA CONTRACTULUI ŞI DIVIZIBILITATEA PREVEDERILOR SALE</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_Toc381957743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50</w:t>
        </w:r>
        <w:r w:rsidR="00802EB0" w:rsidRPr="00D2126D">
          <w:rPr>
            <w:rFonts w:ascii="Times New Roman" w:hAnsi="Times New Roman"/>
            <w:noProof/>
            <w:webHidden/>
            <w:sz w:val="24"/>
            <w:szCs w:val="24"/>
          </w:rPr>
          <w:fldChar w:fldCharType="end"/>
        </w:r>
      </w:hyperlink>
    </w:p>
    <w:p w14:paraId="727E1855" w14:textId="66059DB8"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44" w:history="1">
        <w:r w:rsidR="00802EB0" w:rsidRPr="00D2126D">
          <w:rPr>
            <w:rStyle w:val="Hyperlink"/>
            <w:rFonts w:ascii="Times New Roman" w:hAnsi="Times New Roman"/>
            <w:noProof/>
            <w:sz w:val="24"/>
            <w:szCs w:val="24"/>
            <w:lang w:val="ro-RO" w:eastAsia="ro-RO"/>
          </w:rPr>
          <w:t xml:space="preserve">ARTICOLUL </w:t>
        </w:r>
        <w:r w:rsidR="00F4111A" w:rsidRPr="00D2126D">
          <w:rPr>
            <w:rStyle w:val="Hyperlink"/>
            <w:rFonts w:ascii="Times New Roman" w:hAnsi="Times New Roman"/>
            <w:noProof/>
            <w:sz w:val="24"/>
            <w:szCs w:val="24"/>
            <w:lang w:val="ro-RO" w:eastAsia="ro-RO"/>
          </w:rPr>
          <w:t>49</w:t>
        </w:r>
        <w:r w:rsidR="00802EB0" w:rsidRPr="00D2126D">
          <w:rPr>
            <w:rStyle w:val="Hyperlink"/>
            <w:rFonts w:ascii="Times New Roman" w:hAnsi="Times New Roman"/>
            <w:noProof/>
            <w:sz w:val="24"/>
            <w:szCs w:val="24"/>
            <w:lang w:val="ro-RO" w:eastAsia="ro-RO"/>
          </w:rPr>
          <w:t xml:space="preserve"> – MENŢINEREA UNOR PREVEDERI DUPĂ DATA ÎNCETĂRII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_Toc381957744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51</w:t>
        </w:r>
        <w:r w:rsidR="00802EB0" w:rsidRPr="00D2126D">
          <w:rPr>
            <w:rFonts w:ascii="Times New Roman" w:hAnsi="Times New Roman"/>
            <w:noProof/>
            <w:webHidden/>
            <w:sz w:val="24"/>
            <w:szCs w:val="24"/>
          </w:rPr>
          <w:fldChar w:fldCharType="end"/>
        </w:r>
      </w:hyperlink>
    </w:p>
    <w:p w14:paraId="6A7876CD" w14:textId="607C4F34"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45" w:history="1">
        <w:r w:rsidR="00802EB0" w:rsidRPr="00D2126D">
          <w:rPr>
            <w:rStyle w:val="Hyperlink"/>
            <w:rFonts w:ascii="Times New Roman" w:hAnsi="Times New Roman"/>
            <w:noProof/>
            <w:sz w:val="24"/>
            <w:szCs w:val="24"/>
            <w:lang w:val="ro-RO" w:eastAsia="ro-RO"/>
          </w:rPr>
          <w:t>ARTICOLUL 5</w:t>
        </w:r>
        <w:r w:rsidR="00F4111A" w:rsidRPr="00D2126D">
          <w:rPr>
            <w:rStyle w:val="Hyperlink"/>
            <w:rFonts w:ascii="Times New Roman" w:hAnsi="Times New Roman"/>
            <w:noProof/>
            <w:sz w:val="24"/>
            <w:szCs w:val="24"/>
            <w:lang w:val="ro-RO" w:eastAsia="ro-RO"/>
          </w:rPr>
          <w:t>0</w:t>
        </w:r>
        <w:r w:rsidR="00802EB0" w:rsidRPr="00D2126D">
          <w:rPr>
            <w:rStyle w:val="Hyperlink"/>
            <w:rFonts w:ascii="Times New Roman" w:hAnsi="Times New Roman"/>
            <w:noProof/>
            <w:sz w:val="24"/>
            <w:szCs w:val="24"/>
            <w:lang w:val="ro-RO" w:eastAsia="ro-RO"/>
          </w:rPr>
          <w:t xml:space="preserve"> - DECLARAŢII ŞI GARANŢII</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_Toc381957745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51</w:t>
        </w:r>
        <w:r w:rsidR="00802EB0" w:rsidRPr="00D2126D">
          <w:rPr>
            <w:rFonts w:ascii="Times New Roman" w:hAnsi="Times New Roman"/>
            <w:noProof/>
            <w:webHidden/>
            <w:sz w:val="24"/>
            <w:szCs w:val="24"/>
          </w:rPr>
          <w:fldChar w:fldCharType="end"/>
        </w:r>
      </w:hyperlink>
    </w:p>
    <w:p w14:paraId="2A72957A" w14:textId="7C912B2F" w:rsidR="00802EB0" w:rsidRPr="00D2126D" w:rsidRDefault="00D2126D" w:rsidP="005B63C6">
      <w:pPr>
        <w:pStyle w:val="TOC2"/>
        <w:tabs>
          <w:tab w:val="right" w:leader="dot" w:pos="9062"/>
        </w:tabs>
        <w:spacing w:before="120" w:after="120" w:line="240" w:lineRule="auto"/>
        <w:rPr>
          <w:rFonts w:ascii="Times New Roman" w:hAnsi="Times New Roman"/>
          <w:noProof/>
          <w:sz w:val="24"/>
          <w:szCs w:val="24"/>
        </w:rPr>
      </w:pPr>
      <w:hyperlink w:anchor="_Toc381957746" w:history="1">
        <w:r w:rsidR="00802EB0" w:rsidRPr="00D2126D">
          <w:rPr>
            <w:rStyle w:val="Hyperlink"/>
            <w:rFonts w:ascii="Times New Roman" w:hAnsi="Times New Roman"/>
            <w:noProof/>
            <w:sz w:val="24"/>
            <w:szCs w:val="24"/>
            <w:lang w:val="ro-RO" w:eastAsia="ro-RO"/>
          </w:rPr>
          <w:t>ARTICOLUL 5</w:t>
        </w:r>
        <w:r w:rsidR="00F4111A" w:rsidRPr="00D2126D">
          <w:rPr>
            <w:rStyle w:val="Hyperlink"/>
            <w:rFonts w:ascii="Times New Roman" w:hAnsi="Times New Roman"/>
            <w:noProof/>
            <w:sz w:val="24"/>
            <w:szCs w:val="24"/>
            <w:lang w:val="ro-RO" w:eastAsia="ro-RO"/>
          </w:rPr>
          <w:t>1</w:t>
        </w:r>
        <w:r w:rsidR="00802EB0" w:rsidRPr="00D2126D">
          <w:rPr>
            <w:rStyle w:val="Hyperlink"/>
            <w:rFonts w:ascii="Times New Roman" w:hAnsi="Times New Roman"/>
            <w:noProof/>
            <w:sz w:val="24"/>
            <w:szCs w:val="24"/>
            <w:lang w:val="ro-RO" w:eastAsia="ro-RO"/>
          </w:rPr>
          <w:t xml:space="preserve"> – LEGEA APLICABILĂ ȘI SOLUŢIONAREA LITIGIILOR</w:t>
        </w:r>
        <w:r w:rsidR="00802EB0" w:rsidRPr="00D2126D">
          <w:rPr>
            <w:rFonts w:ascii="Times New Roman" w:hAnsi="Times New Roman"/>
            <w:noProof/>
            <w:webHidden/>
            <w:sz w:val="24"/>
            <w:szCs w:val="24"/>
          </w:rPr>
          <w:tab/>
        </w:r>
        <w:r w:rsidR="00802EB0" w:rsidRPr="00D2126D">
          <w:rPr>
            <w:rFonts w:ascii="Times New Roman" w:hAnsi="Times New Roman"/>
            <w:noProof/>
            <w:webHidden/>
            <w:sz w:val="24"/>
            <w:szCs w:val="24"/>
          </w:rPr>
          <w:fldChar w:fldCharType="begin"/>
        </w:r>
        <w:r w:rsidR="00802EB0" w:rsidRPr="00D2126D">
          <w:rPr>
            <w:rFonts w:ascii="Times New Roman" w:hAnsi="Times New Roman"/>
            <w:noProof/>
            <w:webHidden/>
            <w:sz w:val="24"/>
            <w:szCs w:val="24"/>
          </w:rPr>
          <w:instrText xml:space="preserve"> PAGEREF _Toc381957746 \h </w:instrText>
        </w:r>
        <w:r w:rsidR="00802EB0" w:rsidRPr="00D2126D">
          <w:rPr>
            <w:rFonts w:ascii="Times New Roman" w:hAnsi="Times New Roman"/>
            <w:noProof/>
            <w:webHidden/>
            <w:sz w:val="24"/>
            <w:szCs w:val="24"/>
          </w:rPr>
        </w:r>
        <w:r w:rsidR="00802EB0" w:rsidRPr="00D2126D">
          <w:rPr>
            <w:rFonts w:ascii="Times New Roman" w:hAnsi="Times New Roman"/>
            <w:noProof/>
            <w:webHidden/>
            <w:sz w:val="24"/>
            <w:szCs w:val="24"/>
          </w:rPr>
          <w:fldChar w:fldCharType="separate"/>
        </w:r>
        <w:r w:rsidR="00EA22D1" w:rsidRPr="00D2126D">
          <w:rPr>
            <w:rFonts w:ascii="Times New Roman" w:hAnsi="Times New Roman"/>
            <w:noProof/>
            <w:webHidden/>
            <w:sz w:val="24"/>
            <w:szCs w:val="24"/>
          </w:rPr>
          <w:t>53</w:t>
        </w:r>
        <w:r w:rsidR="00802EB0" w:rsidRPr="00D2126D">
          <w:rPr>
            <w:rFonts w:ascii="Times New Roman" w:hAnsi="Times New Roman"/>
            <w:noProof/>
            <w:webHidden/>
            <w:sz w:val="24"/>
            <w:szCs w:val="24"/>
          </w:rPr>
          <w:fldChar w:fldCharType="end"/>
        </w:r>
      </w:hyperlink>
    </w:p>
    <w:p w14:paraId="08DD3E98" w14:textId="3F32B342" w:rsidR="009926FA" w:rsidRPr="00D2126D" w:rsidRDefault="003F4F33" w:rsidP="005B63C6">
      <w:pPr>
        <w:spacing w:before="120" w:after="120" w:line="240" w:lineRule="auto"/>
        <w:rPr>
          <w:rFonts w:ascii="Times New Roman" w:hAnsi="Times New Roman"/>
          <w:b/>
          <w:bCs/>
          <w:sz w:val="24"/>
          <w:szCs w:val="24"/>
          <w:lang w:val="ro-RO"/>
        </w:rPr>
      </w:pPr>
      <w:r w:rsidRPr="00D2126D">
        <w:rPr>
          <w:rFonts w:ascii="Times New Roman" w:hAnsi="Times New Roman"/>
          <w:b/>
          <w:bCs/>
          <w:sz w:val="24"/>
          <w:szCs w:val="24"/>
          <w:lang w:val="ro-RO"/>
        </w:rPr>
        <w:fldChar w:fldCharType="end"/>
      </w:r>
    </w:p>
    <w:p w14:paraId="1713BD07" w14:textId="6B47650C" w:rsidR="005B63C6" w:rsidRPr="00D2126D" w:rsidRDefault="005B63C6" w:rsidP="005B63C6">
      <w:pPr>
        <w:spacing w:before="120" w:after="120" w:line="240" w:lineRule="auto"/>
        <w:rPr>
          <w:rFonts w:ascii="Times New Roman" w:hAnsi="Times New Roman"/>
          <w:b/>
          <w:bCs/>
          <w:sz w:val="24"/>
          <w:szCs w:val="24"/>
          <w:lang w:val="ro-RO"/>
        </w:rPr>
      </w:pPr>
    </w:p>
    <w:p w14:paraId="2CFC5D58" w14:textId="6895C6AB" w:rsidR="005B63C6" w:rsidRPr="00D2126D" w:rsidRDefault="005B63C6" w:rsidP="005B63C6">
      <w:pPr>
        <w:spacing w:before="120" w:after="120" w:line="240" w:lineRule="auto"/>
        <w:rPr>
          <w:rFonts w:ascii="Times New Roman" w:hAnsi="Times New Roman"/>
          <w:b/>
          <w:bCs/>
          <w:sz w:val="24"/>
          <w:szCs w:val="24"/>
          <w:lang w:val="ro-RO"/>
        </w:rPr>
      </w:pPr>
    </w:p>
    <w:p w14:paraId="04B15EF0" w14:textId="2393C13B" w:rsidR="00EA22D1" w:rsidRPr="00D2126D" w:rsidRDefault="00EA22D1" w:rsidP="005B63C6">
      <w:pPr>
        <w:spacing w:before="120" w:after="120" w:line="240" w:lineRule="auto"/>
        <w:rPr>
          <w:rFonts w:ascii="Times New Roman" w:hAnsi="Times New Roman"/>
          <w:b/>
          <w:bCs/>
          <w:sz w:val="24"/>
          <w:szCs w:val="24"/>
          <w:lang w:val="ro-RO"/>
        </w:rPr>
      </w:pPr>
    </w:p>
    <w:p w14:paraId="7668B611" w14:textId="77777777" w:rsidR="00EA22D1" w:rsidRPr="00D2126D" w:rsidRDefault="00EA22D1" w:rsidP="005B63C6">
      <w:pPr>
        <w:spacing w:before="120" w:after="120" w:line="240" w:lineRule="auto"/>
        <w:rPr>
          <w:rFonts w:ascii="Times New Roman" w:hAnsi="Times New Roman"/>
          <w:b/>
          <w:bCs/>
          <w:sz w:val="24"/>
          <w:szCs w:val="24"/>
          <w:lang w:val="ro-RO"/>
        </w:rPr>
      </w:pPr>
    </w:p>
    <w:p w14:paraId="4C1E50CB" w14:textId="77777777" w:rsidR="005B63C6" w:rsidRPr="00D2126D" w:rsidRDefault="005B63C6" w:rsidP="005B63C6">
      <w:pPr>
        <w:spacing w:before="120" w:after="120" w:line="240" w:lineRule="auto"/>
        <w:rPr>
          <w:rFonts w:ascii="Times New Roman" w:hAnsi="Times New Roman"/>
          <w:b/>
          <w:bCs/>
          <w:sz w:val="24"/>
          <w:szCs w:val="24"/>
          <w:lang w:val="ro-RO"/>
        </w:rPr>
      </w:pPr>
    </w:p>
    <w:p w14:paraId="2AB6F575" w14:textId="0CAAA4DC" w:rsidR="00EA3F84" w:rsidRPr="00D2126D" w:rsidRDefault="00821651" w:rsidP="005B63C6">
      <w:pPr>
        <w:spacing w:before="120" w:after="120" w:line="240" w:lineRule="auto"/>
        <w:jc w:val="both"/>
        <w:rPr>
          <w:rFonts w:ascii="Times New Roman" w:hAnsi="Times New Roman"/>
          <w:sz w:val="24"/>
          <w:szCs w:val="24"/>
          <w:lang w:val="ro-RO"/>
        </w:rPr>
      </w:pPr>
      <w:r w:rsidRPr="00D2126D">
        <w:rPr>
          <w:rFonts w:ascii="Times New Roman" w:hAnsi="Times New Roman"/>
          <w:b/>
          <w:sz w:val="24"/>
          <w:szCs w:val="24"/>
          <w:lang w:val="ro-RO"/>
        </w:rPr>
        <w:lastRenderedPageBreak/>
        <w:t xml:space="preserve">Asociaţia </w:t>
      </w:r>
      <w:bookmarkStart w:id="0" w:name="_Hlk110437366"/>
      <w:r w:rsidRPr="00D2126D">
        <w:rPr>
          <w:rFonts w:ascii="Times New Roman" w:hAnsi="Times New Roman"/>
          <w:b/>
          <w:sz w:val="24"/>
          <w:szCs w:val="24"/>
          <w:lang w:val="ro-RO"/>
        </w:rPr>
        <w:t>de Dezvoltare Intercomunitară ECOLECT MUREȘ</w:t>
      </w:r>
      <w:bookmarkEnd w:id="0"/>
      <w:r w:rsidRPr="00D2126D">
        <w:rPr>
          <w:rFonts w:ascii="Times New Roman" w:hAnsi="Times New Roman"/>
          <w:b/>
          <w:sz w:val="24"/>
          <w:szCs w:val="24"/>
          <w:lang w:val="ro-RO"/>
        </w:rPr>
        <w:t xml:space="preserve">, </w:t>
      </w:r>
      <w:r w:rsidRPr="00D2126D">
        <w:rPr>
          <w:rFonts w:ascii="Times New Roman" w:hAnsi="Times New Roman"/>
          <w:sz w:val="24"/>
          <w:szCs w:val="24"/>
          <w:lang w:val="ro-RO"/>
        </w:rPr>
        <w:t>cu sediul în T</w:t>
      </w:r>
      <w:r w:rsidR="007818BA" w:rsidRPr="00D2126D">
        <w:rPr>
          <w:rFonts w:ascii="Times New Roman" w:hAnsi="Times New Roman"/>
          <w:sz w:val="24"/>
          <w:szCs w:val="24"/>
          <w:lang w:val="ro-RO"/>
        </w:rPr>
        <w:t>â</w:t>
      </w:r>
      <w:r w:rsidR="005B63C6" w:rsidRPr="00D2126D">
        <w:rPr>
          <w:rFonts w:ascii="Times New Roman" w:hAnsi="Times New Roman"/>
          <w:sz w:val="24"/>
          <w:szCs w:val="24"/>
          <w:lang w:val="ro-RO"/>
        </w:rPr>
        <w:t>r</w:t>
      </w:r>
      <w:r w:rsidRPr="00D2126D">
        <w:rPr>
          <w:rFonts w:ascii="Times New Roman" w:hAnsi="Times New Roman"/>
          <w:sz w:val="24"/>
          <w:szCs w:val="24"/>
          <w:lang w:val="ro-RO"/>
        </w:rPr>
        <w:t>gu Mureș strada Primăriei</w:t>
      </w:r>
      <w:r w:rsidR="005B63C6" w:rsidRPr="00D2126D">
        <w:rPr>
          <w:rFonts w:ascii="Times New Roman" w:hAnsi="Times New Roman"/>
          <w:sz w:val="24"/>
          <w:szCs w:val="24"/>
          <w:lang w:val="ro-RO"/>
        </w:rPr>
        <w:t>,</w:t>
      </w:r>
      <w:r w:rsidRPr="00D2126D">
        <w:rPr>
          <w:rFonts w:ascii="Times New Roman" w:hAnsi="Times New Roman"/>
          <w:sz w:val="24"/>
          <w:szCs w:val="24"/>
          <w:lang w:val="ro-RO"/>
        </w:rPr>
        <w:t xml:space="preserve">  nr. 2, județul Mureș, înregistrată Registrul asociaţiilor si fundaţiilor de pe lângă judecătoria Tîrgu Mureş cu numărul 38/18.06.2008, cod unic de înregistrare  24219033, cont RO45 BTRL 0270 1205 G999 14XX deschis la  Banca Transilvania – Sucursala Tîrgu Mureş, reprezentat(ă) de  Péter Ferenc, președinte A</w:t>
      </w:r>
      <w:r w:rsidR="00E25121" w:rsidRPr="00D2126D">
        <w:rPr>
          <w:rFonts w:ascii="Times New Roman" w:hAnsi="Times New Roman"/>
          <w:sz w:val="24"/>
          <w:szCs w:val="24"/>
          <w:lang w:val="ro-RO"/>
        </w:rPr>
        <w:t>.</w:t>
      </w:r>
      <w:r w:rsidRPr="00D2126D">
        <w:rPr>
          <w:rFonts w:ascii="Times New Roman" w:hAnsi="Times New Roman"/>
          <w:sz w:val="24"/>
          <w:szCs w:val="24"/>
          <w:lang w:val="ro-RO"/>
        </w:rPr>
        <w:t>D</w:t>
      </w:r>
      <w:r w:rsidR="00E25121" w:rsidRPr="00D2126D">
        <w:rPr>
          <w:rFonts w:ascii="Times New Roman" w:hAnsi="Times New Roman"/>
          <w:sz w:val="24"/>
          <w:szCs w:val="24"/>
          <w:lang w:val="ro-RO"/>
        </w:rPr>
        <w:t>.</w:t>
      </w:r>
      <w:r w:rsidRPr="00D2126D">
        <w:rPr>
          <w:rFonts w:ascii="Times New Roman" w:hAnsi="Times New Roman"/>
          <w:sz w:val="24"/>
          <w:szCs w:val="24"/>
          <w:lang w:val="ro-RO"/>
        </w:rPr>
        <w:t>I</w:t>
      </w:r>
      <w:r w:rsidR="00E25121" w:rsidRPr="00D2126D">
        <w:rPr>
          <w:rFonts w:ascii="Times New Roman" w:hAnsi="Times New Roman"/>
          <w:sz w:val="24"/>
          <w:szCs w:val="24"/>
          <w:lang w:val="ro-RO"/>
        </w:rPr>
        <w:t>.</w:t>
      </w:r>
      <w:r w:rsidR="005B63C6" w:rsidRPr="00D2126D">
        <w:rPr>
          <w:rFonts w:ascii="Times New Roman" w:hAnsi="Times New Roman"/>
          <w:sz w:val="24"/>
          <w:szCs w:val="24"/>
          <w:lang w:val="ro-RO"/>
        </w:rPr>
        <w:t>,</w:t>
      </w:r>
      <w:r w:rsidRPr="00D2126D">
        <w:rPr>
          <w:rFonts w:ascii="Times New Roman" w:hAnsi="Times New Roman"/>
          <w:sz w:val="24"/>
          <w:szCs w:val="24"/>
          <w:lang w:val="ro-RO"/>
        </w:rPr>
        <w:t xml:space="preserve"> </w:t>
      </w:r>
      <w:r w:rsidR="009F1D77" w:rsidRPr="00D2126D">
        <w:rPr>
          <w:rFonts w:ascii="Times New Roman" w:hAnsi="Times New Roman"/>
          <w:sz w:val="24"/>
          <w:szCs w:val="24"/>
          <w:lang w:val="ro-RO"/>
        </w:rPr>
        <w:t>în</w:t>
      </w:r>
      <w:r w:rsidR="00CA3F45" w:rsidRPr="00D2126D">
        <w:rPr>
          <w:rFonts w:ascii="Times New Roman" w:hAnsi="Times New Roman"/>
          <w:sz w:val="24"/>
          <w:szCs w:val="24"/>
          <w:lang w:val="ro-RO"/>
        </w:rPr>
        <w:t xml:space="preserve"> </w:t>
      </w:r>
      <w:r w:rsidR="009F1D77" w:rsidRPr="00D2126D">
        <w:rPr>
          <w:rFonts w:ascii="Times New Roman" w:hAnsi="Times New Roman"/>
          <w:sz w:val="24"/>
          <w:szCs w:val="24"/>
          <w:lang w:val="ro-RO"/>
        </w:rPr>
        <w:t>numele şi pe seama unităţilor administrativ-teritoriale membre</w:t>
      </w:r>
      <w:r w:rsidR="00E25121" w:rsidRPr="00D2126D">
        <w:rPr>
          <w:rFonts w:ascii="Times New Roman" w:hAnsi="Times New Roman"/>
          <w:sz w:val="24"/>
          <w:szCs w:val="24"/>
          <w:lang w:val="ro-RO"/>
        </w:rPr>
        <w:t>:</w:t>
      </w:r>
      <w:r w:rsidR="00C806A4" w:rsidRPr="00D2126D">
        <w:rPr>
          <w:rFonts w:ascii="Times New Roman" w:hAnsi="Times New Roman"/>
          <w:sz w:val="24"/>
          <w:szCs w:val="24"/>
          <w:lang w:val="ro-RO"/>
        </w:rPr>
        <w:t xml:space="preserve"> Municipiul Reghin, Aluniș, Batoș, Beica de Jos, Brîncovenești, Breaza, Chiheru de Jos, Cozma, Deda, Fărăgău, Gurghiu, Hodac, Ibănești, Ideciu de Jos, Lunca, Lunca Bradului, Petelea, Răstolița, Rușii Munți, Solovăstru, Stânceni, Suseni, Vătava, Voivodeni și județul Mureș</w:t>
      </w:r>
      <w:r w:rsidR="00F314B4" w:rsidRPr="00D2126D">
        <w:rPr>
          <w:rFonts w:ascii="Times New Roman" w:hAnsi="Times New Roman"/>
          <w:sz w:val="24"/>
          <w:szCs w:val="24"/>
          <w:lang w:val="ro-RO"/>
        </w:rPr>
        <w:t xml:space="preserve">, </w:t>
      </w:r>
      <w:r w:rsidR="009F1D77" w:rsidRPr="00D2126D">
        <w:rPr>
          <w:rFonts w:ascii="Times New Roman" w:hAnsi="Times New Roman"/>
          <w:sz w:val="24"/>
          <w:szCs w:val="24"/>
          <w:lang w:val="ro-RO"/>
        </w:rPr>
        <w:t>aceste unităţi administrativ-teritoriale având împreună calitatea de delegatar</w:t>
      </w:r>
      <w:r w:rsidR="00CA3F45" w:rsidRPr="00D2126D">
        <w:rPr>
          <w:rFonts w:ascii="Times New Roman" w:hAnsi="Times New Roman"/>
          <w:sz w:val="24"/>
          <w:szCs w:val="24"/>
          <w:lang w:val="ro-RO"/>
        </w:rPr>
        <w:t xml:space="preserve">), </w:t>
      </w:r>
      <w:r w:rsidR="009F1D77" w:rsidRPr="00D2126D">
        <w:rPr>
          <w:rFonts w:ascii="Times New Roman" w:hAnsi="Times New Roman"/>
          <w:sz w:val="24"/>
          <w:szCs w:val="24"/>
          <w:lang w:val="ro-RO"/>
        </w:rPr>
        <w:t>denumit/ă/e în cele ce urmează „</w:t>
      </w:r>
      <w:r w:rsidR="00EA3F84" w:rsidRPr="00D2126D">
        <w:rPr>
          <w:rFonts w:ascii="Times New Roman" w:hAnsi="Times New Roman"/>
          <w:b/>
          <w:sz w:val="24"/>
          <w:szCs w:val="24"/>
          <w:lang w:val="ro-RO"/>
        </w:rPr>
        <w:t>Delegat</w:t>
      </w:r>
      <w:r w:rsidR="009F1D77" w:rsidRPr="00D2126D">
        <w:rPr>
          <w:rFonts w:ascii="Times New Roman" w:hAnsi="Times New Roman"/>
          <w:b/>
          <w:sz w:val="24"/>
          <w:szCs w:val="24"/>
          <w:lang w:val="ro-RO"/>
        </w:rPr>
        <w:t>a</w:t>
      </w:r>
      <w:r w:rsidR="00EA3F84" w:rsidRPr="00D2126D">
        <w:rPr>
          <w:rFonts w:ascii="Times New Roman" w:hAnsi="Times New Roman"/>
          <w:b/>
          <w:sz w:val="24"/>
          <w:szCs w:val="24"/>
          <w:lang w:val="ro-RO"/>
        </w:rPr>
        <w:t>r</w:t>
      </w:r>
      <w:r w:rsidR="00EA3F84" w:rsidRPr="00D2126D">
        <w:rPr>
          <w:rFonts w:ascii="Times New Roman" w:hAnsi="Times New Roman"/>
          <w:sz w:val="24"/>
          <w:szCs w:val="24"/>
          <w:lang w:val="ro-RO"/>
        </w:rPr>
        <w:t xml:space="preserve">”, </w:t>
      </w:r>
      <w:r w:rsidR="009F1D77" w:rsidRPr="00D2126D">
        <w:rPr>
          <w:rFonts w:ascii="Times New Roman" w:hAnsi="Times New Roman"/>
          <w:sz w:val="24"/>
          <w:szCs w:val="24"/>
          <w:lang w:val="ro-RO"/>
        </w:rPr>
        <w:t>pe de o parte</w:t>
      </w:r>
      <w:r w:rsidR="00EA3F84" w:rsidRPr="00D2126D">
        <w:rPr>
          <w:rFonts w:ascii="Times New Roman" w:hAnsi="Times New Roman"/>
          <w:sz w:val="24"/>
          <w:szCs w:val="24"/>
          <w:lang w:val="ro-RO"/>
        </w:rPr>
        <w:t>,</w:t>
      </w:r>
    </w:p>
    <w:p w14:paraId="47F351BC" w14:textId="77777777" w:rsidR="00EA3F84" w:rsidRPr="00D2126D" w:rsidRDefault="009F1D77" w:rsidP="005B63C6">
      <w:p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eastAsia="CourierNew" w:hAnsi="Times New Roman"/>
          <w:sz w:val="24"/>
          <w:szCs w:val="24"/>
          <w:lang w:val="ro-RO"/>
        </w:rPr>
        <w:t>şi</w:t>
      </w:r>
    </w:p>
    <w:p w14:paraId="5C937708" w14:textId="77777777" w:rsidR="00EA3F84" w:rsidRPr="00D2126D" w:rsidRDefault="009F1D77" w:rsidP="005B63C6">
      <w:p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hAnsi="Times New Roman"/>
          <w:b/>
          <w:sz w:val="24"/>
          <w:szCs w:val="24"/>
          <w:lang w:val="ro-RO"/>
        </w:rPr>
        <w:t>Societatea</w:t>
      </w:r>
      <w:r w:rsidR="00CA3F45" w:rsidRPr="00D2126D">
        <w:rPr>
          <w:rFonts w:ascii="Times New Roman" w:hAnsi="Times New Roman"/>
          <w:b/>
          <w:sz w:val="24"/>
          <w:szCs w:val="24"/>
          <w:lang w:val="ro-RO"/>
        </w:rPr>
        <w:t xml:space="preserve"> </w:t>
      </w:r>
      <w:r w:rsidR="00EA3F84" w:rsidRPr="00D2126D">
        <w:rPr>
          <w:rFonts w:ascii="Times New Roman" w:hAnsi="Times New Roman"/>
          <w:b/>
          <w:sz w:val="24"/>
          <w:szCs w:val="24"/>
          <w:lang w:val="ro-RO"/>
        </w:rPr>
        <w:t>…</w:t>
      </w:r>
      <w:r w:rsidR="00EA3F84" w:rsidRPr="00D2126D">
        <w:rPr>
          <w:rFonts w:ascii="Times New Roman" w:hAnsi="Times New Roman"/>
          <w:sz w:val="24"/>
          <w:szCs w:val="24"/>
          <w:lang w:val="ro-RO"/>
        </w:rPr>
        <w:t xml:space="preserve">, </w:t>
      </w:r>
      <w:r w:rsidRPr="00D2126D">
        <w:rPr>
          <w:rFonts w:ascii="Times New Roman" w:hAnsi="Times New Roman"/>
          <w:sz w:val="24"/>
          <w:szCs w:val="24"/>
          <w:lang w:val="ro-RO"/>
        </w:rPr>
        <w:t xml:space="preserve">cu sediul în …. strada ..., nr. ..., județul .., înmatriculată la Oficiul Registrului Comerţului de pe lângă tribunalul </w:t>
      </w:r>
      <w:r w:rsidR="00CA3F45" w:rsidRPr="00D2126D">
        <w:rPr>
          <w:rFonts w:ascii="Times New Roman" w:hAnsi="Times New Roman"/>
          <w:sz w:val="24"/>
          <w:szCs w:val="24"/>
          <w:lang w:val="ro-RO"/>
        </w:rPr>
        <w:t xml:space="preserve">… </w:t>
      </w:r>
      <w:r w:rsidRPr="00D2126D">
        <w:rPr>
          <w:rFonts w:ascii="Times New Roman" w:hAnsi="Times New Roman"/>
          <w:sz w:val="24"/>
          <w:szCs w:val="24"/>
          <w:lang w:val="ro-RO"/>
        </w:rPr>
        <w:t>cu numărul</w:t>
      </w:r>
      <w:r w:rsidR="00CA3F45" w:rsidRPr="00D2126D">
        <w:rPr>
          <w:rFonts w:ascii="Times New Roman" w:hAnsi="Times New Roman"/>
          <w:sz w:val="24"/>
          <w:szCs w:val="24"/>
          <w:lang w:val="ro-RO"/>
        </w:rPr>
        <w:t xml:space="preserve"> …, </w:t>
      </w:r>
      <w:r w:rsidRPr="00D2126D">
        <w:rPr>
          <w:rFonts w:ascii="Times New Roman" w:hAnsi="Times New Roman"/>
          <w:sz w:val="24"/>
          <w:szCs w:val="24"/>
          <w:lang w:val="ro-RO"/>
        </w:rPr>
        <w:t>cod unic de înregistrare</w:t>
      </w:r>
      <w:r w:rsidR="00CA3F45" w:rsidRPr="00D2126D">
        <w:rPr>
          <w:rFonts w:ascii="Times New Roman" w:hAnsi="Times New Roman"/>
          <w:sz w:val="24"/>
          <w:szCs w:val="24"/>
          <w:lang w:val="ro-RO"/>
        </w:rPr>
        <w:t xml:space="preserve"> …, </w:t>
      </w:r>
      <w:r w:rsidRPr="00D2126D">
        <w:rPr>
          <w:rFonts w:ascii="Times New Roman" w:hAnsi="Times New Roman"/>
          <w:sz w:val="24"/>
          <w:szCs w:val="24"/>
          <w:lang w:val="ro-RO"/>
        </w:rPr>
        <w:t>cont</w:t>
      </w:r>
      <w:r w:rsidR="00CA3F45" w:rsidRPr="00D2126D">
        <w:rPr>
          <w:rFonts w:ascii="Times New Roman" w:hAnsi="Times New Roman"/>
          <w:sz w:val="24"/>
          <w:szCs w:val="24"/>
          <w:lang w:val="ro-RO"/>
        </w:rPr>
        <w:t xml:space="preserve"> … </w:t>
      </w:r>
      <w:r w:rsidRPr="00D2126D">
        <w:rPr>
          <w:rFonts w:ascii="Times New Roman" w:hAnsi="Times New Roman"/>
          <w:sz w:val="24"/>
          <w:szCs w:val="24"/>
          <w:lang w:val="ro-RO"/>
        </w:rPr>
        <w:t xml:space="preserve">deschis la </w:t>
      </w:r>
      <w:r w:rsidR="00CA3F45" w:rsidRPr="00D2126D">
        <w:rPr>
          <w:rFonts w:ascii="Times New Roman" w:hAnsi="Times New Roman"/>
          <w:sz w:val="24"/>
          <w:szCs w:val="24"/>
          <w:lang w:val="ro-RO"/>
        </w:rPr>
        <w:t>…, repre</w:t>
      </w:r>
      <w:r w:rsidRPr="00D2126D">
        <w:rPr>
          <w:rFonts w:ascii="Times New Roman" w:hAnsi="Times New Roman"/>
          <w:sz w:val="24"/>
          <w:szCs w:val="24"/>
          <w:lang w:val="ro-RO"/>
        </w:rPr>
        <w:t xml:space="preserve">zentată de </w:t>
      </w:r>
      <w:r w:rsidR="00CA3F45" w:rsidRPr="00D2126D">
        <w:rPr>
          <w:rFonts w:ascii="Times New Roman" w:hAnsi="Times New Roman"/>
          <w:sz w:val="24"/>
          <w:szCs w:val="24"/>
          <w:lang w:val="ro-RO"/>
        </w:rPr>
        <w:t xml:space="preserve">…, </w:t>
      </w:r>
      <w:r w:rsidRPr="00D2126D">
        <w:rPr>
          <w:rFonts w:ascii="Times New Roman" w:hAnsi="Times New Roman"/>
          <w:sz w:val="24"/>
          <w:szCs w:val="24"/>
          <w:lang w:val="ro-RO"/>
        </w:rPr>
        <w:t>având funcţia de director general, în calitate de delegat, denumită în cele ce urmează</w:t>
      </w:r>
      <w:r w:rsidR="00EA3F84" w:rsidRPr="00D2126D">
        <w:rPr>
          <w:rFonts w:ascii="Times New Roman" w:hAnsi="Times New Roman"/>
          <w:sz w:val="24"/>
          <w:szCs w:val="24"/>
          <w:lang w:val="ro-RO"/>
        </w:rPr>
        <w:t xml:space="preserve"> „</w:t>
      </w:r>
      <w:r w:rsidRPr="00D2126D">
        <w:rPr>
          <w:rFonts w:ascii="Times New Roman" w:hAnsi="Times New Roman"/>
          <w:b/>
          <w:sz w:val="24"/>
          <w:szCs w:val="24"/>
          <w:lang w:val="ro-RO"/>
        </w:rPr>
        <w:t>Delegat</w:t>
      </w:r>
      <w:r w:rsidR="00CA3F45" w:rsidRPr="00D2126D">
        <w:rPr>
          <w:rFonts w:ascii="Times New Roman" w:hAnsi="Times New Roman"/>
          <w:sz w:val="24"/>
          <w:szCs w:val="24"/>
          <w:lang w:val="ro-RO"/>
        </w:rPr>
        <w:t xml:space="preserve">”, </w:t>
      </w:r>
      <w:r w:rsidRPr="00D2126D">
        <w:rPr>
          <w:rFonts w:ascii="Times New Roman" w:hAnsi="Times New Roman"/>
          <w:sz w:val="24"/>
          <w:szCs w:val="24"/>
          <w:lang w:val="ro-RO"/>
        </w:rPr>
        <w:t>pe de altă parte</w:t>
      </w:r>
      <w:r w:rsidR="00CA3F45" w:rsidRPr="00D2126D">
        <w:rPr>
          <w:rFonts w:ascii="Times New Roman" w:hAnsi="Times New Roman"/>
          <w:sz w:val="24"/>
          <w:szCs w:val="24"/>
          <w:lang w:val="ro-RO"/>
        </w:rPr>
        <w:t>,</w:t>
      </w:r>
    </w:p>
    <w:p w14:paraId="204A50AA" w14:textId="77777777" w:rsidR="00EA3F84" w:rsidRPr="00D2126D" w:rsidRDefault="00EA3F84" w:rsidP="005B63C6">
      <w:pPr>
        <w:autoSpaceDE w:val="0"/>
        <w:autoSpaceDN w:val="0"/>
        <w:adjustRightInd w:val="0"/>
        <w:spacing w:before="120" w:after="120" w:line="240" w:lineRule="auto"/>
        <w:jc w:val="both"/>
        <w:rPr>
          <w:rFonts w:ascii="Times New Roman" w:hAnsi="Times New Roman"/>
          <w:sz w:val="24"/>
          <w:szCs w:val="24"/>
          <w:lang w:val="ro-RO"/>
        </w:rPr>
      </w:pPr>
    </w:p>
    <w:p w14:paraId="5E054CAB" w14:textId="77777777" w:rsidR="00EA3F84" w:rsidRPr="00D2126D" w:rsidRDefault="009F1D77" w:rsidP="005B63C6">
      <w:p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Denumite în continuare împreună</w:t>
      </w:r>
      <w:r w:rsidR="00C51EA4" w:rsidRPr="00D2126D">
        <w:rPr>
          <w:rFonts w:ascii="Times New Roman" w:hAnsi="Times New Roman"/>
          <w:sz w:val="24"/>
          <w:szCs w:val="24"/>
          <w:lang w:val="ro-RO"/>
        </w:rPr>
        <w:t xml:space="preserve"> </w:t>
      </w:r>
      <w:r w:rsidR="00EA3F84" w:rsidRPr="00D2126D">
        <w:rPr>
          <w:rFonts w:ascii="Times New Roman" w:hAnsi="Times New Roman"/>
          <w:sz w:val="24"/>
          <w:szCs w:val="24"/>
          <w:lang w:val="ro-RO"/>
        </w:rPr>
        <w:t>„</w:t>
      </w:r>
      <w:r w:rsidR="00EA3F84" w:rsidRPr="00D2126D">
        <w:rPr>
          <w:rFonts w:ascii="Times New Roman" w:hAnsi="Times New Roman"/>
          <w:b/>
          <w:sz w:val="24"/>
          <w:szCs w:val="24"/>
          <w:lang w:val="ro-RO"/>
        </w:rPr>
        <w:t>P</w:t>
      </w:r>
      <w:r w:rsidRPr="00D2126D">
        <w:rPr>
          <w:rFonts w:ascii="Times New Roman" w:hAnsi="Times New Roman"/>
          <w:b/>
          <w:sz w:val="24"/>
          <w:szCs w:val="24"/>
          <w:lang w:val="ro-RO"/>
        </w:rPr>
        <w:t>ărţile</w:t>
      </w:r>
      <w:r w:rsidR="00EA3F84" w:rsidRPr="00D2126D">
        <w:rPr>
          <w:rFonts w:ascii="Times New Roman" w:hAnsi="Times New Roman"/>
          <w:sz w:val="24"/>
          <w:szCs w:val="24"/>
          <w:lang w:val="ro-RO"/>
        </w:rPr>
        <w:t xml:space="preserve">” </w:t>
      </w:r>
      <w:r w:rsidRPr="00D2126D">
        <w:rPr>
          <w:rFonts w:ascii="Times New Roman" w:hAnsi="Times New Roman"/>
          <w:sz w:val="24"/>
          <w:szCs w:val="24"/>
          <w:lang w:val="ro-RO"/>
        </w:rPr>
        <w:t xml:space="preserve">şi separat </w:t>
      </w:r>
      <w:r w:rsidR="00EA3F84" w:rsidRPr="00D2126D">
        <w:rPr>
          <w:rFonts w:ascii="Times New Roman" w:hAnsi="Times New Roman"/>
          <w:sz w:val="24"/>
          <w:szCs w:val="24"/>
          <w:lang w:val="ro-RO"/>
        </w:rPr>
        <w:t>„</w:t>
      </w:r>
      <w:r w:rsidR="00EA3F84" w:rsidRPr="00D2126D">
        <w:rPr>
          <w:rFonts w:ascii="Times New Roman" w:hAnsi="Times New Roman"/>
          <w:b/>
          <w:sz w:val="24"/>
          <w:szCs w:val="24"/>
          <w:lang w:val="ro-RO"/>
        </w:rPr>
        <w:t>Part</w:t>
      </w:r>
      <w:r w:rsidRPr="00D2126D">
        <w:rPr>
          <w:rFonts w:ascii="Times New Roman" w:hAnsi="Times New Roman"/>
          <w:b/>
          <w:sz w:val="24"/>
          <w:szCs w:val="24"/>
          <w:lang w:val="ro-RO"/>
        </w:rPr>
        <w:t>ea</w:t>
      </w:r>
      <w:r w:rsidR="00EA3F84" w:rsidRPr="00D2126D">
        <w:rPr>
          <w:rFonts w:ascii="Times New Roman" w:hAnsi="Times New Roman"/>
          <w:sz w:val="24"/>
          <w:szCs w:val="24"/>
          <w:lang w:val="ro-RO"/>
        </w:rPr>
        <w:t>”,</w:t>
      </w:r>
    </w:p>
    <w:p w14:paraId="0C5B1DD5" w14:textId="77777777" w:rsidR="006D2773" w:rsidRPr="00D2126D" w:rsidRDefault="006D2773" w:rsidP="005B63C6">
      <w:pPr>
        <w:spacing w:before="120" w:after="120" w:line="240" w:lineRule="auto"/>
        <w:jc w:val="both"/>
        <w:rPr>
          <w:rFonts w:ascii="Times New Roman" w:hAnsi="Times New Roman"/>
          <w:b/>
          <w:sz w:val="24"/>
          <w:szCs w:val="24"/>
          <w:lang w:val="ro-RO"/>
        </w:rPr>
      </w:pPr>
    </w:p>
    <w:p w14:paraId="74D4C6D0" w14:textId="254429E6" w:rsidR="00F86E89" w:rsidRPr="00D2126D" w:rsidRDefault="00FA6F4B" w:rsidP="005B63C6">
      <w:pPr>
        <w:spacing w:before="120" w:after="120" w:line="240" w:lineRule="auto"/>
        <w:jc w:val="both"/>
        <w:rPr>
          <w:rFonts w:ascii="Times New Roman" w:hAnsi="Times New Roman"/>
          <w:sz w:val="24"/>
          <w:szCs w:val="24"/>
          <w:lang w:val="ro-RO"/>
        </w:rPr>
      </w:pPr>
      <w:r w:rsidRPr="00D2126D">
        <w:rPr>
          <w:rFonts w:ascii="Times New Roman" w:hAnsi="Times New Roman"/>
          <w:b/>
          <w:sz w:val="24"/>
          <w:szCs w:val="24"/>
          <w:lang w:val="ro-RO"/>
        </w:rPr>
        <w:t>AVÂND ÎN VEDERE</w:t>
      </w:r>
      <w:r w:rsidR="00F86E89" w:rsidRPr="00D2126D">
        <w:rPr>
          <w:rFonts w:ascii="Times New Roman" w:hAnsi="Times New Roman"/>
          <w:b/>
          <w:sz w:val="24"/>
          <w:szCs w:val="24"/>
          <w:lang w:val="ro-RO"/>
        </w:rPr>
        <w:t>:</w:t>
      </w:r>
    </w:p>
    <w:p w14:paraId="76DF0B15" w14:textId="70DE255B" w:rsidR="00F86E89" w:rsidRPr="00D2126D" w:rsidRDefault="008003E2" w:rsidP="00150234">
      <w:pPr>
        <w:pStyle w:val="ListParagraph"/>
        <w:numPr>
          <w:ilvl w:val="0"/>
          <w:numId w:val="74"/>
        </w:numPr>
        <w:spacing w:before="120" w:after="120" w:line="240" w:lineRule="auto"/>
        <w:ind w:left="357" w:hanging="357"/>
        <w:contextualSpacing w:val="0"/>
        <w:jc w:val="both"/>
        <w:rPr>
          <w:rFonts w:ascii="Times New Roman" w:hAnsi="Times New Roman"/>
          <w:sz w:val="24"/>
          <w:szCs w:val="24"/>
          <w:lang w:val="ro-RO"/>
        </w:rPr>
      </w:pPr>
      <w:bookmarkStart w:id="1" w:name="REFsp23rtd4"/>
      <w:bookmarkEnd w:id="1"/>
      <w:r w:rsidRPr="00D2126D">
        <w:rPr>
          <w:rFonts w:ascii="Times New Roman" w:hAnsi="Times New Roman"/>
          <w:sz w:val="24"/>
          <w:szCs w:val="24"/>
          <w:lang w:val="ro-RO"/>
        </w:rPr>
        <w:t>Hotărârea</w:t>
      </w:r>
      <w:r w:rsidR="00F86E89" w:rsidRPr="00D2126D">
        <w:rPr>
          <w:rFonts w:ascii="Times New Roman" w:hAnsi="Times New Roman"/>
          <w:sz w:val="24"/>
          <w:szCs w:val="24"/>
          <w:lang w:val="ro-RO"/>
        </w:rPr>
        <w:t xml:space="preserve"> </w:t>
      </w:r>
      <w:bookmarkStart w:id="2" w:name="_Hlk110437860"/>
      <w:r w:rsidRPr="00D2126D">
        <w:rPr>
          <w:rFonts w:ascii="Times New Roman" w:hAnsi="Times New Roman"/>
          <w:sz w:val="24"/>
          <w:szCs w:val="24"/>
          <w:lang w:val="ro-RO"/>
        </w:rPr>
        <w:t>Adunării</w:t>
      </w:r>
      <w:r w:rsidR="00F86E89" w:rsidRPr="00D2126D">
        <w:rPr>
          <w:rFonts w:ascii="Times New Roman" w:hAnsi="Times New Roman"/>
          <w:sz w:val="24"/>
          <w:szCs w:val="24"/>
          <w:lang w:val="ro-RO"/>
        </w:rPr>
        <w:t xml:space="preserve"> Generale a </w:t>
      </w:r>
      <w:bookmarkStart w:id="3" w:name="_Hlk110437845"/>
      <w:r w:rsidRPr="00D2126D">
        <w:rPr>
          <w:rFonts w:ascii="Times New Roman" w:hAnsi="Times New Roman"/>
          <w:sz w:val="24"/>
          <w:szCs w:val="24"/>
          <w:lang w:val="ro-RO"/>
        </w:rPr>
        <w:t>Asociației</w:t>
      </w:r>
      <w:r w:rsidR="00F86E89" w:rsidRPr="00D2126D">
        <w:rPr>
          <w:rFonts w:ascii="Times New Roman" w:hAnsi="Times New Roman"/>
          <w:sz w:val="24"/>
          <w:szCs w:val="24"/>
          <w:lang w:val="ro-RO"/>
        </w:rPr>
        <w:t xml:space="preserve"> de Dezvoltare Intercomunitară ECOLECT MUREȘ </w:t>
      </w:r>
      <w:bookmarkEnd w:id="2"/>
      <w:bookmarkEnd w:id="3"/>
      <w:r w:rsidR="00F86E89" w:rsidRPr="00D2126D">
        <w:rPr>
          <w:rFonts w:ascii="Times New Roman" w:hAnsi="Times New Roman"/>
          <w:sz w:val="24"/>
          <w:szCs w:val="24"/>
          <w:lang w:val="ro-RO"/>
        </w:rPr>
        <w:t xml:space="preserve">nr. _____ din data de______, prin care s-a </w:t>
      </w:r>
      <w:r w:rsidRPr="00D2126D">
        <w:rPr>
          <w:rFonts w:ascii="Times New Roman" w:hAnsi="Times New Roman"/>
          <w:sz w:val="24"/>
          <w:szCs w:val="24"/>
          <w:lang w:val="ro-RO"/>
        </w:rPr>
        <w:t>hotărât</w:t>
      </w:r>
      <w:r w:rsidR="00F86E89" w:rsidRPr="00D2126D">
        <w:rPr>
          <w:rFonts w:ascii="Times New Roman" w:hAnsi="Times New Roman"/>
          <w:sz w:val="24"/>
          <w:szCs w:val="24"/>
          <w:lang w:val="ro-RO"/>
        </w:rPr>
        <w:t xml:space="preserve"> organizarea unei proceduri de atribuire a unui contract de </w:t>
      </w:r>
      <w:r w:rsidR="00241BF7" w:rsidRPr="00D2126D">
        <w:rPr>
          <w:rFonts w:ascii="Times New Roman" w:hAnsi="Times New Roman"/>
          <w:sz w:val="24"/>
          <w:szCs w:val="24"/>
          <w:lang w:val="ro-RO"/>
        </w:rPr>
        <w:t xml:space="preserve"> achiziţii publice</w:t>
      </w:r>
      <w:r w:rsidR="00F86E89" w:rsidRPr="00D2126D">
        <w:rPr>
          <w:rFonts w:ascii="Times New Roman" w:hAnsi="Times New Roman"/>
          <w:sz w:val="24"/>
          <w:szCs w:val="24"/>
          <w:lang w:val="ro-RO"/>
        </w:rPr>
        <w:t xml:space="preserve"> in vederea </w:t>
      </w:r>
      <w:r w:rsidRPr="00D2126D">
        <w:rPr>
          <w:rFonts w:ascii="Times New Roman" w:hAnsi="Times New Roman"/>
          <w:sz w:val="24"/>
          <w:szCs w:val="24"/>
          <w:lang w:val="ro-RO"/>
        </w:rPr>
        <w:t>prestării</w:t>
      </w:r>
      <w:r w:rsidR="00F86E89" w:rsidRPr="00D2126D">
        <w:rPr>
          <w:rFonts w:ascii="Times New Roman" w:hAnsi="Times New Roman"/>
          <w:sz w:val="24"/>
          <w:szCs w:val="24"/>
          <w:lang w:val="ro-RO"/>
        </w:rPr>
        <w:t xml:space="preserve"> serviciului de salubrizare la nivelul </w:t>
      </w:r>
      <w:r w:rsidRPr="00D2126D">
        <w:rPr>
          <w:rFonts w:ascii="Times New Roman" w:hAnsi="Times New Roman"/>
          <w:sz w:val="24"/>
          <w:szCs w:val="24"/>
          <w:lang w:val="ro-RO"/>
        </w:rPr>
        <w:t>Județului</w:t>
      </w:r>
      <w:r w:rsidR="00F86E89" w:rsidRPr="00D2126D">
        <w:rPr>
          <w:rFonts w:ascii="Times New Roman" w:hAnsi="Times New Roman"/>
          <w:sz w:val="24"/>
          <w:szCs w:val="24"/>
          <w:lang w:val="ro-RO"/>
        </w:rPr>
        <w:t xml:space="preserve"> Mureș,  </w:t>
      </w:r>
      <w:r w:rsidR="00F86E89" w:rsidRPr="00D2126D">
        <w:rPr>
          <w:rFonts w:ascii="Times New Roman" w:hAnsi="Times New Roman"/>
          <w:b/>
          <w:bCs/>
          <w:sz w:val="24"/>
          <w:szCs w:val="24"/>
          <w:lang w:val="ro-RO"/>
        </w:rPr>
        <w:t xml:space="preserve">pentru zona </w:t>
      </w:r>
      <w:r w:rsidR="00734E7E" w:rsidRPr="00D2126D">
        <w:rPr>
          <w:rFonts w:ascii="Times New Roman" w:hAnsi="Times New Roman"/>
          <w:b/>
          <w:bCs/>
          <w:sz w:val="24"/>
          <w:szCs w:val="24"/>
          <w:lang w:val="ro-RO"/>
        </w:rPr>
        <w:t>4</w:t>
      </w:r>
      <w:r w:rsidR="00A104CD" w:rsidRPr="00D2126D">
        <w:rPr>
          <w:rFonts w:ascii="Times New Roman" w:hAnsi="Times New Roman"/>
          <w:b/>
          <w:bCs/>
          <w:sz w:val="24"/>
          <w:szCs w:val="24"/>
          <w:lang w:val="ro-RO"/>
        </w:rPr>
        <w:t xml:space="preserve"> </w:t>
      </w:r>
      <w:r w:rsidR="002B6EB5" w:rsidRPr="00D2126D">
        <w:rPr>
          <w:rFonts w:ascii="Times New Roman" w:hAnsi="Times New Roman"/>
          <w:b/>
          <w:bCs/>
          <w:sz w:val="24"/>
          <w:szCs w:val="24"/>
          <w:lang w:val="ro-RO"/>
        </w:rPr>
        <w:t>-</w:t>
      </w:r>
      <w:r w:rsidR="00005CF7" w:rsidRPr="00D2126D">
        <w:rPr>
          <w:rFonts w:ascii="Times New Roman" w:hAnsi="Times New Roman"/>
          <w:b/>
          <w:bCs/>
          <w:sz w:val="24"/>
          <w:szCs w:val="24"/>
          <w:lang w:val="ro-RO"/>
        </w:rPr>
        <w:t xml:space="preserve"> </w:t>
      </w:r>
      <w:r w:rsidR="00734E7E" w:rsidRPr="00D2126D">
        <w:rPr>
          <w:rFonts w:ascii="Times New Roman" w:hAnsi="Times New Roman"/>
          <w:b/>
          <w:bCs/>
          <w:sz w:val="24"/>
          <w:szCs w:val="24"/>
          <w:lang w:val="ro-RO"/>
        </w:rPr>
        <w:t>Reghin</w:t>
      </w:r>
      <w:r w:rsidR="002B6EB5" w:rsidRPr="00D2126D">
        <w:rPr>
          <w:rFonts w:ascii="Times New Roman" w:hAnsi="Times New Roman"/>
          <w:sz w:val="24"/>
          <w:szCs w:val="24"/>
          <w:lang w:val="ro-RO"/>
        </w:rPr>
        <w:t xml:space="preserve">, </w:t>
      </w:r>
      <w:r w:rsidR="00F86E89" w:rsidRPr="00D2126D">
        <w:rPr>
          <w:rFonts w:ascii="Times New Roman" w:hAnsi="Times New Roman"/>
          <w:sz w:val="24"/>
          <w:szCs w:val="24"/>
          <w:lang w:val="ro-RO"/>
        </w:rPr>
        <w:t>constând în localitățile:</w:t>
      </w:r>
      <w:r w:rsidR="006873F2" w:rsidRPr="00D2126D">
        <w:rPr>
          <w:rFonts w:ascii="Times New Roman" w:hAnsi="Times New Roman"/>
          <w:sz w:val="24"/>
          <w:szCs w:val="24"/>
          <w:lang w:val="ro-RO"/>
        </w:rPr>
        <w:t xml:space="preserve"> Municipiul Reghin, Aluniș, Batoș, Beica de Jos, Brîncovenești, Breaza, Chiheru de Jos, Cozma, Deda, Fărăgău, Gurghiu, Hodac, Ibănești, Ideciu de Jos, Lunca, Lunca Bradului, Petelea, Răstolița, Rușii Munți, Solovăstru, Stânceni, Suseni, Vătava, Voivodeni și județul Mureș</w:t>
      </w:r>
      <w:r w:rsidR="00F86E89" w:rsidRPr="00D2126D">
        <w:rPr>
          <w:rFonts w:ascii="Times New Roman" w:hAnsi="Times New Roman"/>
          <w:sz w:val="24"/>
          <w:szCs w:val="24"/>
          <w:lang w:val="ro-RO"/>
        </w:rPr>
        <w:t xml:space="preserve"> in favoarea </w:t>
      </w:r>
      <w:r w:rsidRPr="00D2126D">
        <w:rPr>
          <w:rFonts w:ascii="Times New Roman" w:hAnsi="Times New Roman"/>
          <w:sz w:val="24"/>
          <w:szCs w:val="24"/>
          <w:lang w:val="ro-RO"/>
        </w:rPr>
        <w:t>unităților</w:t>
      </w:r>
      <w:r w:rsidR="00F86E89" w:rsidRPr="00D2126D">
        <w:rPr>
          <w:rFonts w:ascii="Times New Roman" w:hAnsi="Times New Roman"/>
          <w:sz w:val="24"/>
          <w:szCs w:val="24"/>
          <w:lang w:val="ro-RO"/>
        </w:rPr>
        <w:t xml:space="preserve"> administrativ teritoriale </w:t>
      </w:r>
      <w:r w:rsidR="005B63C6" w:rsidRPr="00D2126D">
        <w:rPr>
          <w:rFonts w:ascii="Times New Roman" w:hAnsi="Times New Roman"/>
          <w:sz w:val="24"/>
          <w:szCs w:val="24"/>
          <w:lang w:val="ro-RO"/>
        </w:rPr>
        <w:t>aferente</w:t>
      </w:r>
      <w:r w:rsidR="00F86E89" w:rsidRPr="00D2126D">
        <w:rPr>
          <w:rFonts w:ascii="Times New Roman" w:hAnsi="Times New Roman"/>
          <w:sz w:val="24"/>
          <w:szCs w:val="24"/>
          <w:lang w:val="ro-RO"/>
        </w:rPr>
        <w:t xml:space="preserve">, cu respectarea de catre Asociatie a drepturilor ce i-au fost transmise prin statutul </w:t>
      </w:r>
      <w:r w:rsidRPr="00D2126D">
        <w:rPr>
          <w:rFonts w:ascii="Times New Roman" w:hAnsi="Times New Roman"/>
          <w:sz w:val="24"/>
          <w:szCs w:val="24"/>
          <w:lang w:val="ro-RO"/>
        </w:rPr>
        <w:t>Asociației</w:t>
      </w:r>
      <w:r w:rsidR="00F86E89" w:rsidRPr="00D2126D">
        <w:rPr>
          <w:rFonts w:ascii="Times New Roman" w:hAnsi="Times New Roman"/>
          <w:sz w:val="24"/>
          <w:szCs w:val="24"/>
          <w:lang w:val="ro-RO"/>
        </w:rPr>
        <w:t xml:space="preserve"> si a prevederilor legale incidente in materie</w:t>
      </w:r>
    </w:p>
    <w:p w14:paraId="08798BB7" w14:textId="37D7048E" w:rsidR="00F86E89" w:rsidRPr="00D2126D" w:rsidRDefault="00F86E89" w:rsidP="00150234">
      <w:pPr>
        <w:pStyle w:val="ListParagraph"/>
        <w:numPr>
          <w:ilvl w:val="0"/>
          <w:numId w:val="74"/>
        </w:numPr>
        <w:spacing w:before="120" w:after="120" w:line="240" w:lineRule="auto"/>
        <w:ind w:left="357" w:hanging="357"/>
        <w:contextualSpacing w:val="0"/>
        <w:jc w:val="both"/>
        <w:rPr>
          <w:rFonts w:ascii="Times New Roman" w:hAnsi="Times New Roman"/>
          <w:sz w:val="24"/>
          <w:szCs w:val="24"/>
          <w:lang w:val="ro-RO"/>
        </w:rPr>
      </w:pPr>
      <w:r w:rsidRPr="00D2126D">
        <w:rPr>
          <w:rFonts w:ascii="Times New Roman" w:hAnsi="Times New Roman"/>
          <w:sz w:val="24"/>
          <w:szCs w:val="24"/>
          <w:lang w:val="ro-RO"/>
        </w:rPr>
        <w:t xml:space="preserve">Rezultatul procedurii de atribuire organizate in vederea atribuirii prezentului contract </w:t>
      </w:r>
    </w:p>
    <w:p w14:paraId="33FAD78B" w14:textId="13F7C7AF" w:rsidR="0041185D" w:rsidRPr="00D2126D" w:rsidRDefault="008003E2" w:rsidP="00150234">
      <w:pPr>
        <w:pStyle w:val="ListParagraph"/>
        <w:numPr>
          <w:ilvl w:val="0"/>
          <w:numId w:val="74"/>
        </w:numPr>
        <w:spacing w:before="120" w:after="120" w:line="240" w:lineRule="auto"/>
        <w:ind w:left="357" w:hanging="357"/>
        <w:contextualSpacing w:val="0"/>
        <w:jc w:val="both"/>
        <w:rPr>
          <w:rFonts w:ascii="Times New Roman" w:hAnsi="Times New Roman"/>
          <w:sz w:val="24"/>
          <w:szCs w:val="24"/>
          <w:lang w:val="ro-RO"/>
        </w:rPr>
      </w:pPr>
      <w:r w:rsidRPr="00D2126D">
        <w:rPr>
          <w:rFonts w:ascii="Times New Roman" w:hAnsi="Times New Roman"/>
          <w:sz w:val="24"/>
          <w:szCs w:val="24"/>
          <w:lang w:val="ro-RO"/>
        </w:rPr>
        <w:t>Hotărârea</w:t>
      </w:r>
      <w:r w:rsidR="00F86E89" w:rsidRPr="00D2126D">
        <w:rPr>
          <w:rFonts w:ascii="Times New Roman" w:hAnsi="Times New Roman"/>
          <w:sz w:val="24"/>
          <w:szCs w:val="24"/>
          <w:lang w:val="ro-RO"/>
        </w:rPr>
        <w:t xml:space="preserve"> </w:t>
      </w:r>
      <w:r w:rsidR="005B63C6" w:rsidRPr="00D2126D">
        <w:rPr>
          <w:rFonts w:ascii="Times New Roman" w:hAnsi="Times New Roman"/>
          <w:sz w:val="24"/>
          <w:szCs w:val="24"/>
          <w:lang w:val="ro-RO"/>
        </w:rPr>
        <w:t xml:space="preserve">Adunarii Generale a Asociatiei de Dezvoltare Intercomunitară ECOLECT MUREȘ </w:t>
      </w:r>
      <w:r w:rsidR="00F86E89" w:rsidRPr="00D2126D">
        <w:rPr>
          <w:rFonts w:ascii="Times New Roman" w:hAnsi="Times New Roman"/>
          <w:sz w:val="24"/>
          <w:szCs w:val="24"/>
          <w:lang w:val="ro-RO"/>
        </w:rPr>
        <w:t xml:space="preserve">nr. _____ din data de______ prin care s-a </w:t>
      </w:r>
      <w:r w:rsidR="00993CC0" w:rsidRPr="00D2126D">
        <w:rPr>
          <w:rFonts w:ascii="Times New Roman" w:hAnsi="Times New Roman"/>
          <w:sz w:val="24"/>
          <w:szCs w:val="24"/>
          <w:lang w:val="ro-RO"/>
        </w:rPr>
        <w:t xml:space="preserve"> aprobat</w:t>
      </w:r>
      <w:r w:rsidR="00F86E89" w:rsidRPr="00D2126D">
        <w:rPr>
          <w:rFonts w:ascii="Times New Roman" w:hAnsi="Times New Roman"/>
          <w:sz w:val="24"/>
          <w:szCs w:val="24"/>
          <w:lang w:val="ro-RO"/>
        </w:rPr>
        <w:t xml:space="preserve"> atribuirea contractului in favoarea________, in calitate de ofertant desemnat </w:t>
      </w:r>
      <w:r w:rsidRPr="00D2126D">
        <w:rPr>
          <w:rFonts w:ascii="Times New Roman" w:hAnsi="Times New Roman"/>
          <w:sz w:val="24"/>
          <w:szCs w:val="24"/>
          <w:lang w:val="ro-RO"/>
        </w:rPr>
        <w:t>câștigător</w:t>
      </w:r>
    </w:p>
    <w:p w14:paraId="392BBEB2" w14:textId="08134E71" w:rsidR="00184BB9" w:rsidRPr="00D2126D" w:rsidRDefault="00A104CD" w:rsidP="005B63C6">
      <w:pPr>
        <w:pStyle w:val="ListParagraph"/>
        <w:spacing w:before="120" w:after="120" w:line="240" w:lineRule="auto"/>
        <w:ind w:left="357"/>
        <w:contextualSpacing w:val="0"/>
        <w:jc w:val="both"/>
        <w:rPr>
          <w:rFonts w:ascii="Times New Roman" w:hAnsi="Times New Roman"/>
          <w:sz w:val="24"/>
          <w:szCs w:val="24"/>
          <w:lang w:val="ro-RO"/>
        </w:rPr>
      </w:pPr>
      <w:r w:rsidRPr="00D2126D">
        <w:rPr>
          <w:rFonts w:ascii="Times New Roman" w:hAnsi="Times New Roman"/>
          <w:sz w:val="24"/>
          <w:szCs w:val="24"/>
          <w:lang w:val="ro-RO"/>
        </w:rPr>
        <w:t>a</w:t>
      </w:r>
      <w:r w:rsidR="009F1D77" w:rsidRPr="00D2126D">
        <w:rPr>
          <w:rFonts w:ascii="Times New Roman" w:hAnsi="Times New Roman"/>
          <w:sz w:val="24"/>
          <w:szCs w:val="24"/>
          <w:lang w:val="ro-RO"/>
        </w:rPr>
        <w:t xml:space="preserve">u convenit încheierea prezentului </w:t>
      </w:r>
      <w:r w:rsidRPr="00D2126D">
        <w:rPr>
          <w:rFonts w:ascii="Times New Roman" w:hAnsi="Times New Roman"/>
          <w:sz w:val="24"/>
          <w:szCs w:val="24"/>
          <w:lang w:val="ro-RO"/>
        </w:rPr>
        <w:t>c</w:t>
      </w:r>
      <w:r w:rsidR="00C51EA4" w:rsidRPr="00D2126D">
        <w:rPr>
          <w:rFonts w:ascii="Times New Roman" w:hAnsi="Times New Roman"/>
          <w:sz w:val="24"/>
          <w:szCs w:val="24"/>
          <w:lang w:val="ro-RO"/>
        </w:rPr>
        <w:t>ontrac</w:t>
      </w:r>
      <w:r w:rsidR="008003E2" w:rsidRPr="00D2126D">
        <w:rPr>
          <w:rFonts w:ascii="Times New Roman" w:hAnsi="Times New Roman"/>
          <w:sz w:val="24"/>
          <w:szCs w:val="24"/>
          <w:lang w:val="ro-RO"/>
        </w:rPr>
        <w:t>t, cu respectarea următoarelor clauze:</w:t>
      </w:r>
    </w:p>
    <w:p w14:paraId="5E3F8C47" w14:textId="77777777" w:rsidR="00BD7832" w:rsidRPr="00D2126D" w:rsidRDefault="00BD7832" w:rsidP="005B63C6">
      <w:pPr>
        <w:spacing w:before="120" w:after="120" w:line="240" w:lineRule="auto"/>
        <w:jc w:val="both"/>
        <w:rPr>
          <w:rFonts w:ascii="Times New Roman" w:hAnsi="Times New Roman"/>
          <w:sz w:val="24"/>
          <w:szCs w:val="24"/>
          <w:lang w:val="ro-RO"/>
        </w:rPr>
      </w:pPr>
    </w:p>
    <w:p w14:paraId="46F562EC" w14:textId="77777777" w:rsidR="00D01F8E" w:rsidRPr="00D2126D" w:rsidRDefault="00BC0271" w:rsidP="005B63C6">
      <w:pPr>
        <w:pStyle w:val="Heading1"/>
        <w:spacing w:before="120" w:after="120" w:line="240" w:lineRule="auto"/>
        <w:jc w:val="center"/>
        <w:rPr>
          <w:rFonts w:ascii="Times New Roman" w:hAnsi="Times New Roman"/>
          <w:sz w:val="24"/>
          <w:szCs w:val="24"/>
          <w:lang w:val="ro-RO" w:eastAsia="ro-RO"/>
        </w:rPr>
      </w:pPr>
      <w:bookmarkStart w:id="4" w:name="_Toc381957591"/>
      <w:bookmarkStart w:id="5" w:name="gg"/>
      <w:r w:rsidRPr="00D2126D">
        <w:rPr>
          <w:rFonts w:ascii="Times New Roman" w:hAnsi="Times New Roman"/>
          <w:sz w:val="24"/>
          <w:szCs w:val="24"/>
          <w:lang w:val="ro-RO"/>
        </w:rPr>
        <w:t>CAPITOLUL</w:t>
      </w:r>
      <w:r w:rsidR="00DA263B" w:rsidRPr="00D2126D">
        <w:rPr>
          <w:rFonts w:ascii="Times New Roman" w:hAnsi="Times New Roman"/>
          <w:sz w:val="24"/>
          <w:szCs w:val="24"/>
          <w:lang w:val="ro-RO" w:eastAsia="ro-RO"/>
        </w:rPr>
        <w:t xml:space="preserve"> I</w:t>
      </w:r>
      <w:r w:rsidR="00CB7E1D" w:rsidRPr="00D2126D">
        <w:rPr>
          <w:rFonts w:ascii="Times New Roman" w:hAnsi="Times New Roman"/>
          <w:sz w:val="24"/>
          <w:szCs w:val="24"/>
          <w:lang w:val="ro-RO" w:eastAsia="ro-RO"/>
        </w:rPr>
        <w:t xml:space="preserve">. </w:t>
      </w:r>
    </w:p>
    <w:p w14:paraId="4EE0DD7D" w14:textId="52F64AFF" w:rsidR="00CB7E1D" w:rsidRPr="00D2126D" w:rsidRDefault="00CB7E1D" w:rsidP="005B63C6">
      <w:pPr>
        <w:pStyle w:val="Heading1"/>
        <w:spacing w:before="120" w:after="120" w:line="240" w:lineRule="auto"/>
        <w:jc w:val="center"/>
        <w:rPr>
          <w:rFonts w:ascii="Times New Roman" w:hAnsi="Times New Roman"/>
          <w:sz w:val="24"/>
          <w:szCs w:val="24"/>
          <w:lang w:val="ro-RO" w:eastAsia="ro-RO"/>
        </w:rPr>
      </w:pPr>
      <w:r w:rsidRPr="00D2126D">
        <w:rPr>
          <w:rFonts w:ascii="Times New Roman" w:hAnsi="Times New Roman"/>
          <w:sz w:val="24"/>
          <w:szCs w:val="24"/>
          <w:lang w:val="ro-RO" w:eastAsia="ro-RO"/>
        </w:rPr>
        <w:t>DEFINI</w:t>
      </w:r>
      <w:r w:rsidR="009F1D77" w:rsidRPr="00D2126D">
        <w:rPr>
          <w:rFonts w:ascii="Times New Roman" w:hAnsi="Times New Roman"/>
          <w:sz w:val="24"/>
          <w:szCs w:val="24"/>
          <w:lang w:val="ro-RO" w:eastAsia="ro-RO"/>
        </w:rPr>
        <w:t>ŢI</w:t>
      </w:r>
      <w:r w:rsidR="00C51EA4" w:rsidRPr="00D2126D">
        <w:rPr>
          <w:rFonts w:ascii="Times New Roman" w:hAnsi="Times New Roman"/>
          <w:sz w:val="24"/>
          <w:szCs w:val="24"/>
          <w:lang w:val="ro-RO" w:eastAsia="ro-RO"/>
        </w:rPr>
        <w:t xml:space="preserve">I </w:t>
      </w:r>
      <w:r w:rsidR="009F1D77" w:rsidRPr="00D2126D">
        <w:rPr>
          <w:rFonts w:ascii="Times New Roman" w:hAnsi="Times New Roman"/>
          <w:sz w:val="24"/>
          <w:szCs w:val="24"/>
          <w:lang w:val="ro-RO" w:eastAsia="ro-RO"/>
        </w:rPr>
        <w:t xml:space="preserve">ŞI </w:t>
      </w:r>
      <w:r w:rsidR="00C51EA4" w:rsidRPr="00D2126D">
        <w:rPr>
          <w:rFonts w:ascii="Times New Roman" w:hAnsi="Times New Roman"/>
          <w:sz w:val="24"/>
          <w:szCs w:val="24"/>
          <w:lang w:val="ro-RO" w:eastAsia="ro-RO"/>
        </w:rPr>
        <w:t>INTERPRETA</w:t>
      </w:r>
      <w:r w:rsidR="009F1D77" w:rsidRPr="00D2126D">
        <w:rPr>
          <w:rFonts w:ascii="Times New Roman" w:hAnsi="Times New Roman"/>
          <w:sz w:val="24"/>
          <w:szCs w:val="24"/>
          <w:lang w:val="ro-RO" w:eastAsia="ro-RO"/>
        </w:rPr>
        <w:t>RE</w:t>
      </w:r>
      <w:bookmarkEnd w:id="4"/>
    </w:p>
    <w:p w14:paraId="239DD183" w14:textId="77777777" w:rsidR="00A01E9D" w:rsidRPr="00D2126D" w:rsidRDefault="00A01E9D" w:rsidP="005B63C6">
      <w:pPr>
        <w:pStyle w:val="Heading1"/>
        <w:spacing w:before="120" w:after="120" w:line="240" w:lineRule="auto"/>
        <w:jc w:val="both"/>
        <w:rPr>
          <w:rFonts w:ascii="Times New Roman" w:hAnsi="Times New Roman"/>
          <w:sz w:val="24"/>
          <w:szCs w:val="24"/>
          <w:lang w:val="ro-RO" w:eastAsia="ro-RO"/>
        </w:rPr>
      </w:pPr>
      <w:bookmarkStart w:id="6" w:name="_Toc350954013"/>
      <w:bookmarkEnd w:id="5"/>
    </w:p>
    <w:p w14:paraId="787B64E7" w14:textId="2633976F" w:rsidR="00F30B7F" w:rsidRPr="00D2126D" w:rsidRDefault="00CB2FA5" w:rsidP="005B63C6">
      <w:pPr>
        <w:pStyle w:val="Heading2"/>
        <w:spacing w:before="120" w:after="120" w:line="240" w:lineRule="auto"/>
        <w:rPr>
          <w:rFonts w:ascii="Times New Roman" w:hAnsi="Times New Roman"/>
          <w:i w:val="0"/>
          <w:sz w:val="24"/>
          <w:szCs w:val="24"/>
          <w:lang w:val="ro-RO" w:eastAsia="ro-RO"/>
        </w:rPr>
      </w:pPr>
      <w:bookmarkStart w:id="7" w:name="_Toc381957592"/>
      <w:r w:rsidRPr="00D2126D">
        <w:rPr>
          <w:rFonts w:ascii="Times New Roman" w:hAnsi="Times New Roman"/>
          <w:i w:val="0"/>
          <w:sz w:val="24"/>
          <w:szCs w:val="24"/>
          <w:lang w:val="ro-RO" w:eastAsia="ro-RO"/>
        </w:rPr>
        <w:t>ARTICOLUL</w:t>
      </w:r>
      <w:r w:rsidR="00405187" w:rsidRPr="00D2126D">
        <w:rPr>
          <w:rFonts w:ascii="Times New Roman" w:hAnsi="Times New Roman"/>
          <w:i w:val="0"/>
          <w:sz w:val="24"/>
          <w:szCs w:val="24"/>
          <w:lang w:val="ro-RO" w:eastAsia="ro-RO"/>
        </w:rPr>
        <w:t xml:space="preserve"> 1</w:t>
      </w:r>
      <w:r w:rsidR="00F30B7F" w:rsidRPr="00D2126D">
        <w:rPr>
          <w:rFonts w:ascii="Times New Roman" w:hAnsi="Times New Roman"/>
          <w:i w:val="0"/>
          <w:sz w:val="24"/>
          <w:szCs w:val="24"/>
          <w:lang w:val="ro-RO" w:eastAsia="ro-RO"/>
        </w:rPr>
        <w:t xml:space="preserve"> </w:t>
      </w:r>
      <w:r w:rsidR="00DA263B" w:rsidRPr="00D2126D">
        <w:rPr>
          <w:rFonts w:ascii="Times New Roman" w:hAnsi="Times New Roman"/>
          <w:i w:val="0"/>
          <w:sz w:val="24"/>
          <w:szCs w:val="24"/>
          <w:lang w:val="ro-RO" w:eastAsia="ro-RO"/>
        </w:rPr>
        <w:t>–</w:t>
      </w:r>
      <w:r w:rsidR="00F30B7F" w:rsidRPr="00D2126D">
        <w:rPr>
          <w:rFonts w:ascii="Times New Roman" w:hAnsi="Times New Roman"/>
          <w:i w:val="0"/>
          <w:sz w:val="24"/>
          <w:szCs w:val="24"/>
          <w:lang w:val="ro-RO" w:eastAsia="ro-RO"/>
        </w:rPr>
        <w:t xml:space="preserve"> </w:t>
      </w:r>
      <w:bookmarkEnd w:id="6"/>
      <w:r w:rsidRPr="00D2126D">
        <w:rPr>
          <w:rFonts w:ascii="Times New Roman" w:hAnsi="Times New Roman"/>
          <w:i w:val="0"/>
          <w:sz w:val="24"/>
          <w:szCs w:val="24"/>
          <w:lang w:val="ro-RO" w:eastAsia="ro-RO"/>
        </w:rPr>
        <w:t>DEFINIŢII ŞI INTERPRETARE</w:t>
      </w:r>
      <w:bookmarkEnd w:id="7"/>
    </w:p>
    <w:p w14:paraId="30DAFBB6" w14:textId="77777777" w:rsidR="00DA263B" w:rsidRPr="00D2126D" w:rsidRDefault="00DA263B" w:rsidP="00150234">
      <w:pPr>
        <w:numPr>
          <w:ilvl w:val="0"/>
          <w:numId w:val="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en-GB"/>
        </w:rPr>
      </w:pPr>
      <w:bookmarkStart w:id="8" w:name="_Toc332970506"/>
      <w:bookmarkStart w:id="9" w:name="_Toc333325556"/>
      <w:bookmarkStart w:id="10" w:name="_Toc333326627"/>
      <w:bookmarkStart w:id="11" w:name="_Toc334082383"/>
      <w:bookmarkStart w:id="12" w:name="_Toc337128330"/>
      <w:bookmarkStart w:id="13" w:name="_Toc337558396"/>
      <w:bookmarkStart w:id="14" w:name="_Toc337653176"/>
      <w:bookmarkStart w:id="15" w:name="_Toc337740250"/>
      <w:bookmarkStart w:id="16" w:name="_Toc378327444"/>
      <w:bookmarkStart w:id="17" w:name="_Toc379978540"/>
      <w:bookmarkStart w:id="18" w:name="_Toc380140985"/>
      <w:bookmarkStart w:id="19" w:name="_Toc381791065"/>
      <w:bookmarkStart w:id="20" w:name="_Toc381957593"/>
      <w:r w:rsidRPr="00D2126D">
        <w:rPr>
          <w:rFonts w:ascii="Times New Roman" w:hAnsi="Times New Roman"/>
          <w:sz w:val="24"/>
          <w:szCs w:val="24"/>
          <w:lang w:val="ro-RO" w:eastAsia="en-GB"/>
        </w:rPr>
        <w:t xml:space="preserve"> </w:t>
      </w:r>
      <w:r w:rsidR="00CB2FA5" w:rsidRPr="00D2126D">
        <w:rPr>
          <w:rFonts w:ascii="Times New Roman" w:hAnsi="Times New Roman"/>
          <w:sz w:val="24"/>
          <w:szCs w:val="24"/>
          <w:lang w:val="ro-RO" w:eastAsia="en-GB"/>
        </w:rPr>
        <w:t xml:space="preserve">În sensul prezentului </w:t>
      </w:r>
      <w:r w:rsidR="00C51EA4" w:rsidRPr="00D2126D">
        <w:rPr>
          <w:rFonts w:ascii="Times New Roman" w:hAnsi="Times New Roman"/>
          <w:sz w:val="24"/>
          <w:szCs w:val="24"/>
          <w:lang w:val="ro-RO" w:eastAsia="en-GB"/>
        </w:rPr>
        <w:t xml:space="preserve">Contract, </w:t>
      </w:r>
      <w:r w:rsidR="00CB2FA5" w:rsidRPr="00D2126D">
        <w:rPr>
          <w:rFonts w:ascii="Times New Roman" w:hAnsi="Times New Roman"/>
          <w:sz w:val="24"/>
          <w:szCs w:val="24"/>
          <w:lang w:val="ro-RO" w:eastAsia="en-GB"/>
        </w:rPr>
        <w:t xml:space="preserve">termenii şi expresiile scrise cu majusculă vor avea, cu excepţia </w:t>
      </w:r>
      <w:r w:rsidR="00FA6F4B" w:rsidRPr="00D2126D">
        <w:rPr>
          <w:rFonts w:ascii="Times New Roman" w:hAnsi="Times New Roman"/>
          <w:sz w:val="24"/>
          <w:szCs w:val="24"/>
          <w:lang w:val="ro-RO" w:eastAsia="en-GB"/>
        </w:rPr>
        <w:t>situaţiei în care</w:t>
      </w:r>
      <w:r w:rsidR="00CB2FA5" w:rsidRPr="00D2126D">
        <w:rPr>
          <w:rFonts w:ascii="Times New Roman" w:hAnsi="Times New Roman"/>
          <w:sz w:val="24"/>
          <w:szCs w:val="24"/>
          <w:lang w:val="ro-RO" w:eastAsia="en-GB"/>
        </w:rPr>
        <w:t xml:space="preserve"> context</w:t>
      </w:r>
      <w:r w:rsidR="00FA6F4B" w:rsidRPr="00D2126D">
        <w:rPr>
          <w:rFonts w:ascii="Times New Roman" w:hAnsi="Times New Roman"/>
          <w:sz w:val="24"/>
          <w:szCs w:val="24"/>
          <w:lang w:val="ro-RO" w:eastAsia="en-GB"/>
        </w:rPr>
        <w:t xml:space="preserve">ul reclamă </w:t>
      </w:r>
      <w:r w:rsidR="00CB2FA5" w:rsidRPr="00D2126D">
        <w:rPr>
          <w:rFonts w:ascii="Times New Roman" w:hAnsi="Times New Roman"/>
          <w:sz w:val="24"/>
          <w:szCs w:val="24"/>
          <w:lang w:val="ro-RO" w:eastAsia="en-GB"/>
        </w:rPr>
        <w:t>altfel, sensul stabilit în prezentul Articol</w:t>
      </w:r>
      <w:r w:rsidRPr="00D2126D">
        <w:rPr>
          <w:rFonts w:ascii="Times New Roman" w:hAnsi="Times New Roman"/>
          <w:sz w:val="24"/>
          <w:szCs w:val="24"/>
          <w:lang w:val="ro-RO" w:eastAsia="en-GB"/>
        </w:rPr>
        <w:t>:</w:t>
      </w:r>
      <w:bookmarkEnd w:id="8"/>
      <w:bookmarkEnd w:id="9"/>
      <w:bookmarkEnd w:id="10"/>
      <w:bookmarkEnd w:id="11"/>
      <w:bookmarkEnd w:id="12"/>
      <w:bookmarkEnd w:id="13"/>
      <w:bookmarkEnd w:id="14"/>
      <w:bookmarkEnd w:id="15"/>
      <w:bookmarkEnd w:id="16"/>
      <w:bookmarkEnd w:id="17"/>
      <w:bookmarkEnd w:id="18"/>
      <w:bookmarkEnd w:id="19"/>
      <w:bookmarkEnd w:id="20"/>
    </w:p>
    <w:p w14:paraId="13422E9B" w14:textId="152BF7D6" w:rsidR="00577633" w:rsidRPr="00D2126D" w:rsidRDefault="00FA6F4B" w:rsidP="006A194B">
      <w:pPr>
        <w:spacing w:before="120" w:after="120" w:line="240" w:lineRule="auto"/>
        <w:ind w:left="2160" w:hanging="2160"/>
        <w:jc w:val="both"/>
        <w:rPr>
          <w:rFonts w:ascii="Times New Roman" w:hAnsi="Times New Roman"/>
          <w:sz w:val="24"/>
          <w:szCs w:val="24"/>
          <w:lang w:val="ro-RO"/>
        </w:rPr>
      </w:pPr>
      <w:bookmarkStart w:id="21" w:name="_Toc332970507"/>
      <w:bookmarkStart w:id="22" w:name="_Toc333325557"/>
      <w:bookmarkStart w:id="23" w:name="_Toc333326628"/>
      <w:bookmarkStart w:id="24" w:name="_Toc334082384"/>
      <w:bookmarkStart w:id="25" w:name="_Toc337128331"/>
      <w:bookmarkStart w:id="26" w:name="_Toc337558397"/>
      <w:bookmarkStart w:id="27" w:name="_Toc337653177"/>
      <w:bookmarkStart w:id="28" w:name="_Toc337740251"/>
      <w:r w:rsidRPr="00D2126D">
        <w:rPr>
          <w:rFonts w:ascii="Times New Roman" w:hAnsi="Times New Roman"/>
          <w:b/>
          <w:sz w:val="24"/>
          <w:szCs w:val="24"/>
          <w:lang w:val="ro-RO"/>
        </w:rPr>
        <w:t>“Af</w:t>
      </w:r>
      <w:r w:rsidR="00BB519E" w:rsidRPr="00D2126D">
        <w:rPr>
          <w:rFonts w:ascii="Times New Roman" w:hAnsi="Times New Roman"/>
          <w:b/>
          <w:sz w:val="24"/>
          <w:szCs w:val="24"/>
          <w:lang w:val="ro-RO"/>
        </w:rPr>
        <w:t>iliat”</w:t>
      </w:r>
      <w:r w:rsidR="00BB519E" w:rsidRPr="00D2126D">
        <w:rPr>
          <w:rFonts w:ascii="Times New Roman" w:hAnsi="Times New Roman"/>
          <w:sz w:val="24"/>
          <w:szCs w:val="24"/>
          <w:lang w:val="ro-RO"/>
        </w:rPr>
        <w:tab/>
      </w:r>
      <w:r w:rsidR="00577633" w:rsidRPr="00D2126D">
        <w:rPr>
          <w:rFonts w:ascii="Times New Roman" w:hAnsi="Times New Roman"/>
          <w:sz w:val="24"/>
          <w:szCs w:val="24"/>
          <w:lang w:val="ro-RO"/>
        </w:rPr>
        <w:t xml:space="preserve">înseamnă cu privire la orice persoană juridică, dacă relația ei cu altă persoană juridică este definită de cel puțin unul din următoarele cazuri: (i) o persoană juridică este afiliată cu altă persoană juridică dacă cel puțin aceasta deține, în mod direct sau indirect, inclusiv deținerile persoanelor afiliate, </w:t>
      </w:r>
      <w:r w:rsidR="00B343AC" w:rsidRPr="00D2126D">
        <w:rPr>
          <w:rFonts w:ascii="Times New Roman" w:hAnsi="Times New Roman"/>
          <w:sz w:val="24"/>
          <w:szCs w:val="24"/>
          <w:lang w:val="ro-RO"/>
        </w:rPr>
        <w:t xml:space="preserve"> </w:t>
      </w:r>
      <w:r w:rsidR="00577633" w:rsidRPr="00D2126D">
        <w:rPr>
          <w:rFonts w:ascii="Times New Roman" w:hAnsi="Times New Roman"/>
          <w:sz w:val="24"/>
          <w:szCs w:val="24"/>
          <w:lang w:val="ro-RO"/>
        </w:rPr>
        <w:t xml:space="preserve">minimum 25% din valoarea/numărul titlurilor de participare sau </w:t>
      </w:r>
      <w:r w:rsidR="00577633" w:rsidRPr="00D2126D">
        <w:rPr>
          <w:rFonts w:ascii="Times New Roman" w:hAnsi="Times New Roman"/>
          <w:sz w:val="24"/>
          <w:szCs w:val="24"/>
          <w:lang w:val="ro-RO"/>
        </w:rPr>
        <w:lastRenderedPageBreak/>
        <w:t xml:space="preserve">al drepturilor de vot la cealaltă persoană juridică </w:t>
      </w:r>
      <w:r w:rsidR="008E7CB9" w:rsidRPr="00D2126D">
        <w:rPr>
          <w:rFonts w:ascii="Times New Roman" w:hAnsi="Times New Roman"/>
          <w:sz w:val="24"/>
          <w:szCs w:val="24"/>
          <w:lang w:val="ro-RO"/>
        </w:rPr>
        <w:t>o</w:t>
      </w:r>
      <w:r w:rsidR="00577633" w:rsidRPr="00D2126D">
        <w:rPr>
          <w:rFonts w:ascii="Times New Roman" w:hAnsi="Times New Roman"/>
          <w:sz w:val="24"/>
          <w:szCs w:val="24"/>
          <w:lang w:val="ro-RO"/>
        </w:rPr>
        <w:t xml:space="preserve">ri dacă controlează în mod efectiv acea persoană juridică; (ii) o persoană juridică este afiliată cu altă persoană juridică dacă o persoană deține, în  mod direct sau indirect, inclusiv deținerile persoanelor sale afiliate, minimum 25% din valoarea/numărul titlurilor de participare sau al drepturilor de vot </w:t>
      </w:r>
      <w:r w:rsidR="00577633" w:rsidRPr="00D2126D">
        <w:rPr>
          <w:rFonts w:ascii="Times New Roman" w:hAnsi="Times New Roman"/>
          <w:sz w:val="24"/>
          <w:szCs w:val="24"/>
          <w:shd w:val="clear" w:color="auto" w:fill="FFFFFF"/>
          <w:lang w:val="ro-RO"/>
        </w:rPr>
        <w:t>atât la prima persoană juridică, cât şi la cea de-a doua ori dacă le controlează în mod efectiv</w:t>
      </w:r>
      <w:r w:rsidR="00577633" w:rsidRPr="00D2126D">
        <w:rPr>
          <w:rFonts w:ascii="Times New Roman" w:hAnsi="Times New Roman"/>
          <w:sz w:val="24"/>
          <w:szCs w:val="24"/>
          <w:lang w:val="ro-RO"/>
        </w:rPr>
        <w:t>; Intre persoanele afiliate, prețul la care se transferă bunurile corporale sau necorporale ori se prestează servicii reprezintă preț de transfer</w:t>
      </w:r>
    </w:p>
    <w:p w14:paraId="39D65C17" w14:textId="77777777" w:rsidR="00D85C07" w:rsidRPr="00D2126D" w:rsidRDefault="00D85C07" w:rsidP="006A194B">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b/>
          <w:sz w:val="24"/>
          <w:szCs w:val="24"/>
          <w:lang w:val="ro-RO"/>
        </w:rPr>
        <w:t xml:space="preserve">”An Contractual” </w:t>
      </w:r>
      <w:r w:rsidRPr="00D2126D">
        <w:rPr>
          <w:rFonts w:ascii="Times New Roman" w:hAnsi="Times New Roman"/>
          <w:b/>
          <w:sz w:val="24"/>
          <w:szCs w:val="24"/>
          <w:lang w:val="ro-RO"/>
        </w:rPr>
        <w:tab/>
      </w:r>
      <w:r w:rsidRPr="00D2126D">
        <w:rPr>
          <w:rFonts w:ascii="Times New Roman" w:hAnsi="Times New Roman"/>
          <w:sz w:val="24"/>
          <w:szCs w:val="24"/>
          <w:lang w:val="ro-RO"/>
        </w:rPr>
        <w:t>înseamnă o perioadă de timp începând la Data Începerii Contractului şi terminându-se la aceeaşi dată a anilor următori, până la data încetării duratei prezentului Contract;</w:t>
      </w:r>
    </w:p>
    <w:p w14:paraId="6F97B20C" w14:textId="77777777" w:rsidR="00D85C07" w:rsidRPr="00D2126D" w:rsidRDefault="00D85C07" w:rsidP="006A194B">
      <w:pPr>
        <w:spacing w:before="120" w:after="120" w:line="240" w:lineRule="auto"/>
        <w:ind w:left="2160" w:hanging="2110"/>
        <w:jc w:val="both"/>
        <w:rPr>
          <w:rFonts w:ascii="Times New Roman" w:hAnsi="Times New Roman"/>
          <w:sz w:val="24"/>
          <w:szCs w:val="24"/>
          <w:lang w:val="ro-RO"/>
        </w:rPr>
      </w:pPr>
      <w:r w:rsidRPr="00D2126D">
        <w:rPr>
          <w:rFonts w:ascii="Times New Roman" w:hAnsi="Times New Roman"/>
          <w:b/>
          <w:sz w:val="24"/>
          <w:szCs w:val="24"/>
          <w:lang w:val="ro-RO"/>
        </w:rPr>
        <w:t xml:space="preserve">„Aria Delegării” </w:t>
      </w:r>
      <w:r w:rsidRPr="00D2126D">
        <w:rPr>
          <w:rFonts w:ascii="Times New Roman" w:hAnsi="Times New Roman"/>
          <w:b/>
          <w:sz w:val="24"/>
          <w:szCs w:val="24"/>
          <w:lang w:val="ro-RO"/>
        </w:rPr>
        <w:tab/>
      </w:r>
      <w:r w:rsidRPr="00D2126D">
        <w:rPr>
          <w:rFonts w:ascii="Times New Roman" w:hAnsi="Times New Roman"/>
          <w:sz w:val="24"/>
          <w:szCs w:val="24"/>
          <w:lang w:val="ro-RO"/>
        </w:rPr>
        <w:t>înseamnă raza teritorială a unităților administrative care formează împreună Delegatarul.</w:t>
      </w:r>
    </w:p>
    <w:p w14:paraId="29967271" w14:textId="2FAACEE8" w:rsidR="00C40817" w:rsidRPr="00D2126D" w:rsidRDefault="00113741" w:rsidP="006A194B">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b/>
          <w:sz w:val="24"/>
          <w:szCs w:val="24"/>
          <w:lang w:val="ro-RO"/>
        </w:rPr>
        <w:t>„Asocia</w:t>
      </w:r>
      <w:r w:rsidR="00801A5B" w:rsidRPr="00D2126D">
        <w:rPr>
          <w:rFonts w:ascii="Times New Roman" w:hAnsi="Times New Roman"/>
          <w:b/>
          <w:sz w:val="24"/>
          <w:szCs w:val="24"/>
          <w:lang w:val="ro-RO"/>
        </w:rPr>
        <w:t>ţ</w:t>
      </w:r>
      <w:r w:rsidRPr="00D2126D">
        <w:rPr>
          <w:rFonts w:ascii="Times New Roman" w:hAnsi="Times New Roman"/>
          <w:b/>
          <w:sz w:val="24"/>
          <w:szCs w:val="24"/>
          <w:lang w:val="ro-RO"/>
        </w:rPr>
        <w:t>i</w:t>
      </w:r>
      <w:r w:rsidR="00801A5B" w:rsidRPr="00D2126D">
        <w:rPr>
          <w:rFonts w:ascii="Times New Roman" w:hAnsi="Times New Roman"/>
          <w:b/>
          <w:sz w:val="24"/>
          <w:szCs w:val="24"/>
          <w:lang w:val="ro-RO"/>
        </w:rPr>
        <w:t>a</w:t>
      </w:r>
      <w:r w:rsidRPr="00D2126D">
        <w:rPr>
          <w:rFonts w:ascii="Times New Roman" w:hAnsi="Times New Roman"/>
          <w:b/>
          <w:sz w:val="24"/>
          <w:szCs w:val="24"/>
          <w:lang w:val="ro-RO"/>
        </w:rPr>
        <w:t xml:space="preserve">” </w:t>
      </w:r>
      <w:r w:rsidR="00801A5B" w:rsidRPr="00D2126D">
        <w:rPr>
          <w:rFonts w:ascii="Times New Roman" w:hAnsi="Times New Roman"/>
          <w:b/>
          <w:sz w:val="24"/>
          <w:szCs w:val="24"/>
          <w:lang w:val="ro-RO"/>
        </w:rPr>
        <w:t>sau</w:t>
      </w:r>
      <w:r w:rsidRPr="00D2126D">
        <w:rPr>
          <w:rFonts w:ascii="Times New Roman" w:hAnsi="Times New Roman"/>
          <w:b/>
          <w:sz w:val="24"/>
          <w:szCs w:val="24"/>
          <w:lang w:val="ro-RO"/>
        </w:rPr>
        <w:t xml:space="preserve"> „</w:t>
      </w:r>
      <w:r w:rsidR="00801A5B" w:rsidRPr="00D2126D">
        <w:rPr>
          <w:rFonts w:ascii="Times New Roman" w:hAnsi="Times New Roman"/>
          <w:b/>
          <w:sz w:val="24"/>
          <w:szCs w:val="24"/>
          <w:lang w:val="ro-RO"/>
        </w:rPr>
        <w:t>ADI</w:t>
      </w:r>
      <w:r w:rsidRPr="00D2126D">
        <w:rPr>
          <w:rFonts w:ascii="Times New Roman" w:hAnsi="Times New Roman"/>
          <w:b/>
          <w:sz w:val="24"/>
          <w:szCs w:val="24"/>
          <w:lang w:val="ro-RO"/>
        </w:rPr>
        <w:t xml:space="preserve">” </w:t>
      </w:r>
      <w:r w:rsidRPr="00D2126D">
        <w:rPr>
          <w:rFonts w:ascii="Times New Roman" w:hAnsi="Times New Roman"/>
          <w:sz w:val="24"/>
          <w:szCs w:val="24"/>
          <w:lang w:val="ro-RO"/>
        </w:rPr>
        <w:tab/>
      </w:r>
      <w:r w:rsidR="00C40817" w:rsidRPr="00D2126D">
        <w:rPr>
          <w:rFonts w:ascii="Times New Roman" w:hAnsi="Times New Roman"/>
          <w:sz w:val="24"/>
          <w:szCs w:val="24"/>
          <w:lang w:val="ro-RO"/>
        </w:rPr>
        <w:t>înseamnă Asociaţia de Dezvoltare Intercomunitară “Ecolect Mureș ”,  înregistrată în Registrul asociaţiilor şi fundaţiilor de pe lângă judecătoria T</w:t>
      </w:r>
      <w:r w:rsidR="00840C59" w:rsidRPr="00D2126D">
        <w:rPr>
          <w:rFonts w:ascii="Times New Roman" w:hAnsi="Times New Roman"/>
          <w:sz w:val="24"/>
          <w:szCs w:val="24"/>
          <w:lang w:val="ro-RO"/>
        </w:rPr>
        <w:t>â</w:t>
      </w:r>
      <w:r w:rsidR="00C40817" w:rsidRPr="00D2126D">
        <w:rPr>
          <w:rFonts w:ascii="Times New Roman" w:hAnsi="Times New Roman"/>
          <w:sz w:val="24"/>
          <w:szCs w:val="24"/>
          <w:lang w:val="ro-RO"/>
        </w:rPr>
        <w:t>rgu Mureş  cu numărul 38/18.06.2008</w:t>
      </w:r>
    </w:p>
    <w:p w14:paraId="0BB12B1A" w14:textId="77777777" w:rsidR="00582215" w:rsidRPr="00D2126D" w:rsidRDefault="00A20643" w:rsidP="006A194B">
      <w:pPr>
        <w:spacing w:before="120" w:after="120" w:line="240" w:lineRule="auto"/>
        <w:ind w:left="2160" w:hanging="2160"/>
        <w:jc w:val="both"/>
        <w:rPr>
          <w:rFonts w:ascii="Times New Roman" w:hAnsi="Times New Roman"/>
          <w:sz w:val="24"/>
          <w:szCs w:val="24"/>
          <w:lang w:val="ro-RO"/>
        </w:rPr>
      </w:pPr>
      <w:r w:rsidRPr="00D2126D" w:rsidDel="00A20643">
        <w:rPr>
          <w:rFonts w:ascii="Times New Roman" w:hAnsi="Times New Roman"/>
          <w:sz w:val="24"/>
          <w:szCs w:val="24"/>
          <w:lang w:val="ro-RO"/>
        </w:rPr>
        <w:t xml:space="preserve"> </w:t>
      </w:r>
      <w:r w:rsidR="00582215" w:rsidRPr="00D2126D">
        <w:rPr>
          <w:rFonts w:ascii="Times New Roman" w:hAnsi="Times New Roman"/>
          <w:b/>
          <w:bCs/>
          <w:sz w:val="24"/>
          <w:szCs w:val="24"/>
          <w:lang w:val="ro-RO"/>
        </w:rPr>
        <w:t>„Autoritatea Competentă”</w:t>
      </w:r>
      <w:r w:rsidR="00582215" w:rsidRPr="00D2126D">
        <w:rPr>
          <w:rFonts w:ascii="Times New Roman" w:hAnsi="Times New Roman"/>
          <w:sz w:val="24"/>
          <w:szCs w:val="24"/>
          <w:lang w:val="ro-RO"/>
        </w:rPr>
        <w:t xml:space="preserve"> </w:t>
      </w:r>
      <w:r w:rsidR="00582215" w:rsidRPr="00D2126D">
        <w:rPr>
          <w:rFonts w:ascii="Times New Roman" w:hAnsi="Times New Roman"/>
          <w:sz w:val="24"/>
          <w:szCs w:val="24"/>
          <w:lang w:val="ro-RO"/>
        </w:rPr>
        <w:tab/>
        <w:t xml:space="preserve">înseamnă orice instanţă judecătorească competentă şi orice autoritate locală, naţională sau organizaţie internaţională, inspectorat, agenţie, ministru, minister, persoană oficială sau funcţionar public din cadrul Guvernului României, instituţie publică, inclusiv, dar nelimitându-se la, Autoritatea de Reglementare; </w:t>
      </w:r>
    </w:p>
    <w:p w14:paraId="26CF33F4" w14:textId="46D05E28" w:rsidR="00582215" w:rsidRPr="00D2126D" w:rsidRDefault="00582215" w:rsidP="006A194B">
      <w:pPr>
        <w:spacing w:before="120" w:after="120" w:line="240" w:lineRule="auto"/>
        <w:ind w:left="2160" w:right="-2" w:hanging="2160"/>
        <w:jc w:val="both"/>
        <w:rPr>
          <w:rFonts w:ascii="Times New Roman" w:hAnsi="Times New Roman"/>
          <w:sz w:val="24"/>
          <w:szCs w:val="24"/>
          <w:lang w:val="ro-RO"/>
        </w:rPr>
      </w:pPr>
      <w:r w:rsidRPr="00D2126D">
        <w:rPr>
          <w:rFonts w:ascii="Times New Roman" w:hAnsi="Times New Roman"/>
          <w:b/>
          <w:sz w:val="24"/>
          <w:szCs w:val="24"/>
          <w:lang w:val="ro-RO"/>
        </w:rPr>
        <w:t>„Autoritatea de Reglementare”</w:t>
      </w:r>
      <w:r w:rsidRPr="00D2126D">
        <w:rPr>
          <w:rFonts w:ascii="Times New Roman" w:hAnsi="Times New Roman"/>
          <w:sz w:val="24"/>
          <w:szCs w:val="24"/>
          <w:lang w:val="ro-RO"/>
        </w:rPr>
        <w:t xml:space="preserve"> </w:t>
      </w:r>
      <w:r w:rsidRPr="00D2126D">
        <w:rPr>
          <w:rFonts w:ascii="Times New Roman" w:hAnsi="Times New Roman"/>
          <w:sz w:val="24"/>
          <w:szCs w:val="24"/>
          <w:lang w:val="ro-RO"/>
        </w:rPr>
        <w:tab/>
        <w:t xml:space="preserve">înseamnă Autoritatea Naţională de Reglementare pentru Serviciile </w:t>
      </w:r>
      <w:r w:rsidR="00A3691D" w:rsidRPr="00D2126D">
        <w:rPr>
          <w:rFonts w:ascii="Times New Roman" w:hAnsi="Times New Roman"/>
          <w:sz w:val="24"/>
          <w:szCs w:val="24"/>
          <w:lang w:val="ro-RO"/>
        </w:rPr>
        <w:t>Comunitare de Utilități Publice</w:t>
      </w:r>
      <w:r w:rsidRPr="00D2126D">
        <w:rPr>
          <w:rFonts w:ascii="Times New Roman" w:hAnsi="Times New Roman"/>
          <w:sz w:val="24"/>
          <w:szCs w:val="24"/>
          <w:lang w:val="ro-RO"/>
        </w:rPr>
        <w:t xml:space="preserve"> (ANRSC) sau orice altă instituţie similară care poate fi autorizată şi împuternicită conform Legii în vigoare la un moment dat să monitorizeze şi să reglementeze regimul tarifelor şi/sau al Serviciului;</w:t>
      </w:r>
    </w:p>
    <w:p w14:paraId="7608D142" w14:textId="4C3EBB4D" w:rsidR="00113741" w:rsidRPr="00D2126D" w:rsidRDefault="00113741" w:rsidP="005B63C6">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sz w:val="24"/>
          <w:szCs w:val="24"/>
          <w:lang w:val="ro-RO"/>
        </w:rPr>
        <w:t>„</w:t>
      </w:r>
      <w:r w:rsidRPr="00D2126D">
        <w:rPr>
          <w:rFonts w:ascii="Times New Roman" w:hAnsi="Times New Roman"/>
          <w:b/>
          <w:sz w:val="24"/>
          <w:szCs w:val="24"/>
          <w:lang w:val="ro-RO"/>
        </w:rPr>
        <w:t>Autori</w:t>
      </w:r>
      <w:r w:rsidR="00620F74" w:rsidRPr="00D2126D">
        <w:rPr>
          <w:rFonts w:ascii="Times New Roman" w:hAnsi="Times New Roman"/>
          <w:b/>
          <w:sz w:val="24"/>
          <w:szCs w:val="24"/>
          <w:lang w:val="ro-RO"/>
        </w:rPr>
        <w:t>z</w:t>
      </w:r>
      <w:r w:rsidRPr="00D2126D">
        <w:rPr>
          <w:rFonts w:ascii="Times New Roman" w:hAnsi="Times New Roman"/>
          <w:b/>
          <w:sz w:val="24"/>
          <w:szCs w:val="24"/>
          <w:lang w:val="ro-RO"/>
        </w:rPr>
        <w:t>a</w:t>
      </w:r>
      <w:r w:rsidR="00620F74" w:rsidRPr="00D2126D">
        <w:rPr>
          <w:rFonts w:ascii="Times New Roman" w:hAnsi="Times New Roman"/>
          <w:b/>
          <w:sz w:val="24"/>
          <w:szCs w:val="24"/>
          <w:lang w:val="ro-RO"/>
        </w:rPr>
        <w:t>ţii</w:t>
      </w:r>
      <w:r w:rsidRPr="00D2126D">
        <w:rPr>
          <w:rFonts w:ascii="Times New Roman" w:hAnsi="Times New Roman"/>
          <w:sz w:val="24"/>
          <w:szCs w:val="24"/>
          <w:lang w:val="ro-RO"/>
        </w:rPr>
        <w:t xml:space="preserve">” </w:t>
      </w:r>
      <w:r w:rsidRPr="00D2126D">
        <w:rPr>
          <w:rFonts w:ascii="Times New Roman" w:hAnsi="Times New Roman"/>
          <w:sz w:val="24"/>
          <w:szCs w:val="24"/>
          <w:lang w:val="ro-RO"/>
        </w:rPr>
        <w:tab/>
      </w:r>
      <w:r w:rsidR="00801A5B" w:rsidRPr="00D2126D">
        <w:rPr>
          <w:rFonts w:ascii="Times New Roman" w:hAnsi="Times New Roman"/>
          <w:sz w:val="24"/>
          <w:szCs w:val="24"/>
          <w:lang w:val="ro-RO"/>
        </w:rPr>
        <w:t xml:space="preserve">înseamnă </w:t>
      </w:r>
      <w:r w:rsidR="00620F74" w:rsidRPr="00D2126D">
        <w:rPr>
          <w:rFonts w:ascii="Times New Roman" w:hAnsi="Times New Roman"/>
          <w:sz w:val="24"/>
          <w:szCs w:val="24"/>
          <w:lang w:val="ro-RO"/>
        </w:rPr>
        <w:t>toate autorizaţiile</w:t>
      </w:r>
      <w:r w:rsidRPr="00D2126D">
        <w:rPr>
          <w:rFonts w:ascii="Times New Roman" w:hAnsi="Times New Roman"/>
          <w:sz w:val="24"/>
          <w:szCs w:val="24"/>
          <w:lang w:val="ro-RO"/>
        </w:rPr>
        <w:t>, licen</w:t>
      </w:r>
      <w:r w:rsidR="00620F74" w:rsidRPr="00D2126D">
        <w:rPr>
          <w:rFonts w:ascii="Times New Roman" w:hAnsi="Times New Roman"/>
          <w:sz w:val="24"/>
          <w:szCs w:val="24"/>
          <w:lang w:val="ro-RO"/>
        </w:rPr>
        <w:t>ţele, permisele, certificatele, avizele, aprobările</w:t>
      </w:r>
      <w:r w:rsidRPr="00D2126D">
        <w:rPr>
          <w:rFonts w:ascii="Times New Roman" w:hAnsi="Times New Roman"/>
          <w:sz w:val="24"/>
          <w:szCs w:val="24"/>
          <w:lang w:val="ro-RO"/>
        </w:rPr>
        <w:t xml:space="preserve"> etc.</w:t>
      </w:r>
      <w:r w:rsidR="00F76C3E" w:rsidRPr="00D2126D">
        <w:rPr>
          <w:rFonts w:ascii="Times New Roman" w:hAnsi="Times New Roman"/>
          <w:sz w:val="24"/>
          <w:szCs w:val="24"/>
          <w:lang w:val="ro-RO"/>
        </w:rPr>
        <w:t>,</w:t>
      </w:r>
      <w:r w:rsidRPr="00D2126D">
        <w:rPr>
          <w:rFonts w:ascii="Times New Roman" w:hAnsi="Times New Roman"/>
          <w:sz w:val="24"/>
          <w:szCs w:val="24"/>
          <w:lang w:val="ro-RO"/>
        </w:rPr>
        <w:t xml:space="preserve"> </w:t>
      </w:r>
      <w:r w:rsidR="00620F74" w:rsidRPr="00D2126D">
        <w:rPr>
          <w:rFonts w:ascii="Times New Roman" w:hAnsi="Times New Roman"/>
          <w:sz w:val="24"/>
          <w:szCs w:val="24"/>
          <w:lang w:val="ro-RO"/>
        </w:rPr>
        <w:t>emise de Autoritatea de Reglementare sau altă Autoritate Competentă, în scopul furnizării/prestării şi gestiunii</w:t>
      </w:r>
      <w:r w:rsidRPr="00D2126D">
        <w:rPr>
          <w:rFonts w:ascii="Times New Roman" w:hAnsi="Times New Roman"/>
          <w:sz w:val="24"/>
          <w:szCs w:val="24"/>
          <w:lang w:val="ro-RO"/>
        </w:rPr>
        <w:t xml:space="preserve"> Servic</w:t>
      </w:r>
      <w:r w:rsidR="00620F74" w:rsidRPr="00D2126D">
        <w:rPr>
          <w:rFonts w:ascii="Times New Roman" w:hAnsi="Times New Roman"/>
          <w:sz w:val="24"/>
          <w:szCs w:val="24"/>
          <w:lang w:val="ro-RO"/>
        </w:rPr>
        <w:t>iului</w:t>
      </w:r>
      <w:r w:rsidRPr="00D2126D">
        <w:rPr>
          <w:rFonts w:ascii="Times New Roman" w:hAnsi="Times New Roman"/>
          <w:sz w:val="24"/>
          <w:szCs w:val="24"/>
          <w:lang w:val="ro-RO"/>
        </w:rPr>
        <w:t>;</w:t>
      </w:r>
    </w:p>
    <w:p w14:paraId="761A39F4" w14:textId="727BEE19" w:rsidR="00E72CE9" w:rsidRPr="00D2126D" w:rsidRDefault="000654BC" w:rsidP="006A194B">
      <w:pPr>
        <w:pStyle w:val="Default"/>
        <w:spacing w:before="120" w:after="120"/>
        <w:ind w:left="2160" w:hanging="2160"/>
        <w:jc w:val="both"/>
        <w:rPr>
          <w:lang w:val="pt-PT"/>
        </w:rPr>
      </w:pPr>
      <w:r w:rsidRPr="00D2126D">
        <w:rPr>
          <w:b/>
        </w:rPr>
        <w:t>„Bio-deșeuri”</w:t>
      </w:r>
      <w:r w:rsidRPr="00D2126D">
        <w:tab/>
        <w:t xml:space="preserve">înseamnă </w:t>
      </w:r>
      <w:r w:rsidR="0041185D" w:rsidRPr="00D2126D">
        <w:rPr>
          <w:lang w:val="pt-PT"/>
        </w:rPr>
        <w:t xml:space="preserve">deșeuri biodegradabile provenite din grădini și parcuri, </w:t>
      </w:r>
      <w:r w:rsidR="00E72CE9" w:rsidRPr="00D2126D">
        <w:rPr>
          <w:shd w:val="clear" w:color="auto" w:fill="FFFFFF"/>
        </w:rPr>
        <w:t>deşeuri alimentare şi de bucătărie provenite de la gospodării, birouri, restaurante, depozite angro, cantine, firme de catering sau magazine de vânzare cu amănuntul şi deşeuri comparabile provenite din uzinele de prelucrare a produselor alimentare;</w:t>
      </w:r>
    </w:p>
    <w:p w14:paraId="74A11876" w14:textId="77777777" w:rsidR="00B515F1" w:rsidRPr="00D2126D" w:rsidRDefault="00113741" w:rsidP="005B63C6">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b/>
          <w:sz w:val="24"/>
          <w:szCs w:val="24"/>
          <w:lang w:val="ro-RO"/>
        </w:rPr>
        <w:t>”</w:t>
      </w:r>
      <w:r w:rsidR="007A2A84" w:rsidRPr="00D2126D">
        <w:rPr>
          <w:rFonts w:ascii="Times New Roman" w:hAnsi="Times New Roman"/>
          <w:b/>
          <w:sz w:val="24"/>
          <w:szCs w:val="24"/>
          <w:lang w:val="ro-RO"/>
        </w:rPr>
        <w:t>Bune Practici Comerciale</w:t>
      </w:r>
      <w:r w:rsidRPr="00D2126D">
        <w:rPr>
          <w:rFonts w:ascii="Times New Roman" w:hAnsi="Times New Roman"/>
          <w:b/>
          <w:sz w:val="24"/>
          <w:szCs w:val="24"/>
          <w:lang w:val="ro-RO"/>
        </w:rPr>
        <w:t>”</w:t>
      </w:r>
      <w:r w:rsidRPr="00D2126D">
        <w:rPr>
          <w:rFonts w:ascii="Times New Roman" w:hAnsi="Times New Roman"/>
          <w:sz w:val="24"/>
          <w:szCs w:val="24"/>
          <w:lang w:val="ro-RO"/>
        </w:rPr>
        <w:t xml:space="preserve"> </w:t>
      </w:r>
      <w:r w:rsidRPr="00D2126D">
        <w:rPr>
          <w:rFonts w:ascii="Times New Roman" w:hAnsi="Times New Roman"/>
          <w:sz w:val="24"/>
          <w:szCs w:val="24"/>
          <w:lang w:val="ro-RO"/>
        </w:rPr>
        <w:tab/>
      </w:r>
      <w:r w:rsidR="00801A5B" w:rsidRPr="00D2126D">
        <w:rPr>
          <w:rFonts w:ascii="Times New Roman" w:hAnsi="Times New Roman"/>
          <w:sz w:val="24"/>
          <w:szCs w:val="24"/>
          <w:lang w:val="ro-RO"/>
        </w:rPr>
        <w:t xml:space="preserve">înseamnă </w:t>
      </w:r>
      <w:r w:rsidR="00FC4BA1" w:rsidRPr="00D2126D">
        <w:rPr>
          <w:rFonts w:ascii="Times New Roman" w:hAnsi="Times New Roman"/>
          <w:sz w:val="24"/>
          <w:szCs w:val="24"/>
          <w:lang w:val="ro-RO"/>
        </w:rPr>
        <w:t>toate acţiunile, faptele, metodele şi practicile relevante aplicabile în general in vederea gestionării Deşeurilor care, la un anumit moment dat, în termeni rezonabili şi în condiţiile legii, pot asigura rezultatul dorit pentru gestiunea Serviciului. Pentru scopul Serviciului care face obiectul prezentului Contract, Bunele Practici Comerciale includ:</w:t>
      </w:r>
    </w:p>
    <w:p w14:paraId="633453D0" w14:textId="77777777" w:rsidR="00B515F1" w:rsidRPr="00D2126D" w:rsidRDefault="00B515F1" w:rsidP="005B63C6">
      <w:pPr>
        <w:spacing w:before="120" w:after="120" w:line="240" w:lineRule="auto"/>
        <w:ind w:left="993"/>
        <w:jc w:val="both"/>
        <w:rPr>
          <w:rFonts w:ascii="Times New Roman" w:hAnsi="Times New Roman"/>
          <w:sz w:val="24"/>
          <w:szCs w:val="24"/>
          <w:lang w:val="ro-RO"/>
        </w:rPr>
      </w:pPr>
      <w:r w:rsidRPr="00D2126D">
        <w:rPr>
          <w:rFonts w:ascii="Times New Roman" w:hAnsi="Times New Roman"/>
          <w:sz w:val="24"/>
          <w:szCs w:val="24"/>
          <w:lang w:val="ro-RO"/>
        </w:rPr>
        <w:t xml:space="preserve">(A) disponibilitatea </w:t>
      </w:r>
      <w:r w:rsidR="00FC4BA1" w:rsidRPr="00D2126D">
        <w:rPr>
          <w:rFonts w:ascii="Times New Roman" w:hAnsi="Times New Roman"/>
          <w:sz w:val="24"/>
          <w:szCs w:val="24"/>
          <w:lang w:val="ro-RO"/>
        </w:rPr>
        <w:t>necesarului de</w:t>
      </w:r>
      <w:r w:rsidRPr="00D2126D">
        <w:rPr>
          <w:rFonts w:ascii="Times New Roman" w:hAnsi="Times New Roman"/>
          <w:sz w:val="24"/>
          <w:szCs w:val="24"/>
          <w:lang w:val="ro-RO"/>
        </w:rPr>
        <w:t xml:space="preserve"> echipamente, utilaje, </w:t>
      </w:r>
      <w:r w:rsidR="00FC4BA1" w:rsidRPr="00D2126D">
        <w:rPr>
          <w:rFonts w:ascii="Times New Roman" w:hAnsi="Times New Roman"/>
          <w:sz w:val="24"/>
          <w:szCs w:val="24"/>
          <w:lang w:val="ro-RO"/>
        </w:rPr>
        <w:t xml:space="preserve">vehicule, </w:t>
      </w:r>
      <w:r w:rsidRPr="00D2126D">
        <w:rPr>
          <w:rFonts w:ascii="Times New Roman" w:hAnsi="Times New Roman"/>
          <w:sz w:val="24"/>
          <w:szCs w:val="24"/>
          <w:lang w:val="ro-RO"/>
        </w:rPr>
        <w:t>materiale</w:t>
      </w:r>
      <w:r w:rsidR="00FC4BA1" w:rsidRPr="00D2126D">
        <w:rPr>
          <w:rFonts w:ascii="Times New Roman" w:hAnsi="Times New Roman"/>
          <w:sz w:val="24"/>
          <w:szCs w:val="24"/>
          <w:lang w:val="ro-RO"/>
        </w:rPr>
        <w:t>, instalaţii şi staţii,</w:t>
      </w:r>
      <w:r w:rsidRPr="00D2126D">
        <w:rPr>
          <w:rFonts w:ascii="Times New Roman" w:hAnsi="Times New Roman"/>
          <w:sz w:val="24"/>
          <w:szCs w:val="24"/>
          <w:lang w:val="ro-RO"/>
        </w:rPr>
        <w:t xml:space="preserve"> resurse adecvate, inclusiv a utilităţilor necesare astfel încât aceste </w:t>
      </w:r>
      <w:r w:rsidR="00FC4BA1" w:rsidRPr="00D2126D">
        <w:rPr>
          <w:rFonts w:ascii="Times New Roman" w:hAnsi="Times New Roman"/>
          <w:sz w:val="24"/>
          <w:szCs w:val="24"/>
          <w:lang w:val="ro-RO"/>
        </w:rPr>
        <w:t>elemente ante-menţionate</w:t>
      </w:r>
      <w:r w:rsidRPr="00D2126D">
        <w:rPr>
          <w:rFonts w:ascii="Times New Roman" w:hAnsi="Times New Roman"/>
          <w:sz w:val="24"/>
          <w:szCs w:val="24"/>
          <w:lang w:val="ro-RO"/>
        </w:rPr>
        <w:t xml:space="preserve"> să funcţioneze la capacitate maximă </w:t>
      </w:r>
      <w:r w:rsidR="00FC4BA1" w:rsidRPr="00D2126D">
        <w:rPr>
          <w:rFonts w:ascii="Times New Roman" w:hAnsi="Times New Roman"/>
          <w:sz w:val="24"/>
          <w:szCs w:val="24"/>
          <w:lang w:val="ro-RO"/>
        </w:rPr>
        <w:t xml:space="preserve">atât </w:t>
      </w:r>
      <w:r w:rsidRPr="00D2126D">
        <w:rPr>
          <w:rFonts w:ascii="Times New Roman" w:hAnsi="Times New Roman"/>
          <w:sz w:val="24"/>
          <w:szCs w:val="24"/>
          <w:lang w:val="ro-RO"/>
        </w:rPr>
        <w:t xml:space="preserve">în condiţii normale de operare, cât şi în condiţii </w:t>
      </w:r>
      <w:r w:rsidR="00FC4BA1" w:rsidRPr="00D2126D">
        <w:rPr>
          <w:rFonts w:ascii="Times New Roman" w:hAnsi="Times New Roman"/>
          <w:sz w:val="24"/>
          <w:szCs w:val="24"/>
          <w:lang w:val="ro-RO"/>
        </w:rPr>
        <w:t>excepţionale</w:t>
      </w:r>
      <w:r w:rsidRPr="00D2126D">
        <w:rPr>
          <w:rFonts w:ascii="Times New Roman" w:hAnsi="Times New Roman"/>
          <w:sz w:val="24"/>
          <w:szCs w:val="24"/>
          <w:lang w:val="ro-RO"/>
        </w:rPr>
        <w:t xml:space="preserve"> de operare ce pot fi prevăzute în limite rezonabile;</w:t>
      </w:r>
    </w:p>
    <w:p w14:paraId="69803098" w14:textId="77777777" w:rsidR="00B515F1" w:rsidRPr="00D2126D" w:rsidRDefault="00B515F1" w:rsidP="005B63C6">
      <w:pPr>
        <w:spacing w:before="120" w:after="120" w:line="240" w:lineRule="auto"/>
        <w:ind w:left="993"/>
        <w:jc w:val="both"/>
        <w:rPr>
          <w:rFonts w:ascii="Times New Roman" w:hAnsi="Times New Roman"/>
          <w:sz w:val="24"/>
          <w:szCs w:val="24"/>
          <w:lang w:val="ro-RO"/>
        </w:rPr>
      </w:pPr>
      <w:r w:rsidRPr="00D2126D">
        <w:rPr>
          <w:rFonts w:ascii="Times New Roman" w:hAnsi="Times New Roman"/>
          <w:sz w:val="24"/>
          <w:szCs w:val="24"/>
          <w:lang w:val="ro-RO"/>
        </w:rPr>
        <w:t xml:space="preserve">(B) </w:t>
      </w:r>
      <w:r w:rsidR="00FC4BA1" w:rsidRPr="00D2126D">
        <w:rPr>
          <w:rFonts w:ascii="Times New Roman" w:hAnsi="Times New Roman"/>
          <w:sz w:val="24"/>
          <w:szCs w:val="24"/>
          <w:lang w:val="ro-RO"/>
        </w:rPr>
        <w:t>s</w:t>
      </w:r>
      <w:r w:rsidRPr="00D2126D">
        <w:rPr>
          <w:rFonts w:ascii="Times New Roman" w:hAnsi="Times New Roman"/>
          <w:sz w:val="24"/>
          <w:szCs w:val="24"/>
          <w:lang w:val="ro-RO"/>
        </w:rPr>
        <w:t xml:space="preserve">uficient personal de exploatare cu experienţă şi instruire adecvate în operarea corectă şi eficientă a </w:t>
      </w:r>
      <w:r w:rsidR="00FC4BA1" w:rsidRPr="00D2126D">
        <w:rPr>
          <w:rFonts w:ascii="Times New Roman" w:hAnsi="Times New Roman"/>
          <w:sz w:val="24"/>
          <w:szCs w:val="24"/>
          <w:lang w:val="ro-RO"/>
        </w:rPr>
        <w:t>elementelor menţionate la litera (A) de mai sus</w:t>
      </w:r>
      <w:r w:rsidRPr="00D2126D">
        <w:rPr>
          <w:rFonts w:ascii="Times New Roman" w:hAnsi="Times New Roman"/>
          <w:sz w:val="24"/>
          <w:szCs w:val="24"/>
          <w:lang w:val="ro-RO"/>
        </w:rPr>
        <w:t xml:space="preserve">, ţinând cont de </w:t>
      </w:r>
      <w:r w:rsidRPr="00D2126D">
        <w:rPr>
          <w:rFonts w:ascii="Times New Roman" w:hAnsi="Times New Roman"/>
          <w:sz w:val="24"/>
          <w:szCs w:val="24"/>
          <w:lang w:val="ro-RO"/>
        </w:rPr>
        <w:lastRenderedPageBreak/>
        <w:t>specificaţiile şi normele de fabricaţie; totodată, acest personal trebuie să fie capabil să lucreze şi în condiţii neobişnuite ce pot fi prevăzute în limite rezonabile;</w:t>
      </w:r>
    </w:p>
    <w:p w14:paraId="75D535D8" w14:textId="77777777" w:rsidR="00B515F1" w:rsidRPr="00D2126D" w:rsidRDefault="00B515F1" w:rsidP="005B63C6">
      <w:pPr>
        <w:spacing w:before="120" w:after="120" w:line="240" w:lineRule="auto"/>
        <w:ind w:left="993"/>
        <w:jc w:val="both"/>
        <w:rPr>
          <w:rFonts w:ascii="Times New Roman" w:hAnsi="Times New Roman"/>
          <w:sz w:val="24"/>
          <w:szCs w:val="24"/>
          <w:lang w:val="ro-RO"/>
        </w:rPr>
      </w:pPr>
      <w:r w:rsidRPr="00D2126D">
        <w:rPr>
          <w:rFonts w:ascii="Times New Roman" w:hAnsi="Times New Roman"/>
          <w:sz w:val="24"/>
          <w:szCs w:val="24"/>
          <w:lang w:val="ro-RO"/>
        </w:rPr>
        <w:t xml:space="preserve">(C) </w:t>
      </w:r>
      <w:r w:rsidR="00FC4BA1" w:rsidRPr="00D2126D">
        <w:rPr>
          <w:rFonts w:ascii="Times New Roman" w:hAnsi="Times New Roman"/>
          <w:sz w:val="24"/>
          <w:szCs w:val="24"/>
          <w:lang w:val="ro-RO"/>
        </w:rPr>
        <w:t>o</w:t>
      </w:r>
      <w:r w:rsidRPr="00D2126D">
        <w:rPr>
          <w:rFonts w:ascii="Times New Roman" w:hAnsi="Times New Roman"/>
          <w:sz w:val="24"/>
          <w:szCs w:val="24"/>
          <w:lang w:val="ro-RO"/>
        </w:rPr>
        <w:t>peraţiile de întreţinere şi reparaţii preventive ori de rutină</w:t>
      </w:r>
      <w:r w:rsidR="00FC4BA1" w:rsidRPr="00D2126D">
        <w:rPr>
          <w:rFonts w:ascii="Times New Roman" w:hAnsi="Times New Roman"/>
          <w:sz w:val="24"/>
          <w:szCs w:val="24"/>
          <w:lang w:val="ro-RO"/>
        </w:rPr>
        <w:t xml:space="preserve">, </w:t>
      </w:r>
      <w:r w:rsidRPr="00D2126D">
        <w:rPr>
          <w:rFonts w:ascii="Times New Roman" w:hAnsi="Times New Roman"/>
          <w:sz w:val="24"/>
          <w:szCs w:val="24"/>
          <w:lang w:val="ro-RO"/>
        </w:rPr>
        <w:t>executate într-un mod care asigură exploatarea şi operarea în siguranţă şi pe termen lung</w:t>
      </w:r>
      <w:r w:rsidR="00FC4BA1" w:rsidRPr="00D2126D">
        <w:rPr>
          <w:rFonts w:ascii="Times New Roman" w:hAnsi="Times New Roman"/>
          <w:sz w:val="24"/>
          <w:szCs w:val="24"/>
          <w:lang w:val="ro-RO"/>
        </w:rPr>
        <w:t>,</w:t>
      </w:r>
      <w:r w:rsidRPr="00D2126D">
        <w:rPr>
          <w:rFonts w:ascii="Times New Roman" w:hAnsi="Times New Roman"/>
          <w:sz w:val="24"/>
          <w:szCs w:val="24"/>
          <w:lang w:val="ro-RO"/>
        </w:rPr>
        <w:t xml:space="preserve"> ţinând cont de recomandările fabricantului; de asemenea, operaţiunile de întreţinere şi reparaţii</w:t>
      </w:r>
      <w:r w:rsidR="00FC4BA1" w:rsidRPr="00D2126D">
        <w:rPr>
          <w:rFonts w:ascii="Times New Roman" w:hAnsi="Times New Roman"/>
          <w:sz w:val="24"/>
          <w:szCs w:val="24"/>
          <w:lang w:val="ro-RO"/>
        </w:rPr>
        <w:t xml:space="preserve"> ante-menţionate</w:t>
      </w:r>
      <w:r w:rsidRPr="00D2126D">
        <w:rPr>
          <w:rFonts w:ascii="Times New Roman" w:hAnsi="Times New Roman"/>
          <w:sz w:val="24"/>
          <w:szCs w:val="24"/>
          <w:lang w:val="ro-RO"/>
        </w:rPr>
        <w:t xml:space="preserve"> vor fi executate de personal instruit şi cu experienţă</w:t>
      </w:r>
      <w:r w:rsidR="00FC4BA1" w:rsidRPr="00D2126D">
        <w:rPr>
          <w:rFonts w:ascii="Times New Roman" w:hAnsi="Times New Roman"/>
          <w:sz w:val="24"/>
          <w:szCs w:val="24"/>
          <w:lang w:val="ro-RO"/>
        </w:rPr>
        <w:t>,</w:t>
      </w:r>
      <w:r w:rsidRPr="00D2126D">
        <w:rPr>
          <w:rFonts w:ascii="Times New Roman" w:hAnsi="Times New Roman"/>
          <w:sz w:val="24"/>
          <w:szCs w:val="24"/>
          <w:lang w:val="ro-RO"/>
        </w:rPr>
        <w:t xml:space="preserve"> care </w:t>
      </w:r>
      <w:r w:rsidR="00FC4BA1" w:rsidRPr="00D2126D">
        <w:rPr>
          <w:rFonts w:ascii="Times New Roman" w:hAnsi="Times New Roman"/>
          <w:sz w:val="24"/>
          <w:szCs w:val="24"/>
          <w:lang w:val="ro-RO"/>
        </w:rPr>
        <w:t>deţine</w:t>
      </w:r>
      <w:r w:rsidRPr="00D2126D">
        <w:rPr>
          <w:rFonts w:ascii="Times New Roman" w:hAnsi="Times New Roman"/>
          <w:sz w:val="24"/>
          <w:szCs w:val="24"/>
          <w:lang w:val="ro-RO"/>
        </w:rPr>
        <w:t xml:space="preserve"> know-how-ul, tehnica, une</w:t>
      </w:r>
      <w:r w:rsidR="00FC4BA1" w:rsidRPr="00D2126D">
        <w:rPr>
          <w:rFonts w:ascii="Times New Roman" w:hAnsi="Times New Roman"/>
          <w:sz w:val="24"/>
          <w:szCs w:val="24"/>
          <w:lang w:val="ro-RO"/>
        </w:rPr>
        <w:t>ltele şi echipamentele adecvate;</w:t>
      </w:r>
    </w:p>
    <w:p w14:paraId="0F7F9EA0" w14:textId="77777777" w:rsidR="00B515F1" w:rsidRPr="00D2126D" w:rsidRDefault="00B515F1" w:rsidP="005B63C6">
      <w:pPr>
        <w:spacing w:before="120" w:after="120" w:line="240" w:lineRule="auto"/>
        <w:ind w:left="993"/>
        <w:jc w:val="both"/>
        <w:rPr>
          <w:rFonts w:ascii="Times New Roman" w:hAnsi="Times New Roman"/>
          <w:sz w:val="24"/>
          <w:szCs w:val="24"/>
          <w:lang w:val="ro-RO"/>
        </w:rPr>
      </w:pPr>
      <w:r w:rsidRPr="00D2126D">
        <w:rPr>
          <w:rFonts w:ascii="Times New Roman" w:hAnsi="Times New Roman"/>
          <w:sz w:val="24"/>
          <w:szCs w:val="24"/>
          <w:lang w:val="ro-RO"/>
        </w:rPr>
        <w:t xml:space="preserve">(D) </w:t>
      </w:r>
      <w:r w:rsidR="00FC4BA1" w:rsidRPr="00D2126D">
        <w:rPr>
          <w:rFonts w:ascii="Times New Roman" w:hAnsi="Times New Roman"/>
          <w:sz w:val="24"/>
          <w:szCs w:val="24"/>
          <w:lang w:val="ro-RO"/>
        </w:rPr>
        <w:t>v</w:t>
      </w:r>
      <w:r w:rsidRPr="00D2126D">
        <w:rPr>
          <w:rFonts w:ascii="Times New Roman" w:hAnsi="Times New Roman"/>
          <w:sz w:val="24"/>
          <w:szCs w:val="24"/>
          <w:lang w:val="ro-RO"/>
        </w:rPr>
        <w:t xml:space="preserve">erificări şi controale </w:t>
      </w:r>
      <w:r w:rsidR="00FC4BA1" w:rsidRPr="00D2126D">
        <w:rPr>
          <w:rFonts w:ascii="Times New Roman" w:hAnsi="Times New Roman"/>
          <w:sz w:val="24"/>
          <w:szCs w:val="24"/>
          <w:lang w:val="ro-RO"/>
        </w:rPr>
        <w:t>inopinate</w:t>
      </w:r>
      <w:r w:rsidRPr="00D2126D">
        <w:rPr>
          <w:rFonts w:ascii="Times New Roman" w:hAnsi="Times New Roman"/>
          <w:sz w:val="24"/>
          <w:szCs w:val="24"/>
          <w:lang w:val="ro-RO"/>
        </w:rPr>
        <w:t xml:space="preserve"> şi adecvate pentru a asigura funcţionarea </w:t>
      </w:r>
      <w:r w:rsidR="00FC4BA1" w:rsidRPr="00D2126D">
        <w:rPr>
          <w:rFonts w:ascii="Times New Roman" w:hAnsi="Times New Roman"/>
          <w:sz w:val="24"/>
          <w:szCs w:val="24"/>
          <w:lang w:val="ro-RO"/>
        </w:rPr>
        <w:t xml:space="preserve">la parametri optimi a </w:t>
      </w:r>
      <w:r w:rsidRPr="00D2126D">
        <w:rPr>
          <w:rFonts w:ascii="Times New Roman" w:hAnsi="Times New Roman"/>
          <w:sz w:val="24"/>
          <w:szCs w:val="24"/>
          <w:lang w:val="ro-RO"/>
        </w:rPr>
        <w:t xml:space="preserve">echipamentelor şi utilajelor folosite în </w:t>
      </w:r>
      <w:r w:rsidR="00FC4BA1" w:rsidRPr="00D2126D">
        <w:rPr>
          <w:rFonts w:ascii="Times New Roman" w:hAnsi="Times New Roman"/>
          <w:sz w:val="24"/>
          <w:szCs w:val="24"/>
          <w:lang w:val="ro-RO"/>
        </w:rPr>
        <w:t xml:space="preserve">gestiunea </w:t>
      </w:r>
      <w:r w:rsidRPr="00D2126D">
        <w:rPr>
          <w:rFonts w:ascii="Times New Roman" w:hAnsi="Times New Roman"/>
          <w:sz w:val="24"/>
          <w:szCs w:val="24"/>
          <w:lang w:val="ro-RO"/>
        </w:rPr>
        <w:t>Servici</w:t>
      </w:r>
      <w:r w:rsidR="00FC4BA1" w:rsidRPr="00D2126D">
        <w:rPr>
          <w:rFonts w:ascii="Times New Roman" w:hAnsi="Times New Roman"/>
          <w:sz w:val="24"/>
          <w:szCs w:val="24"/>
          <w:lang w:val="ro-RO"/>
        </w:rPr>
        <w:t>ulu</w:t>
      </w:r>
      <w:r w:rsidRPr="00D2126D">
        <w:rPr>
          <w:rFonts w:ascii="Times New Roman" w:hAnsi="Times New Roman"/>
          <w:sz w:val="24"/>
          <w:szCs w:val="24"/>
          <w:lang w:val="ro-RO"/>
        </w:rPr>
        <w:t>i conform, atât în condiţii normale, cât şi în condiţii neobişnuite (ce pot fi prevăzute în limite rezonabile); şi</w:t>
      </w:r>
    </w:p>
    <w:p w14:paraId="2DF51D0B" w14:textId="77777777" w:rsidR="00B515F1" w:rsidRPr="00D2126D" w:rsidRDefault="00B515F1" w:rsidP="005B63C6">
      <w:pPr>
        <w:spacing w:before="120" w:after="120" w:line="240" w:lineRule="auto"/>
        <w:ind w:left="993"/>
        <w:jc w:val="both"/>
        <w:rPr>
          <w:rFonts w:ascii="Times New Roman" w:hAnsi="Times New Roman"/>
          <w:sz w:val="24"/>
          <w:szCs w:val="24"/>
          <w:lang w:val="ro-RO"/>
        </w:rPr>
      </w:pPr>
      <w:r w:rsidRPr="00D2126D">
        <w:rPr>
          <w:rFonts w:ascii="Times New Roman" w:hAnsi="Times New Roman"/>
          <w:sz w:val="24"/>
          <w:szCs w:val="24"/>
          <w:lang w:val="ro-RO"/>
        </w:rPr>
        <w:t xml:space="preserve">(E) </w:t>
      </w:r>
      <w:r w:rsidR="00357C9E" w:rsidRPr="00D2126D">
        <w:rPr>
          <w:rFonts w:ascii="Times New Roman" w:hAnsi="Times New Roman"/>
          <w:sz w:val="24"/>
          <w:szCs w:val="24"/>
          <w:lang w:val="ro-RO"/>
        </w:rPr>
        <w:t>operarea e</w:t>
      </w:r>
      <w:r w:rsidRPr="00D2126D">
        <w:rPr>
          <w:rFonts w:ascii="Times New Roman" w:hAnsi="Times New Roman"/>
          <w:sz w:val="24"/>
          <w:szCs w:val="24"/>
          <w:lang w:val="ro-RO"/>
        </w:rPr>
        <w:t>chipamentel</w:t>
      </w:r>
      <w:r w:rsidR="00357C9E" w:rsidRPr="00D2126D">
        <w:rPr>
          <w:rFonts w:ascii="Times New Roman" w:hAnsi="Times New Roman"/>
          <w:sz w:val="24"/>
          <w:szCs w:val="24"/>
          <w:lang w:val="ro-RO"/>
        </w:rPr>
        <w:t>or</w:t>
      </w:r>
      <w:r w:rsidRPr="00D2126D">
        <w:rPr>
          <w:rFonts w:ascii="Times New Roman" w:hAnsi="Times New Roman"/>
          <w:sz w:val="24"/>
          <w:szCs w:val="24"/>
          <w:lang w:val="ro-RO"/>
        </w:rPr>
        <w:t xml:space="preserve"> şi utilajel</w:t>
      </w:r>
      <w:r w:rsidR="00357C9E" w:rsidRPr="00D2126D">
        <w:rPr>
          <w:rFonts w:ascii="Times New Roman" w:hAnsi="Times New Roman"/>
          <w:sz w:val="24"/>
          <w:szCs w:val="24"/>
          <w:lang w:val="ro-RO"/>
        </w:rPr>
        <w:t>or</w:t>
      </w:r>
      <w:r w:rsidRPr="00D2126D">
        <w:rPr>
          <w:rFonts w:ascii="Times New Roman" w:hAnsi="Times New Roman"/>
          <w:sz w:val="24"/>
          <w:szCs w:val="24"/>
          <w:lang w:val="ro-RO"/>
        </w:rPr>
        <w:t xml:space="preserve"> folosite în </w:t>
      </w:r>
      <w:r w:rsidR="00357C9E" w:rsidRPr="00D2126D">
        <w:rPr>
          <w:rFonts w:ascii="Times New Roman" w:hAnsi="Times New Roman"/>
          <w:sz w:val="24"/>
          <w:szCs w:val="24"/>
          <w:lang w:val="ro-RO"/>
        </w:rPr>
        <w:t xml:space="preserve">gestiunea </w:t>
      </w:r>
      <w:r w:rsidRPr="00D2126D">
        <w:rPr>
          <w:rFonts w:ascii="Times New Roman" w:hAnsi="Times New Roman"/>
          <w:sz w:val="24"/>
          <w:szCs w:val="24"/>
          <w:lang w:val="ro-RO"/>
        </w:rPr>
        <w:t>Servici</w:t>
      </w:r>
      <w:r w:rsidR="00357C9E" w:rsidRPr="00D2126D">
        <w:rPr>
          <w:rFonts w:ascii="Times New Roman" w:hAnsi="Times New Roman"/>
          <w:sz w:val="24"/>
          <w:szCs w:val="24"/>
          <w:lang w:val="ro-RO"/>
        </w:rPr>
        <w:t>ulu</w:t>
      </w:r>
      <w:r w:rsidRPr="00D2126D">
        <w:rPr>
          <w:rFonts w:ascii="Times New Roman" w:hAnsi="Times New Roman"/>
          <w:sz w:val="24"/>
          <w:szCs w:val="24"/>
          <w:lang w:val="ro-RO"/>
        </w:rPr>
        <w:t xml:space="preserve">i în condiţii de siguranţă </w:t>
      </w:r>
      <w:r w:rsidR="00357C9E" w:rsidRPr="00D2126D">
        <w:rPr>
          <w:rFonts w:ascii="Times New Roman" w:hAnsi="Times New Roman"/>
          <w:sz w:val="24"/>
          <w:szCs w:val="24"/>
          <w:lang w:val="ro-RO"/>
        </w:rPr>
        <w:t xml:space="preserve">deplină </w:t>
      </w:r>
      <w:r w:rsidRPr="00D2126D">
        <w:rPr>
          <w:rFonts w:ascii="Times New Roman" w:hAnsi="Times New Roman"/>
          <w:sz w:val="24"/>
          <w:szCs w:val="24"/>
          <w:lang w:val="ro-RO"/>
        </w:rPr>
        <w:t xml:space="preserve">pentru personalul manevrant, alţi </w:t>
      </w:r>
      <w:r w:rsidR="00357C9E" w:rsidRPr="00D2126D">
        <w:rPr>
          <w:rFonts w:ascii="Times New Roman" w:hAnsi="Times New Roman"/>
          <w:sz w:val="24"/>
          <w:szCs w:val="24"/>
          <w:lang w:val="ro-RO"/>
        </w:rPr>
        <w:t>angajaţi</w:t>
      </w:r>
      <w:r w:rsidRPr="00D2126D">
        <w:rPr>
          <w:rFonts w:ascii="Times New Roman" w:hAnsi="Times New Roman"/>
          <w:sz w:val="24"/>
          <w:szCs w:val="24"/>
          <w:lang w:val="ro-RO"/>
        </w:rPr>
        <w:t>, populaţie, mediu</w:t>
      </w:r>
      <w:r w:rsidR="00357C9E" w:rsidRPr="00D2126D">
        <w:rPr>
          <w:rFonts w:ascii="Times New Roman" w:hAnsi="Times New Roman"/>
          <w:sz w:val="24"/>
          <w:szCs w:val="24"/>
          <w:lang w:val="ro-RO"/>
        </w:rPr>
        <w:t>l înconjurător</w:t>
      </w:r>
      <w:r w:rsidRPr="00D2126D">
        <w:rPr>
          <w:rFonts w:ascii="Times New Roman" w:hAnsi="Times New Roman"/>
          <w:sz w:val="24"/>
          <w:szCs w:val="24"/>
          <w:lang w:val="ro-RO"/>
        </w:rPr>
        <w:t>, precum şi pentru</w:t>
      </w:r>
      <w:r w:rsidR="00357C9E" w:rsidRPr="00D2126D">
        <w:rPr>
          <w:rFonts w:ascii="Times New Roman" w:hAnsi="Times New Roman"/>
          <w:sz w:val="24"/>
          <w:szCs w:val="24"/>
          <w:lang w:val="ro-RO"/>
        </w:rPr>
        <w:t xml:space="preserve"> alte</w:t>
      </w:r>
      <w:r w:rsidRPr="00D2126D">
        <w:rPr>
          <w:rFonts w:ascii="Times New Roman" w:hAnsi="Times New Roman"/>
          <w:sz w:val="24"/>
          <w:szCs w:val="24"/>
          <w:lang w:val="ro-RO"/>
        </w:rPr>
        <w:t xml:space="preserve"> instalaţii</w:t>
      </w:r>
      <w:r w:rsidR="00357C9E" w:rsidRPr="00D2126D">
        <w:rPr>
          <w:rFonts w:ascii="Times New Roman" w:hAnsi="Times New Roman"/>
          <w:sz w:val="24"/>
          <w:szCs w:val="24"/>
          <w:lang w:val="ro-RO"/>
        </w:rPr>
        <w:t xml:space="preserve"> conexe</w:t>
      </w:r>
      <w:r w:rsidRPr="00D2126D">
        <w:rPr>
          <w:rFonts w:ascii="Times New Roman" w:hAnsi="Times New Roman"/>
          <w:sz w:val="24"/>
          <w:szCs w:val="24"/>
          <w:lang w:val="ro-RO"/>
        </w:rPr>
        <w:t>;</w:t>
      </w:r>
    </w:p>
    <w:p w14:paraId="2F67FC53" w14:textId="77777777" w:rsidR="00CA32DF" w:rsidRPr="00D2126D" w:rsidRDefault="00CA32DF" w:rsidP="005B63C6">
      <w:pPr>
        <w:autoSpaceDE w:val="0"/>
        <w:autoSpaceDN w:val="0"/>
        <w:adjustRightInd w:val="0"/>
        <w:spacing w:before="120" w:after="120" w:line="240" w:lineRule="auto"/>
        <w:ind w:left="2160" w:hanging="2160"/>
        <w:jc w:val="both"/>
        <w:rPr>
          <w:rFonts w:ascii="Times New Roman" w:hAnsi="Times New Roman"/>
          <w:sz w:val="24"/>
          <w:szCs w:val="24"/>
          <w:lang w:val="ro-RO" w:eastAsia="ro-RO"/>
        </w:rPr>
      </w:pPr>
      <w:r w:rsidRPr="00D2126D">
        <w:rPr>
          <w:rFonts w:ascii="Times New Roman" w:hAnsi="Times New Roman"/>
          <w:b/>
          <w:sz w:val="24"/>
          <w:szCs w:val="24"/>
          <w:lang w:val="ro-RO" w:eastAsia="ro-RO"/>
        </w:rPr>
        <w:t>”Bunuri de Preluare”</w:t>
      </w:r>
      <w:r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ab/>
      </w:r>
      <w:r w:rsidRPr="00D2126D">
        <w:rPr>
          <w:rFonts w:ascii="Times New Roman" w:hAnsi="Times New Roman"/>
          <w:sz w:val="24"/>
          <w:szCs w:val="24"/>
          <w:lang w:val="ro-RO"/>
        </w:rPr>
        <w:t>înseamnă acele bunuri care la Data Încetării Contractului pot reveni Delegatarului, în măsura în care acesta din urmă îşi manifesta intenţia de a prelua bunurile respective în schimbul plăţii unei compensaţii, în condiţiile Legii şi ale prezentului Contract</w:t>
      </w:r>
      <w:r w:rsidRPr="00D2126D">
        <w:rPr>
          <w:rFonts w:ascii="Times New Roman" w:hAnsi="Times New Roman"/>
          <w:sz w:val="24"/>
          <w:szCs w:val="24"/>
          <w:lang w:val="ro-RO" w:eastAsia="ro-RO"/>
        </w:rPr>
        <w:t>;</w:t>
      </w:r>
    </w:p>
    <w:p w14:paraId="4347C103" w14:textId="7766F18D" w:rsidR="009761C4" w:rsidRPr="00D2126D" w:rsidRDefault="009761C4" w:rsidP="005B63C6">
      <w:pPr>
        <w:autoSpaceDE w:val="0"/>
        <w:autoSpaceDN w:val="0"/>
        <w:adjustRightInd w:val="0"/>
        <w:spacing w:before="120" w:after="120" w:line="240" w:lineRule="auto"/>
        <w:ind w:left="2160" w:hanging="2160"/>
        <w:jc w:val="both"/>
        <w:rPr>
          <w:rFonts w:ascii="Times New Roman" w:hAnsi="Times New Roman"/>
          <w:sz w:val="24"/>
          <w:szCs w:val="24"/>
          <w:lang w:val="ro-RO" w:eastAsia="ro-RO"/>
        </w:rPr>
      </w:pPr>
      <w:r w:rsidRPr="00D2126D">
        <w:rPr>
          <w:rFonts w:ascii="Times New Roman" w:hAnsi="Times New Roman"/>
          <w:b/>
          <w:sz w:val="24"/>
          <w:szCs w:val="24"/>
          <w:lang w:val="ro-RO"/>
        </w:rPr>
        <w:t>”Bunuri de Retur”</w:t>
      </w:r>
      <w:r w:rsidRPr="00D2126D">
        <w:rPr>
          <w:rFonts w:ascii="Times New Roman" w:hAnsi="Times New Roman"/>
          <w:sz w:val="24"/>
          <w:szCs w:val="24"/>
          <w:lang w:val="ro-RO"/>
        </w:rPr>
        <w:t xml:space="preserve"> </w:t>
      </w:r>
      <w:r w:rsidRPr="00D2126D">
        <w:rPr>
          <w:rFonts w:ascii="Times New Roman" w:hAnsi="Times New Roman"/>
          <w:sz w:val="24"/>
          <w:szCs w:val="24"/>
          <w:lang w:val="ro-RO"/>
        </w:rPr>
        <w:tab/>
        <w:t>înseamnă acele bunuri care, la Data Încetării Contractului, revin în proprietatea  Delegatarului,  de plin drept, gratuit (cu excepţia cazurilor prevăzute de prezentul Contract), în bună stare, exploatabile şi libere de orice sarcini, ipoteci, gajuri sau garanţii ori obligaţii similare</w:t>
      </w:r>
      <w:r w:rsidRPr="00D2126D">
        <w:rPr>
          <w:rFonts w:ascii="Times New Roman" w:hAnsi="Times New Roman"/>
          <w:sz w:val="24"/>
          <w:szCs w:val="24"/>
          <w:lang w:val="ro-RO" w:eastAsia="ro-RO"/>
        </w:rPr>
        <w:t xml:space="preserve">; </w:t>
      </w:r>
    </w:p>
    <w:p w14:paraId="32C46728" w14:textId="77777777" w:rsidR="00CA32DF" w:rsidRPr="00D2126D" w:rsidRDefault="00CA32DF" w:rsidP="005B63C6">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b/>
          <w:sz w:val="24"/>
          <w:szCs w:val="24"/>
          <w:lang w:val="ro-RO"/>
        </w:rPr>
        <w:t xml:space="preserve">”Bunuri Proprii” </w:t>
      </w:r>
      <w:r w:rsidRPr="00D2126D">
        <w:rPr>
          <w:rFonts w:ascii="Times New Roman" w:hAnsi="Times New Roman"/>
          <w:sz w:val="24"/>
          <w:szCs w:val="24"/>
          <w:lang w:val="ro-RO"/>
        </w:rPr>
        <w:tab/>
        <w:t>înseamnă acele bunuri care aparțin Delegatului și care  rămân în proprietatea sa după Data Încetării Contractului;</w:t>
      </w:r>
    </w:p>
    <w:p w14:paraId="33B645EB" w14:textId="77777777" w:rsidR="009761C4" w:rsidRPr="00D2126D" w:rsidRDefault="009761C4" w:rsidP="005B63C6">
      <w:pPr>
        <w:spacing w:before="120" w:after="120" w:line="240" w:lineRule="auto"/>
        <w:ind w:left="2160" w:hanging="2100"/>
        <w:jc w:val="both"/>
        <w:rPr>
          <w:rFonts w:ascii="Times New Roman" w:hAnsi="Times New Roman"/>
          <w:sz w:val="24"/>
          <w:szCs w:val="24"/>
          <w:lang w:val="pt-PT"/>
        </w:rPr>
      </w:pPr>
      <w:r w:rsidRPr="00D2126D">
        <w:rPr>
          <w:rFonts w:ascii="Times New Roman" w:hAnsi="Times New Roman"/>
          <w:b/>
          <w:sz w:val="24"/>
          <w:szCs w:val="24"/>
          <w:lang w:val="ro-RO"/>
        </w:rPr>
        <w:t>“Colectarea Separată”</w:t>
      </w:r>
      <w:r w:rsidRPr="00D2126D">
        <w:rPr>
          <w:rFonts w:ascii="Times New Roman" w:hAnsi="Times New Roman"/>
          <w:sz w:val="24"/>
          <w:szCs w:val="24"/>
          <w:lang w:val="ro-RO"/>
        </w:rPr>
        <w:tab/>
        <w:t>înseamnă colectarea în cadrul căreia un flux de deşeuri este păstrat separat în funcţie de tipul şi natura deşeurilor, cu scopul de a facilita tratarea specifică a acestora</w:t>
      </w:r>
      <w:r w:rsidRPr="00D2126D">
        <w:rPr>
          <w:rFonts w:ascii="Times New Roman" w:eastAsia="Calibri" w:hAnsi="Times New Roman"/>
          <w:bCs/>
          <w:sz w:val="24"/>
          <w:szCs w:val="24"/>
          <w:lang w:val="ro-RO"/>
        </w:rPr>
        <w:t>.</w:t>
      </w:r>
    </w:p>
    <w:p w14:paraId="72A520C9" w14:textId="47D9B0C1" w:rsidR="00D85C07" w:rsidRPr="00D2126D" w:rsidRDefault="00D85C07" w:rsidP="005B63C6">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b/>
          <w:bCs/>
          <w:iCs/>
          <w:sz w:val="24"/>
          <w:szCs w:val="24"/>
          <w:lang w:val="ro-RO" w:eastAsia="ro-RO"/>
        </w:rPr>
        <w:t xml:space="preserve">”Contract” </w:t>
      </w:r>
      <w:r w:rsidRPr="00D2126D">
        <w:rPr>
          <w:rFonts w:ascii="Times New Roman" w:hAnsi="Times New Roman"/>
          <w:bCs/>
          <w:iCs/>
          <w:sz w:val="24"/>
          <w:szCs w:val="24"/>
          <w:lang w:val="ro-RO" w:eastAsia="ro-RO"/>
        </w:rPr>
        <w:tab/>
      </w:r>
      <w:r w:rsidRPr="00D2126D">
        <w:rPr>
          <w:rFonts w:ascii="Times New Roman" w:hAnsi="Times New Roman"/>
          <w:sz w:val="24"/>
          <w:szCs w:val="24"/>
          <w:lang w:val="ro-RO"/>
        </w:rPr>
        <w:t>înseamnă</w:t>
      </w:r>
      <w:r w:rsidRPr="00D2126D">
        <w:rPr>
          <w:rFonts w:ascii="Times New Roman" w:hAnsi="Times New Roman"/>
          <w:bCs/>
          <w:iCs/>
          <w:sz w:val="24"/>
          <w:szCs w:val="24"/>
          <w:lang w:val="ro-RO" w:eastAsia="ro-RO"/>
        </w:rPr>
        <w:t xml:space="preserve"> prezentul Contract de delegare a gestiunii Serviciului, împreună cu toate Anexele sale, așa cum pot fi modificate acestea sau Contractul la un moment dat cu acordul Părților prin acte adiţionale</w:t>
      </w:r>
      <w:r w:rsidR="0033430E" w:rsidRPr="00D2126D">
        <w:rPr>
          <w:rFonts w:ascii="Times New Roman" w:hAnsi="Times New Roman"/>
          <w:bCs/>
          <w:iCs/>
          <w:sz w:val="24"/>
          <w:szCs w:val="24"/>
          <w:lang w:val="ro-RO" w:eastAsia="ro-RO"/>
        </w:rPr>
        <w:t xml:space="preserve"> sau potrivit prevederilor prezentului contract</w:t>
      </w:r>
      <w:r w:rsidRPr="00D2126D">
        <w:rPr>
          <w:rFonts w:ascii="Times New Roman" w:hAnsi="Times New Roman"/>
          <w:sz w:val="24"/>
          <w:szCs w:val="24"/>
          <w:lang w:val="ro-RO"/>
        </w:rPr>
        <w:t xml:space="preserve">; </w:t>
      </w:r>
    </w:p>
    <w:p w14:paraId="43E7A5BF" w14:textId="77777777" w:rsidR="00C93A06" w:rsidRPr="00D2126D" w:rsidRDefault="00C93A06" w:rsidP="005B63C6">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b/>
          <w:sz w:val="24"/>
          <w:szCs w:val="24"/>
          <w:lang w:val="ro-RO"/>
        </w:rPr>
        <w:t xml:space="preserve">”Data de Începere </w:t>
      </w:r>
      <w:r w:rsidR="00B62927" w:rsidRPr="00D2126D">
        <w:rPr>
          <w:rFonts w:ascii="Times New Roman" w:hAnsi="Times New Roman"/>
          <w:b/>
          <w:sz w:val="24"/>
          <w:szCs w:val="24"/>
          <w:lang w:val="ro-RO"/>
        </w:rPr>
        <w:t>(</w:t>
      </w:r>
      <w:r w:rsidRPr="00D2126D">
        <w:rPr>
          <w:rFonts w:ascii="Times New Roman" w:hAnsi="Times New Roman"/>
          <w:b/>
          <w:sz w:val="24"/>
          <w:szCs w:val="24"/>
          <w:lang w:val="ro-RO"/>
        </w:rPr>
        <w:t>a Contractului</w:t>
      </w:r>
      <w:r w:rsidR="00B62927" w:rsidRPr="00D2126D">
        <w:rPr>
          <w:rFonts w:ascii="Times New Roman" w:hAnsi="Times New Roman"/>
          <w:b/>
          <w:sz w:val="24"/>
          <w:szCs w:val="24"/>
          <w:lang w:val="ro-RO"/>
        </w:rPr>
        <w:t>)</w:t>
      </w:r>
      <w:r w:rsidRPr="00D2126D">
        <w:rPr>
          <w:rFonts w:ascii="Times New Roman" w:hAnsi="Times New Roman"/>
          <w:b/>
          <w:sz w:val="24"/>
          <w:szCs w:val="24"/>
          <w:lang w:val="ro-RO"/>
        </w:rPr>
        <w:t>”</w:t>
      </w:r>
      <w:r w:rsidRPr="00D2126D">
        <w:rPr>
          <w:rFonts w:ascii="Times New Roman" w:hAnsi="Times New Roman"/>
          <w:sz w:val="24"/>
          <w:szCs w:val="24"/>
          <w:lang w:val="ro-RO"/>
        </w:rPr>
        <w:t xml:space="preserve"> </w:t>
      </w:r>
      <w:r w:rsidRPr="00D2126D">
        <w:rPr>
          <w:rFonts w:ascii="Times New Roman" w:hAnsi="Times New Roman"/>
          <w:sz w:val="24"/>
          <w:szCs w:val="24"/>
          <w:lang w:val="ro-RO"/>
        </w:rPr>
        <w:tab/>
        <w:t>înseamnă data</w:t>
      </w:r>
      <w:r w:rsidR="0041185D" w:rsidRPr="00D2126D">
        <w:rPr>
          <w:rFonts w:ascii="Times New Roman" w:hAnsi="Times New Roman"/>
          <w:sz w:val="24"/>
          <w:szCs w:val="24"/>
          <w:lang w:val="ro-RO"/>
        </w:rPr>
        <w:t xml:space="preserve"> emiterii ordinului de începere </w:t>
      </w:r>
      <w:r w:rsidRPr="00D2126D">
        <w:rPr>
          <w:rFonts w:ascii="Times New Roman" w:hAnsi="Times New Roman"/>
          <w:sz w:val="24"/>
          <w:szCs w:val="24"/>
          <w:lang w:val="ro-RO"/>
        </w:rPr>
        <w:t xml:space="preserve"> după îndeplinirea cerințelor prevăzute la Articolul 3 </w:t>
      </w:r>
      <w:r w:rsidRPr="00D2126D">
        <w:rPr>
          <w:rFonts w:ascii="Times New Roman" w:hAnsi="Times New Roman"/>
          <w:sz w:val="24"/>
          <w:szCs w:val="24"/>
          <w:lang w:val="ro-RO" w:eastAsia="en-GB"/>
        </w:rPr>
        <w:t xml:space="preserve">(“Durata Contractului, Perioada de Mobilizare şi Data de Începere”) </w:t>
      </w:r>
      <w:r w:rsidRPr="00D2126D">
        <w:rPr>
          <w:rFonts w:ascii="Times New Roman" w:hAnsi="Times New Roman"/>
          <w:sz w:val="24"/>
          <w:szCs w:val="24"/>
          <w:lang w:val="ro-RO"/>
        </w:rPr>
        <w:t>din prezentul Contract pentru Perioada de Mobilizare</w:t>
      </w:r>
      <w:r w:rsidRPr="00D2126D">
        <w:rPr>
          <w:rFonts w:ascii="Times New Roman" w:hAnsi="Times New Roman"/>
          <w:sz w:val="24"/>
          <w:szCs w:val="24"/>
          <w:lang w:val="ro-RO" w:eastAsia="en-GB"/>
        </w:rPr>
        <w:t>;</w:t>
      </w:r>
      <w:r w:rsidRPr="00D2126D">
        <w:rPr>
          <w:rFonts w:ascii="Times New Roman" w:hAnsi="Times New Roman"/>
          <w:sz w:val="24"/>
          <w:szCs w:val="24"/>
          <w:lang w:val="ro-RO"/>
        </w:rPr>
        <w:t xml:space="preserve"> </w:t>
      </w:r>
    </w:p>
    <w:p w14:paraId="11FC02AD" w14:textId="77777777" w:rsidR="009761C4" w:rsidRPr="00D2126D" w:rsidRDefault="009761C4" w:rsidP="005B63C6">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b/>
          <w:sz w:val="24"/>
          <w:szCs w:val="24"/>
          <w:lang w:val="ro-RO"/>
        </w:rPr>
        <w:t xml:space="preserve">”Data Încetării </w:t>
      </w:r>
      <w:r w:rsidR="00B62927" w:rsidRPr="00D2126D">
        <w:rPr>
          <w:rFonts w:ascii="Times New Roman" w:hAnsi="Times New Roman"/>
          <w:b/>
          <w:sz w:val="24"/>
          <w:szCs w:val="24"/>
          <w:lang w:val="ro-RO"/>
        </w:rPr>
        <w:t>(</w:t>
      </w:r>
      <w:r w:rsidRPr="00D2126D">
        <w:rPr>
          <w:rFonts w:ascii="Times New Roman" w:hAnsi="Times New Roman"/>
          <w:b/>
          <w:sz w:val="24"/>
          <w:szCs w:val="24"/>
          <w:lang w:val="ro-RO"/>
        </w:rPr>
        <w:t>Contractului</w:t>
      </w:r>
      <w:r w:rsidR="00B62927" w:rsidRPr="00D2126D">
        <w:rPr>
          <w:rFonts w:ascii="Times New Roman" w:hAnsi="Times New Roman"/>
          <w:b/>
          <w:sz w:val="24"/>
          <w:szCs w:val="24"/>
          <w:lang w:val="ro-RO"/>
        </w:rPr>
        <w:t>)</w:t>
      </w:r>
      <w:r w:rsidRPr="00D2126D">
        <w:rPr>
          <w:rFonts w:ascii="Times New Roman" w:hAnsi="Times New Roman"/>
          <w:b/>
          <w:sz w:val="24"/>
          <w:szCs w:val="24"/>
          <w:lang w:val="ro-RO"/>
        </w:rPr>
        <w:t>”</w:t>
      </w:r>
      <w:r w:rsidRPr="00D2126D">
        <w:rPr>
          <w:rFonts w:ascii="Times New Roman" w:hAnsi="Times New Roman"/>
          <w:sz w:val="24"/>
          <w:szCs w:val="24"/>
          <w:lang w:val="ro-RO"/>
        </w:rPr>
        <w:t xml:space="preserve"> </w:t>
      </w:r>
      <w:r w:rsidRPr="00D2126D">
        <w:rPr>
          <w:rFonts w:ascii="Times New Roman" w:hAnsi="Times New Roman"/>
          <w:sz w:val="24"/>
          <w:szCs w:val="24"/>
          <w:lang w:val="ro-RO"/>
        </w:rPr>
        <w:tab/>
        <w:t xml:space="preserve">înseamnă data la care Contractul îşi încetează efectele între Părţi, fără a aduce atingere excepţiilor stipulate la Articolul 50 (“Menţinerea unor prevederi după Data Încetării”) din prezentul Contract; </w:t>
      </w:r>
    </w:p>
    <w:p w14:paraId="0BFF64AB" w14:textId="77777777" w:rsidR="009761C4" w:rsidRPr="00D2126D" w:rsidRDefault="009761C4" w:rsidP="005B63C6">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b/>
          <w:sz w:val="24"/>
          <w:szCs w:val="24"/>
          <w:lang w:val="ro-RO"/>
        </w:rPr>
        <w:t xml:space="preserve">”Data Semnării </w:t>
      </w:r>
      <w:r w:rsidR="00B62927" w:rsidRPr="00D2126D">
        <w:rPr>
          <w:rFonts w:ascii="Times New Roman" w:hAnsi="Times New Roman"/>
          <w:b/>
          <w:sz w:val="24"/>
          <w:szCs w:val="24"/>
          <w:lang w:val="ro-RO"/>
        </w:rPr>
        <w:t>(</w:t>
      </w:r>
      <w:r w:rsidRPr="00D2126D">
        <w:rPr>
          <w:rFonts w:ascii="Times New Roman" w:hAnsi="Times New Roman"/>
          <w:b/>
          <w:sz w:val="24"/>
          <w:szCs w:val="24"/>
          <w:lang w:val="ro-RO"/>
        </w:rPr>
        <w:t>Contractului</w:t>
      </w:r>
      <w:r w:rsidR="00B62927" w:rsidRPr="00D2126D">
        <w:rPr>
          <w:rFonts w:ascii="Times New Roman" w:hAnsi="Times New Roman"/>
          <w:b/>
          <w:sz w:val="24"/>
          <w:szCs w:val="24"/>
          <w:lang w:val="ro-RO"/>
        </w:rPr>
        <w:t>)</w:t>
      </w:r>
      <w:r w:rsidRPr="00D2126D">
        <w:rPr>
          <w:rFonts w:ascii="Times New Roman" w:hAnsi="Times New Roman"/>
          <w:b/>
          <w:sz w:val="24"/>
          <w:szCs w:val="24"/>
          <w:lang w:val="ro-RO"/>
        </w:rPr>
        <w:t>”</w:t>
      </w:r>
      <w:r w:rsidRPr="00D2126D">
        <w:rPr>
          <w:rFonts w:ascii="Times New Roman" w:hAnsi="Times New Roman"/>
          <w:sz w:val="24"/>
          <w:szCs w:val="24"/>
          <w:lang w:val="ro-RO"/>
        </w:rPr>
        <w:t xml:space="preserve"> </w:t>
      </w:r>
      <w:r w:rsidRPr="00D2126D">
        <w:rPr>
          <w:rFonts w:ascii="Times New Roman" w:hAnsi="Times New Roman"/>
          <w:sz w:val="24"/>
          <w:szCs w:val="24"/>
          <w:lang w:val="ro-RO"/>
        </w:rPr>
        <w:tab/>
        <w:t>înseamnă data când Contractul a fost semnat de către reprezentanţii Delegatului şi ai Delegatarului/ ADI în numele şi pe seama Delegatarului sau de către ultimul dintre aceştia în cazul în care Contractul nu este semnat în aceeaşi zi de ambele Părţi ;</w:t>
      </w:r>
      <w:r w:rsidRPr="00D2126D" w:rsidDel="00331E54">
        <w:rPr>
          <w:rFonts w:ascii="Times New Roman" w:hAnsi="Times New Roman"/>
          <w:sz w:val="24"/>
          <w:szCs w:val="24"/>
          <w:lang w:val="ro-RO"/>
        </w:rPr>
        <w:t xml:space="preserve"> </w:t>
      </w:r>
    </w:p>
    <w:p w14:paraId="5FC5A1FA" w14:textId="77777777" w:rsidR="009761C4" w:rsidRPr="00D2126D" w:rsidRDefault="009761C4" w:rsidP="005B63C6">
      <w:pPr>
        <w:spacing w:before="120" w:after="120" w:line="240" w:lineRule="auto"/>
        <w:ind w:left="2160" w:hanging="2160"/>
        <w:jc w:val="both"/>
        <w:rPr>
          <w:rFonts w:ascii="Times New Roman" w:hAnsi="Times New Roman"/>
          <w:sz w:val="24"/>
          <w:szCs w:val="24"/>
          <w:lang w:val="ro-RO" w:eastAsia="ro-RO"/>
        </w:rPr>
      </w:pPr>
      <w:r w:rsidRPr="00D2126D">
        <w:rPr>
          <w:rFonts w:ascii="Times New Roman" w:hAnsi="Times New Roman"/>
          <w:b/>
          <w:sz w:val="24"/>
          <w:szCs w:val="24"/>
          <w:lang w:val="ro-RO"/>
        </w:rPr>
        <w:t>”Daună”</w:t>
      </w:r>
      <w:r w:rsidRPr="00D2126D">
        <w:rPr>
          <w:rFonts w:ascii="Times New Roman" w:hAnsi="Times New Roman"/>
          <w:sz w:val="24"/>
          <w:szCs w:val="24"/>
          <w:lang w:val="ro-RO"/>
        </w:rPr>
        <w:t xml:space="preserve"> </w:t>
      </w:r>
      <w:r w:rsidRPr="00D2126D">
        <w:rPr>
          <w:rFonts w:ascii="Times New Roman" w:hAnsi="Times New Roman"/>
          <w:sz w:val="24"/>
          <w:szCs w:val="24"/>
          <w:lang w:val="ro-RO"/>
        </w:rPr>
        <w:tab/>
        <w:t xml:space="preserve">înseamnă orice prejudiciu, direct sau indirect, constând în pierderea efectivă suferită de creditorul obligaţiei neîndeplinite de cealaltă Parte şi beneficiul de care acesta este lipsit, la stabilirea prejudiciului ţinându-se cont şi de cheltuielile pe care Partea prejudiciată le-a realizat pentru </w:t>
      </w:r>
      <w:r w:rsidRPr="00D2126D">
        <w:rPr>
          <w:rFonts w:ascii="Times New Roman" w:hAnsi="Times New Roman"/>
          <w:sz w:val="24"/>
          <w:szCs w:val="24"/>
          <w:lang w:val="ro-RO"/>
        </w:rPr>
        <w:lastRenderedPageBreak/>
        <w:t xml:space="preserve">limitarea sau evitarea prejudiciului şi orice alte costuri şi cheltuieli de orice natură şi tip, angajate în vederea restabilirii situaţiei care ar fi trebuit să existe în lipsa respectivului prejudiciu; </w:t>
      </w:r>
      <w:r w:rsidRPr="00D2126D">
        <w:rPr>
          <w:rFonts w:ascii="Times New Roman" w:hAnsi="Times New Roman"/>
          <w:sz w:val="24"/>
          <w:szCs w:val="24"/>
          <w:lang w:val="ro-RO" w:eastAsia="ro-RO"/>
        </w:rPr>
        <w:t xml:space="preserve">  </w:t>
      </w:r>
    </w:p>
    <w:p w14:paraId="3BE3D3F4" w14:textId="77777777" w:rsidR="00C93A06" w:rsidRPr="00D2126D" w:rsidRDefault="00C93A06" w:rsidP="005B63C6">
      <w:pPr>
        <w:spacing w:before="120" w:after="120" w:line="240" w:lineRule="auto"/>
        <w:ind w:left="2160" w:hanging="2160"/>
        <w:jc w:val="both"/>
        <w:rPr>
          <w:rFonts w:ascii="Times New Roman" w:hAnsi="Times New Roman"/>
          <w:sz w:val="24"/>
          <w:szCs w:val="24"/>
          <w:lang w:val="ro-RO" w:eastAsia="ro-RO"/>
        </w:rPr>
      </w:pPr>
      <w:r w:rsidRPr="00D2126D">
        <w:rPr>
          <w:rFonts w:ascii="Times New Roman" w:hAnsi="Times New Roman"/>
          <w:sz w:val="24"/>
          <w:szCs w:val="24"/>
          <w:lang w:val="ro-RO" w:eastAsia="ro-RO"/>
        </w:rPr>
        <w:t>”</w:t>
      </w:r>
      <w:r w:rsidRPr="00D2126D">
        <w:rPr>
          <w:rFonts w:ascii="Times New Roman" w:hAnsi="Times New Roman"/>
          <w:b/>
          <w:bCs/>
          <w:iCs/>
          <w:sz w:val="24"/>
          <w:szCs w:val="24"/>
          <w:lang w:val="ro-RO" w:eastAsia="ro-RO"/>
        </w:rPr>
        <w:t xml:space="preserve">Delegat” </w:t>
      </w:r>
      <w:r w:rsidRPr="00D2126D">
        <w:rPr>
          <w:rFonts w:ascii="Times New Roman" w:hAnsi="Times New Roman"/>
          <w:bCs/>
          <w:iCs/>
          <w:sz w:val="24"/>
          <w:szCs w:val="24"/>
          <w:lang w:val="ro-RO" w:eastAsia="ro-RO"/>
        </w:rPr>
        <w:tab/>
      </w:r>
      <w:r w:rsidRPr="00D2126D">
        <w:rPr>
          <w:rFonts w:ascii="Times New Roman" w:hAnsi="Times New Roman"/>
          <w:sz w:val="24"/>
          <w:szCs w:val="24"/>
          <w:lang w:val="ro-RO"/>
        </w:rPr>
        <w:t>înseamnă societatea</w:t>
      </w:r>
      <w:r w:rsidRPr="00D2126D">
        <w:rPr>
          <w:rFonts w:ascii="Times New Roman" w:hAnsi="Times New Roman"/>
          <w:bCs/>
          <w:iCs/>
          <w:sz w:val="24"/>
          <w:szCs w:val="24"/>
          <w:lang w:val="ro-RO" w:eastAsia="ro-RO"/>
        </w:rPr>
        <w:t xml:space="preserve"> </w:t>
      </w:r>
      <w:r w:rsidRPr="00D2126D">
        <w:rPr>
          <w:rFonts w:ascii="Times New Roman" w:hAnsi="Times New Roman"/>
          <w:sz w:val="24"/>
          <w:szCs w:val="24"/>
          <w:lang w:val="ro-RO" w:eastAsia="ro-RO"/>
        </w:rPr>
        <w:t>………, căreia i-a fost atribuit prezentul Contract;</w:t>
      </w:r>
    </w:p>
    <w:p w14:paraId="273BB178" w14:textId="2A6F737C" w:rsidR="00503EF7" w:rsidRPr="00D2126D" w:rsidRDefault="00C93A06" w:rsidP="006A0253">
      <w:pPr>
        <w:spacing w:before="120" w:after="120" w:line="240" w:lineRule="auto"/>
        <w:ind w:left="2160" w:hanging="2160"/>
        <w:jc w:val="both"/>
        <w:rPr>
          <w:rFonts w:ascii="Times New Roman" w:hAnsi="Times New Roman"/>
          <w:bCs/>
          <w:iCs/>
          <w:sz w:val="24"/>
          <w:szCs w:val="24"/>
          <w:lang w:val="ro-RO" w:eastAsia="ro-RO"/>
        </w:rPr>
      </w:pPr>
      <w:r w:rsidRPr="00D2126D">
        <w:rPr>
          <w:rFonts w:ascii="Times New Roman" w:hAnsi="Times New Roman"/>
          <w:sz w:val="24"/>
          <w:szCs w:val="24"/>
          <w:lang w:val="ro-RO" w:eastAsia="ro-RO"/>
        </w:rPr>
        <w:t>”</w:t>
      </w:r>
      <w:r w:rsidRPr="00D2126D">
        <w:rPr>
          <w:rFonts w:ascii="Times New Roman" w:hAnsi="Times New Roman"/>
          <w:b/>
          <w:sz w:val="24"/>
          <w:szCs w:val="24"/>
          <w:lang w:val="ro-RO" w:eastAsia="ro-RO"/>
        </w:rPr>
        <w:t>D</w:t>
      </w:r>
      <w:r w:rsidRPr="00D2126D">
        <w:rPr>
          <w:rFonts w:ascii="Times New Roman" w:hAnsi="Times New Roman"/>
          <w:b/>
          <w:bCs/>
          <w:iCs/>
          <w:sz w:val="24"/>
          <w:szCs w:val="24"/>
          <w:lang w:val="ro-RO" w:eastAsia="ro-RO"/>
        </w:rPr>
        <w:t xml:space="preserve">elegatar” </w:t>
      </w:r>
      <w:r w:rsidRPr="00D2126D">
        <w:rPr>
          <w:rFonts w:ascii="Times New Roman" w:hAnsi="Times New Roman"/>
          <w:b/>
          <w:bCs/>
          <w:iCs/>
          <w:sz w:val="24"/>
          <w:szCs w:val="24"/>
          <w:lang w:val="ro-RO" w:eastAsia="ro-RO"/>
        </w:rPr>
        <w:tab/>
      </w:r>
      <w:r w:rsidRPr="00D2126D">
        <w:rPr>
          <w:rFonts w:ascii="Times New Roman" w:hAnsi="Times New Roman"/>
          <w:bCs/>
          <w:iCs/>
          <w:sz w:val="24"/>
          <w:szCs w:val="24"/>
          <w:lang w:val="ro-RO" w:eastAsia="ro-RO"/>
        </w:rPr>
        <w:t xml:space="preserve">unităţi administrativ-teritoriale </w:t>
      </w:r>
      <w:r w:rsidR="0041185D" w:rsidRPr="00D2126D">
        <w:rPr>
          <w:rFonts w:ascii="Times New Roman" w:hAnsi="Times New Roman"/>
          <w:bCs/>
          <w:iCs/>
          <w:sz w:val="24"/>
          <w:szCs w:val="24"/>
          <w:lang w:val="ro-RO" w:eastAsia="ro-RO"/>
        </w:rPr>
        <w:t>de pe raza</w:t>
      </w:r>
      <w:r w:rsidRPr="00D2126D">
        <w:rPr>
          <w:rFonts w:ascii="Times New Roman" w:hAnsi="Times New Roman"/>
          <w:bCs/>
          <w:iCs/>
          <w:sz w:val="24"/>
          <w:szCs w:val="24"/>
          <w:lang w:val="ro-RO" w:eastAsia="ro-RO"/>
        </w:rPr>
        <w:t xml:space="preserve"> județul</w:t>
      </w:r>
      <w:r w:rsidR="0041185D" w:rsidRPr="00D2126D">
        <w:rPr>
          <w:rFonts w:ascii="Times New Roman" w:hAnsi="Times New Roman"/>
          <w:bCs/>
          <w:iCs/>
          <w:sz w:val="24"/>
          <w:szCs w:val="24"/>
          <w:lang w:val="ro-RO" w:eastAsia="ro-RO"/>
        </w:rPr>
        <w:t>ui Mureș</w:t>
      </w:r>
      <w:r w:rsidRPr="00D2126D">
        <w:rPr>
          <w:rFonts w:ascii="Times New Roman" w:hAnsi="Times New Roman"/>
          <w:bCs/>
          <w:iCs/>
          <w:sz w:val="24"/>
          <w:szCs w:val="24"/>
          <w:lang w:val="ro-RO" w:eastAsia="ro-RO"/>
        </w:rPr>
        <w:t xml:space="preserve"> care a</w:t>
      </w:r>
      <w:r w:rsidR="0041185D" w:rsidRPr="00D2126D">
        <w:rPr>
          <w:rFonts w:ascii="Times New Roman" w:hAnsi="Times New Roman"/>
          <w:bCs/>
          <w:iCs/>
          <w:sz w:val="24"/>
          <w:szCs w:val="24"/>
          <w:lang w:val="ro-RO" w:eastAsia="ro-RO"/>
        </w:rPr>
        <w:t xml:space="preserve">u atribuit prezentul Contract </w:t>
      </w:r>
      <w:r w:rsidRPr="00D2126D">
        <w:rPr>
          <w:rFonts w:ascii="Times New Roman" w:hAnsi="Times New Roman"/>
          <w:bCs/>
          <w:iCs/>
          <w:sz w:val="24"/>
          <w:szCs w:val="24"/>
          <w:lang w:val="ro-RO" w:eastAsia="ro-RO"/>
        </w:rPr>
        <w:t>prin intermediul ADI;</w:t>
      </w:r>
      <w:r w:rsidR="00F71F0D" w:rsidRPr="00D2126D">
        <w:rPr>
          <w:rFonts w:ascii="Times New Roman" w:hAnsi="Times New Roman"/>
          <w:bCs/>
          <w:iCs/>
          <w:sz w:val="24"/>
          <w:szCs w:val="24"/>
          <w:lang w:val="ro-RO" w:eastAsia="ro-RO"/>
        </w:rPr>
        <w:t xml:space="preserve"> </w:t>
      </w:r>
    </w:p>
    <w:p w14:paraId="77B88A61" w14:textId="77777777" w:rsidR="00C93A06" w:rsidRPr="00D2126D" w:rsidRDefault="00C93A06" w:rsidP="005B63C6">
      <w:pPr>
        <w:spacing w:before="120" w:after="120" w:line="240" w:lineRule="auto"/>
        <w:ind w:left="2160" w:hanging="2160"/>
        <w:jc w:val="both"/>
        <w:rPr>
          <w:rFonts w:ascii="Times New Roman" w:hAnsi="Times New Roman"/>
          <w:sz w:val="24"/>
          <w:szCs w:val="24"/>
          <w:lang w:val="pt-PT"/>
        </w:rPr>
      </w:pPr>
      <w:r w:rsidRPr="00D2126D">
        <w:rPr>
          <w:rFonts w:ascii="Times New Roman" w:hAnsi="Times New Roman"/>
          <w:sz w:val="24"/>
          <w:szCs w:val="24"/>
          <w:lang w:val="ro-RO"/>
        </w:rPr>
        <w:t>„</w:t>
      </w:r>
      <w:r w:rsidRPr="00D2126D">
        <w:rPr>
          <w:rFonts w:ascii="Times New Roman" w:hAnsi="Times New Roman"/>
          <w:b/>
          <w:sz w:val="24"/>
          <w:szCs w:val="24"/>
          <w:lang w:val="ro-RO"/>
        </w:rPr>
        <w:t>Depozit</w:t>
      </w:r>
      <w:r w:rsidRPr="00D2126D">
        <w:rPr>
          <w:rFonts w:ascii="Times New Roman" w:hAnsi="Times New Roman"/>
          <w:sz w:val="24"/>
          <w:szCs w:val="24"/>
          <w:lang w:val="ro-RO"/>
        </w:rPr>
        <w:t xml:space="preserve">” </w:t>
      </w:r>
      <w:r w:rsidRPr="00D2126D">
        <w:rPr>
          <w:rFonts w:ascii="Times New Roman" w:hAnsi="Times New Roman"/>
          <w:sz w:val="24"/>
          <w:szCs w:val="24"/>
          <w:lang w:val="ro-RO"/>
        </w:rPr>
        <w:tab/>
        <w:t xml:space="preserve">înseamnă rampa pentru depozitarea Deșeurilor, la suprafaţă sau subteran, pentru scopul prezentului contract acesta referindu-se la depozitul conform județean/regional situat în </w:t>
      </w:r>
      <w:r w:rsidR="0041185D" w:rsidRPr="00D2126D">
        <w:rPr>
          <w:rFonts w:ascii="Times New Roman" w:hAnsi="Times New Roman"/>
          <w:sz w:val="24"/>
          <w:szCs w:val="24"/>
          <w:lang w:val="pt-PT"/>
        </w:rPr>
        <w:t>Sînpaul</w:t>
      </w:r>
    </w:p>
    <w:p w14:paraId="7DA198EE" w14:textId="587F0854" w:rsidR="009761C4" w:rsidRPr="00D2126D" w:rsidRDefault="009761C4" w:rsidP="005B63C6">
      <w:pPr>
        <w:pStyle w:val="Default"/>
        <w:spacing w:before="120" w:after="120"/>
        <w:ind w:left="2160" w:hanging="2160"/>
        <w:jc w:val="both"/>
      </w:pPr>
      <w:r w:rsidRPr="00D2126D">
        <w:rPr>
          <w:b/>
        </w:rPr>
        <w:t>“Deşeu(uri)”</w:t>
      </w:r>
      <w:r w:rsidRPr="00D2126D">
        <w:t xml:space="preserve"> </w:t>
      </w:r>
      <w:r w:rsidRPr="00D2126D">
        <w:tab/>
        <w:t>înseamnă orice substanţă sau obiect pe care deţinătorul îl aruncă ori are intenţia sau obligaţia să îl arunce</w:t>
      </w:r>
      <w:r w:rsidR="00A012C4" w:rsidRPr="00D2126D">
        <w:rPr>
          <w:rFonts w:eastAsia="Times New Roman"/>
        </w:rPr>
        <w:t xml:space="preserve"> pe domeniul public;</w:t>
      </w:r>
    </w:p>
    <w:p w14:paraId="3B74DFAB" w14:textId="00AF9404" w:rsidR="009761C4" w:rsidRPr="00D2126D" w:rsidRDefault="009761C4" w:rsidP="005B63C6">
      <w:pPr>
        <w:pStyle w:val="Default"/>
        <w:spacing w:before="120" w:after="120"/>
        <w:ind w:left="2160" w:hanging="2160"/>
        <w:jc w:val="both"/>
      </w:pPr>
      <w:r w:rsidRPr="00D2126D">
        <w:rPr>
          <w:b/>
        </w:rPr>
        <w:t>“Deșeuri din ambalaje”</w:t>
      </w:r>
      <w:r w:rsidRPr="00D2126D">
        <w:t xml:space="preserve"> </w:t>
      </w:r>
      <w:r w:rsidRPr="00D2126D">
        <w:tab/>
        <w:t xml:space="preserve">înseamnă Deșeurile care au fost iniţial utilizate ca ambalaje (orice material care este utilizat pentru a împacheta, proteja, înmâna, preda şi prezenta bunuri). Deșeurile din ambalaje pot rezulta dintr-o gamă largă de surse incluzând supermarketuri, magazine de desfacere, industrii producătoare, gospodării, spitale, hoteluri, restaurante şi companii de transport. Obiecte precum sticle, cutii de plastic, doze de aluminiu, ambalaje de mâncare, paleţi de lemn, şi bidoane sunt clasificate ca ambalaje. </w:t>
      </w:r>
    </w:p>
    <w:p w14:paraId="6ACE19EB" w14:textId="2D22010D" w:rsidR="00752437" w:rsidRPr="00D2126D" w:rsidRDefault="00752437" w:rsidP="005B63C6">
      <w:pPr>
        <w:pStyle w:val="Default"/>
        <w:spacing w:before="120" w:after="120"/>
        <w:ind w:left="2160" w:hanging="2160"/>
        <w:jc w:val="both"/>
      </w:pPr>
    </w:p>
    <w:p w14:paraId="0DB56AAE" w14:textId="77777777" w:rsidR="009761C4" w:rsidRPr="00D2126D" w:rsidRDefault="009761C4" w:rsidP="00B04953">
      <w:pPr>
        <w:pStyle w:val="Default"/>
        <w:spacing w:before="120" w:after="120"/>
        <w:ind w:left="2160" w:hanging="2160"/>
        <w:jc w:val="both"/>
      </w:pPr>
      <w:r w:rsidRPr="00D2126D">
        <w:rPr>
          <w:b/>
        </w:rPr>
        <w:t>“Deșeuri Menajere”</w:t>
      </w:r>
      <w:r w:rsidRPr="00D2126D">
        <w:t xml:space="preserve"> </w:t>
      </w:r>
      <w:r w:rsidRPr="00D2126D">
        <w:tab/>
        <w:t xml:space="preserve">înseamnă Deșeurile provenite de la Utilizatorii Casnici, astfel cum sunt definiți de prezentul Articol; </w:t>
      </w:r>
    </w:p>
    <w:p w14:paraId="4034C333" w14:textId="77777777" w:rsidR="005B3672" w:rsidRPr="00D2126D" w:rsidRDefault="009761C4" w:rsidP="005B63C6">
      <w:pPr>
        <w:pStyle w:val="Default"/>
        <w:spacing w:before="120" w:after="120"/>
        <w:ind w:left="2250" w:hanging="2250"/>
        <w:jc w:val="both"/>
      </w:pPr>
      <w:r w:rsidRPr="00D2126D">
        <w:rPr>
          <w:b/>
        </w:rPr>
        <w:t>“Deșeuri Municipale”</w:t>
      </w:r>
      <w:r w:rsidRPr="00D2126D">
        <w:t xml:space="preserve"> </w:t>
      </w:r>
      <w:r w:rsidRPr="00D2126D">
        <w:tab/>
        <w:t>înseamnă</w:t>
      </w:r>
      <w:r w:rsidR="005B3672" w:rsidRPr="00D2126D">
        <w:t>:</w:t>
      </w:r>
    </w:p>
    <w:p w14:paraId="0FDB3C77" w14:textId="77777777" w:rsidR="008476E8" w:rsidRPr="00D2126D" w:rsidRDefault="008476E8" w:rsidP="00150234">
      <w:pPr>
        <w:pStyle w:val="Default"/>
        <w:numPr>
          <w:ilvl w:val="0"/>
          <w:numId w:val="75"/>
        </w:numPr>
        <w:spacing w:before="120" w:after="120"/>
        <w:jc w:val="both"/>
      </w:pPr>
      <w:proofErr w:type="spellStart"/>
      <w:r w:rsidRPr="00D2126D">
        <w:rPr>
          <w:lang w:val="en-US"/>
        </w:rPr>
        <w:t>deşeuri</w:t>
      </w:r>
      <w:proofErr w:type="spellEnd"/>
      <w:r w:rsidRPr="00D2126D">
        <w:rPr>
          <w:lang w:val="en-US"/>
        </w:rPr>
        <w:t xml:space="preserve"> </w:t>
      </w:r>
      <w:proofErr w:type="spellStart"/>
      <w:r w:rsidRPr="00D2126D">
        <w:rPr>
          <w:lang w:val="en-US"/>
        </w:rPr>
        <w:t>amestecate</w:t>
      </w:r>
      <w:proofErr w:type="spellEnd"/>
      <w:r w:rsidRPr="00D2126D">
        <w:rPr>
          <w:lang w:val="en-US"/>
        </w:rPr>
        <w:t xml:space="preserve"> </w:t>
      </w:r>
      <w:proofErr w:type="spellStart"/>
      <w:r w:rsidRPr="00D2126D">
        <w:rPr>
          <w:lang w:val="en-US"/>
        </w:rPr>
        <w:t>şi</w:t>
      </w:r>
      <w:proofErr w:type="spellEnd"/>
      <w:r w:rsidRPr="00D2126D">
        <w:rPr>
          <w:lang w:val="en-US"/>
        </w:rPr>
        <w:t xml:space="preserve"> </w:t>
      </w:r>
      <w:proofErr w:type="spellStart"/>
      <w:r w:rsidRPr="00D2126D">
        <w:rPr>
          <w:lang w:val="en-US"/>
        </w:rPr>
        <w:t>deşeuri</w:t>
      </w:r>
      <w:proofErr w:type="spellEnd"/>
      <w:r w:rsidRPr="00D2126D">
        <w:rPr>
          <w:lang w:val="en-US"/>
        </w:rPr>
        <w:t xml:space="preserve"> </w:t>
      </w:r>
      <w:proofErr w:type="spellStart"/>
      <w:r w:rsidRPr="00D2126D">
        <w:rPr>
          <w:lang w:val="en-US"/>
        </w:rPr>
        <w:t>colectate</w:t>
      </w:r>
      <w:proofErr w:type="spellEnd"/>
      <w:r w:rsidRPr="00D2126D">
        <w:rPr>
          <w:lang w:val="en-US"/>
        </w:rPr>
        <w:t xml:space="preserve"> </w:t>
      </w:r>
      <w:proofErr w:type="spellStart"/>
      <w:r w:rsidRPr="00D2126D">
        <w:rPr>
          <w:lang w:val="en-US"/>
        </w:rPr>
        <w:t>separat</w:t>
      </w:r>
      <w:proofErr w:type="spellEnd"/>
      <w:r w:rsidRPr="00D2126D">
        <w:rPr>
          <w:lang w:val="en-US"/>
        </w:rPr>
        <w:t xml:space="preserve"> de la </w:t>
      </w:r>
      <w:proofErr w:type="spellStart"/>
      <w:r w:rsidRPr="00D2126D">
        <w:rPr>
          <w:lang w:val="en-US"/>
        </w:rPr>
        <w:t>gospodării</w:t>
      </w:r>
      <w:proofErr w:type="spellEnd"/>
      <w:r w:rsidRPr="00D2126D">
        <w:rPr>
          <w:lang w:val="en-US"/>
        </w:rPr>
        <w:t xml:space="preserve">, </w:t>
      </w:r>
      <w:proofErr w:type="spellStart"/>
      <w:r w:rsidRPr="00D2126D">
        <w:rPr>
          <w:lang w:val="en-US"/>
        </w:rPr>
        <w:t>inclusiv</w:t>
      </w:r>
      <w:proofErr w:type="spellEnd"/>
      <w:r w:rsidRPr="00D2126D">
        <w:rPr>
          <w:lang w:val="en-US"/>
        </w:rPr>
        <w:t xml:space="preserve"> </w:t>
      </w:r>
      <w:proofErr w:type="spellStart"/>
      <w:r w:rsidRPr="00D2126D">
        <w:rPr>
          <w:lang w:val="en-US"/>
        </w:rPr>
        <w:t>hârtia</w:t>
      </w:r>
      <w:proofErr w:type="spellEnd"/>
      <w:r w:rsidRPr="00D2126D">
        <w:rPr>
          <w:lang w:val="en-US"/>
        </w:rPr>
        <w:t xml:space="preserve"> </w:t>
      </w:r>
      <w:proofErr w:type="spellStart"/>
      <w:r w:rsidRPr="00D2126D">
        <w:rPr>
          <w:lang w:val="en-US"/>
        </w:rPr>
        <w:t>şi</w:t>
      </w:r>
      <w:proofErr w:type="spellEnd"/>
      <w:r w:rsidRPr="00D2126D">
        <w:rPr>
          <w:lang w:val="en-US"/>
        </w:rPr>
        <w:t xml:space="preserve"> </w:t>
      </w:r>
      <w:proofErr w:type="spellStart"/>
      <w:r w:rsidRPr="00D2126D">
        <w:rPr>
          <w:lang w:val="en-US"/>
        </w:rPr>
        <w:t>cartonul</w:t>
      </w:r>
      <w:proofErr w:type="spellEnd"/>
      <w:r w:rsidRPr="00D2126D">
        <w:rPr>
          <w:lang w:val="en-US"/>
        </w:rPr>
        <w:t xml:space="preserve">, </w:t>
      </w:r>
      <w:proofErr w:type="spellStart"/>
      <w:r w:rsidRPr="00D2126D">
        <w:rPr>
          <w:lang w:val="en-US"/>
        </w:rPr>
        <w:t>sticla</w:t>
      </w:r>
      <w:proofErr w:type="spellEnd"/>
      <w:r w:rsidRPr="00D2126D">
        <w:rPr>
          <w:lang w:val="en-US"/>
        </w:rPr>
        <w:t xml:space="preserve">, </w:t>
      </w:r>
      <w:proofErr w:type="spellStart"/>
      <w:r w:rsidRPr="00D2126D">
        <w:rPr>
          <w:lang w:val="en-US"/>
        </w:rPr>
        <w:t>metalele</w:t>
      </w:r>
      <w:proofErr w:type="spellEnd"/>
      <w:r w:rsidRPr="00D2126D">
        <w:rPr>
          <w:lang w:val="en-US"/>
        </w:rPr>
        <w:t xml:space="preserve">, </w:t>
      </w:r>
      <w:proofErr w:type="spellStart"/>
      <w:r w:rsidRPr="00D2126D">
        <w:rPr>
          <w:lang w:val="en-US"/>
        </w:rPr>
        <w:t>materialele</w:t>
      </w:r>
      <w:proofErr w:type="spellEnd"/>
      <w:r w:rsidRPr="00D2126D">
        <w:rPr>
          <w:lang w:val="en-US"/>
        </w:rPr>
        <w:t xml:space="preserve"> </w:t>
      </w:r>
      <w:proofErr w:type="spellStart"/>
      <w:r w:rsidRPr="00D2126D">
        <w:rPr>
          <w:lang w:val="en-US"/>
        </w:rPr>
        <w:t>plastice</w:t>
      </w:r>
      <w:proofErr w:type="spellEnd"/>
      <w:r w:rsidRPr="00D2126D">
        <w:rPr>
          <w:lang w:val="en-US"/>
        </w:rPr>
        <w:t xml:space="preserve">, </w:t>
      </w:r>
      <w:proofErr w:type="spellStart"/>
      <w:r w:rsidRPr="00D2126D">
        <w:rPr>
          <w:lang w:val="en-US"/>
        </w:rPr>
        <w:t>biodeşeurile</w:t>
      </w:r>
      <w:proofErr w:type="spellEnd"/>
      <w:r w:rsidRPr="00D2126D">
        <w:rPr>
          <w:lang w:val="en-US"/>
        </w:rPr>
        <w:t xml:space="preserve">, </w:t>
      </w:r>
      <w:proofErr w:type="spellStart"/>
      <w:r w:rsidRPr="00D2126D">
        <w:rPr>
          <w:lang w:val="en-US"/>
        </w:rPr>
        <w:t>lemnul</w:t>
      </w:r>
      <w:proofErr w:type="spellEnd"/>
      <w:r w:rsidRPr="00D2126D">
        <w:rPr>
          <w:lang w:val="en-US"/>
        </w:rPr>
        <w:t xml:space="preserve">, </w:t>
      </w:r>
      <w:proofErr w:type="spellStart"/>
      <w:r w:rsidRPr="00D2126D">
        <w:rPr>
          <w:lang w:val="en-US"/>
        </w:rPr>
        <w:t>textilele</w:t>
      </w:r>
      <w:proofErr w:type="spellEnd"/>
      <w:r w:rsidRPr="00D2126D">
        <w:rPr>
          <w:lang w:val="en-US"/>
        </w:rPr>
        <w:t xml:space="preserve">, </w:t>
      </w:r>
      <w:proofErr w:type="spellStart"/>
      <w:r w:rsidRPr="00D2126D">
        <w:rPr>
          <w:lang w:val="en-US"/>
        </w:rPr>
        <w:t>ambalajele</w:t>
      </w:r>
      <w:proofErr w:type="spellEnd"/>
      <w:r w:rsidRPr="00D2126D">
        <w:rPr>
          <w:lang w:val="en-US"/>
        </w:rPr>
        <w:t xml:space="preserve">, </w:t>
      </w:r>
      <w:proofErr w:type="spellStart"/>
      <w:r w:rsidRPr="00D2126D">
        <w:rPr>
          <w:lang w:val="en-US"/>
        </w:rPr>
        <w:t>deşeurile</w:t>
      </w:r>
      <w:proofErr w:type="spellEnd"/>
      <w:r w:rsidRPr="00D2126D">
        <w:rPr>
          <w:lang w:val="en-US"/>
        </w:rPr>
        <w:t xml:space="preserve"> de </w:t>
      </w:r>
      <w:proofErr w:type="spellStart"/>
      <w:r w:rsidRPr="00D2126D">
        <w:rPr>
          <w:lang w:val="en-US"/>
        </w:rPr>
        <w:t>echipamente</w:t>
      </w:r>
      <w:proofErr w:type="spellEnd"/>
      <w:r w:rsidRPr="00D2126D">
        <w:rPr>
          <w:lang w:val="en-US"/>
        </w:rPr>
        <w:t xml:space="preserve"> </w:t>
      </w:r>
      <w:proofErr w:type="spellStart"/>
      <w:r w:rsidRPr="00D2126D">
        <w:rPr>
          <w:lang w:val="en-US"/>
        </w:rPr>
        <w:t>electrice</w:t>
      </w:r>
      <w:proofErr w:type="spellEnd"/>
      <w:r w:rsidRPr="00D2126D">
        <w:rPr>
          <w:lang w:val="en-US"/>
        </w:rPr>
        <w:t xml:space="preserve"> </w:t>
      </w:r>
      <w:proofErr w:type="spellStart"/>
      <w:r w:rsidRPr="00D2126D">
        <w:rPr>
          <w:lang w:val="en-US"/>
        </w:rPr>
        <w:t>şi</w:t>
      </w:r>
      <w:proofErr w:type="spellEnd"/>
      <w:r w:rsidRPr="00D2126D">
        <w:rPr>
          <w:lang w:val="en-US"/>
        </w:rPr>
        <w:t xml:space="preserve"> </w:t>
      </w:r>
      <w:proofErr w:type="spellStart"/>
      <w:r w:rsidRPr="00D2126D">
        <w:rPr>
          <w:lang w:val="en-US"/>
        </w:rPr>
        <w:t>electronice</w:t>
      </w:r>
      <w:proofErr w:type="spellEnd"/>
      <w:r w:rsidRPr="00D2126D">
        <w:rPr>
          <w:lang w:val="en-US"/>
        </w:rPr>
        <w:t xml:space="preserve">, </w:t>
      </w:r>
      <w:proofErr w:type="spellStart"/>
      <w:r w:rsidRPr="00D2126D">
        <w:rPr>
          <w:lang w:val="en-US"/>
        </w:rPr>
        <w:t>deşeurile</w:t>
      </w:r>
      <w:proofErr w:type="spellEnd"/>
      <w:r w:rsidRPr="00D2126D">
        <w:rPr>
          <w:lang w:val="en-US"/>
        </w:rPr>
        <w:t xml:space="preserve"> de </w:t>
      </w:r>
      <w:proofErr w:type="spellStart"/>
      <w:r w:rsidRPr="00D2126D">
        <w:rPr>
          <w:lang w:val="en-US"/>
        </w:rPr>
        <w:t>baterii</w:t>
      </w:r>
      <w:proofErr w:type="spellEnd"/>
      <w:r w:rsidRPr="00D2126D">
        <w:rPr>
          <w:lang w:val="en-US"/>
        </w:rPr>
        <w:t xml:space="preserve"> </w:t>
      </w:r>
      <w:proofErr w:type="spellStart"/>
      <w:r w:rsidRPr="00D2126D">
        <w:rPr>
          <w:lang w:val="en-US"/>
        </w:rPr>
        <w:t>şi</w:t>
      </w:r>
      <w:proofErr w:type="spellEnd"/>
      <w:r w:rsidRPr="00D2126D">
        <w:rPr>
          <w:lang w:val="en-US"/>
        </w:rPr>
        <w:t xml:space="preserve"> </w:t>
      </w:r>
      <w:proofErr w:type="spellStart"/>
      <w:r w:rsidRPr="00D2126D">
        <w:rPr>
          <w:lang w:val="en-US"/>
        </w:rPr>
        <w:t>acumulatori</w:t>
      </w:r>
      <w:proofErr w:type="spellEnd"/>
      <w:r w:rsidRPr="00D2126D">
        <w:rPr>
          <w:lang w:val="en-US"/>
        </w:rPr>
        <w:t xml:space="preserve"> </w:t>
      </w:r>
      <w:proofErr w:type="spellStart"/>
      <w:r w:rsidRPr="00D2126D">
        <w:rPr>
          <w:lang w:val="en-US"/>
        </w:rPr>
        <w:t>şi</w:t>
      </w:r>
      <w:proofErr w:type="spellEnd"/>
      <w:r w:rsidRPr="00D2126D">
        <w:rPr>
          <w:lang w:val="en-US"/>
        </w:rPr>
        <w:t xml:space="preserve"> </w:t>
      </w:r>
      <w:proofErr w:type="spellStart"/>
      <w:r w:rsidRPr="00D2126D">
        <w:rPr>
          <w:lang w:val="en-US"/>
        </w:rPr>
        <w:t>deşeurile</w:t>
      </w:r>
      <w:proofErr w:type="spellEnd"/>
      <w:r w:rsidRPr="00D2126D">
        <w:rPr>
          <w:lang w:val="en-US"/>
        </w:rPr>
        <w:t xml:space="preserve"> </w:t>
      </w:r>
      <w:proofErr w:type="spellStart"/>
      <w:r w:rsidRPr="00D2126D">
        <w:rPr>
          <w:lang w:val="en-US"/>
        </w:rPr>
        <w:t>voluminoase</w:t>
      </w:r>
      <w:proofErr w:type="spellEnd"/>
      <w:r w:rsidRPr="00D2126D">
        <w:rPr>
          <w:lang w:val="en-US"/>
        </w:rPr>
        <w:t xml:space="preserve">, </w:t>
      </w:r>
      <w:proofErr w:type="spellStart"/>
      <w:r w:rsidRPr="00D2126D">
        <w:rPr>
          <w:lang w:val="en-US"/>
        </w:rPr>
        <w:t>inclusiv</w:t>
      </w:r>
      <w:proofErr w:type="spellEnd"/>
      <w:r w:rsidRPr="00D2126D">
        <w:rPr>
          <w:lang w:val="en-US"/>
        </w:rPr>
        <w:t xml:space="preserve"> </w:t>
      </w:r>
      <w:proofErr w:type="spellStart"/>
      <w:r w:rsidRPr="00D2126D">
        <w:rPr>
          <w:lang w:val="en-US"/>
        </w:rPr>
        <w:t>saltelele</w:t>
      </w:r>
      <w:proofErr w:type="spellEnd"/>
      <w:r w:rsidRPr="00D2126D">
        <w:rPr>
          <w:lang w:val="en-US"/>
        </w:rPr>
        <w:t xml:space="preserve"> </w:t>
      </w:r>
      <w:proofErr w:type="spellStart"/>
      <w:r w:rsidRPr="00D2126D">
        <w:rPr>
          <w:lang w:val="en-US"/>
        </w:rPr>
        <w:t>şi</w:t>
      </w:r>
      <w:proofErr w:type="spellEnd"/>
      <w:r w:rsidRPr="00D2126D">
        <w:rPr>
          <w:lang w:val="en-US"/>
        </w:rPr>
        <w:t xml:space="preserve"> </w:t>
      </w:r>
      <w:proofErr w:type="spellStart"/>
      <w:r w:rsidRPr="00D2126D">
        <w:rPr>
          <w:lang w:val="en-US"/>
        </w:rPr>
        <w:t>mobila</w:t>
      </w:r>
      <w:proofErr w:type="spellEnd"/>
      <w:r w:rsidRPr="00D2126D">
        <w:rPr>
          <w:lang w:val="en-US"/>
        </w:rPr>
        <w:t>;</w:t>
      </w:r>
    </w:p>
    <w:p w14:paraId="66BA346B" w14:textId="3E2CEA34" w:rsidR="005B3672" w:rsidRPr="00D2126D" w:rsidRDefault="005B3672" w:rsidP="00150234">
      <w:pPr>
        <w:pStyle w:val="Default"/>
        <w:numPr>
          <w:ilvl w:val="0"/>
          <w:numId w:val="75"/>
        </w:numPr>
        <w:spacing w:before="120" w:after="120"/>
        <w:jc w:val="both"/>
      </w:pPr>
      <w:r w:rsidRPr="00D2126D">
        <w:t>deşeuri amestecate şi deşeuri colectate separat din alte surse, în cazul în care deşeurile respective sunt similare ca natură şi compoziţie cu deşeurile menajere.</w:t>
      </w:r>
    </w:p>
    <w:p w14:paraId="5C2190C6" w14:textId="649A639F" w:rsidR="008476E8" w:rsidRPr="00D2126D" w:rsidRDefault="008476E8" w:rsidP="00150234">
      <w:pPr>
        <w:pStyle w:val="Default"/>
        <w:numPr>
          <w:ilvl w:val="0"/>
          <w:numId w:val="75"/>
        </w:numPr>
        <w:spacing w:before="120" w:after="120"/>
        <w:jc w:val="both"/>
      </w:pPr>
      <w:r w:rsidRPr="00D2126D">
        <w:t>ambalaj - toate produsele, indiferent de materialul din care sunt confecţionate ori de natura acestora, destinate reţinerii, protejării, manipulării, distribuţiei şi prezentării bunurilor, de la materii prime la produse procesate, de la producător până la utilizator sau consumator. Articolul nereturnabil destinat aceloraşi scopuri este, de asemenea, considerat ambalaj. Legea 249/2015</w:t>
      </w:r>
    </w:p>
    <w:p w14:paraId="03CA5A99" w14:textId="784E845F" w:rsidR="009761C4" w:rsidRPr="00D2126D" w:rsidRDefault="005B3672" w:rsidP="00B04953">
      <w:pPr>
        <w:pStyle w:val="Default"/>
        <w:spacing w:before="120" w:after="120"/>
        <w:ind w:left="2160" w:firstLine="24"/>
        <w:jc w:val="both"/>
      </w:pPr>
      <w:r w:rsidRPr="00D2126D">
        <w:t>Deşeurile municipale nu includ deşeurile provenite din producţie, agricultură, silvicultură, pescuit, fose septice şi reţeaua de canalizare şi tratare, inclusiv nămolul de epurare, vehiculele scoase din uz sau deşeurile provenite din activităţi de construcţie şi desfiinţări.</w:t>
      </w:r>
    </w:p>
    <w:p w14:paraId="05025AB4" w14:textId="654CCB73" w:rsidR="009761C4" w:rsidRPr="00D2126D" w:rsidRDefault="009761C4" w:rsidP="00B04953">
      <w:pPr>
        <w:pStyle w:val="Default"/>
        <w:spacing w:before="120" w:after="120"/>
        <w:ind w:left="2160" w:hanging="2160"/>
        <w:jc w:val="both"/>
      </w:pPr>
      <w:r w:rsidRPr="00D2126D">
        <w:rPr>
          <w:b/>
        </w:rPr>
        <w:t>“Deșeuri Reciclabile”</w:t>
      </w:r>
      <w:r w:rsidRPr="00D2126D">
        <w:tab/>
        <w:t xml:space="preserve">înseamnă deşeurile care prin operaţiuni de valorificare pot fi transformate în produse, materiale sau substanţe pentru a-şi îndeplini funcţia iniţială ori pentru alte scopuri. Operaţiunile de valorificare care se încadrează în categoria reciclării includ retratarea materialelor organice, dar nu includ valorificarea energetică şi conversia în vederea </w:t>
      </w:r>
      <w:r w:rsidRPr="00D2126D">
        <w:lastRenderedPageBreak/>
        <w:t xml:space="preserve">folosirii materialelor drept combustibil sau pentru operaţiunile de umplere. </w:t>
      </w:r>
    </w:p>
    <w:p w14:paraId="4E25D48A" w14:textId="41EAAD58" w:rsidR="00727555" w:rsidRPr="00D2126D" w:rsidRDefault="00727555" w:rsidP="00E7205E">
      <w:pPr>
        <w:pStyle w:val="Default"/>
        <w:spacing w:after="240" w:line="276" w:lineRule="auto"/>
        <w:ind w:left="2160" w:right="27" w:hanging="2160"/>
        <w:jc w:val="both"/>
        <w:rPr>
          <w:iCs/>
          <w:color w:val="auto"/>
          <w:u w:val="single"/>
        </w:rPr>
      </w:pPr>
      <w:r w:rsidRPr="00D2126D">
        <w:rPr>
          <w:b/>
          <w:color w:val="auto"/>
        </w:rPr>
        <w:t>“</w:t>
      </w:r>
      <w:r w:rsidRPr="00D2126D">
        <w:rPr>
          <w:b/>
          <w:color w:val="auto"/>
          <w:lang w:val="it-IT"/>
        </w:rPr>
        <w:t xml:space="preserve">Deșeuri Reziduale” </w:t>
      </w:r>
      <w:r w:rsidRPr="00D2126D">
        <w:rPr>
          <w:color w:val="auto"/>
          <w:lang w:val="it-IT"/>
        </w:rPr>
        <w:t xml:space="preserve">înseamnă </w:t>
      </w:r>
      <w:r w:rsidRPr="00D2126D">
        <w:rPr>
          <w:rStyle w:val="tsp"/>
          <w:color w:val="auto"/>
        </w:rPr>
        <w:t>deşeuri  nevalorificabile colectate separat, inclusiv cele rezultate în urma proceselor de tratare, altele decât deșeurile reciclabile</w:t>
      </w:r>
      <w:r w:rsidRPr="00D2126D">
        <w:rPr>
          <w:color w:val="auto"/>
        </w:rPr>
        <w:t>;</w:t>
      </w:r>
      <w:r w:rsidRPr="00D2126D">
        <w:rPr>
          <w:color w:val="auto"/>
          <w:u w:val="single"/>
        </w:rPr>
        <w:t xml:space="preserve"> </w:t>
      </w:r>
    </w:p>
    <w:p w14:paraId="465E6AEE" w14:textId="77777777" w:rsidR="009761C4" w:rsidRPr="00D2126D" w:rsidRDefault="009761C4" w:rsidP="005B63C6">
      <w:pPr>
        <w:pStyle w:val="Default"/>
        <w:spacing w:before="120" w:after="120"/>
        <w:ind w:left="2160" w:hanging="2160"/>
        <w:jc w:val="both"/>
      </w:pPr>
      <w:r w:rsidRPr="00D2126D">
        <w:rPr>
          <w:b/>
        </w:rPr>
        <w:t>“Deșeuri Similare”</w:t>
      </w:r>
      <w:r w:rsidRPr="00D2126D">
        <w:tab/>
        <w:t>înseamnă Deșeuri care din punctul de vedere al naturii şi al compoziţiei sunt comparabile cu Deșeurile Menajere, exclusiv deșeurile din producţie, din agricultură şi din activităţi forestiere;</w:t>
      </w:r>
    </w:p>
    <w:p w14:paraId="2F390780" w14:textId="77777777" w:rsidR="009761C4" w:rsidRPr="00D2126D" w:rsidRDefault="009761C4" w:rsidP="003F24EC">
      <w:pPr>
        <w:pStyle w:val="Default"/>
        <w:spacing w:before="120" w:after="120"/>
        <w:ind w:left="2160" w:hanging="2160"/>
        <w:jc w:val="both"/>
      </w:pPr>
      <w:r w:rsidRPr="00D2126D">
        <w:rPr>
          <w:b/>
        </w:rPr>
        <w:t>“Deșeuri Verzi”</w:t>
      </w:r>
      <w:r w:rsidRPr="00D2126D">
        <w:t xml:space="preserve"> </w:t>
      </w:r>
      <w:r w:rsidRPr="00D2126D">
        <w:tab/>
        <w:t xml:space="preserve">înseamnă </w:t>
      </w:r>
      <w:hyperlink r:id="rId8" w:tooltip="Biodegradable waste" w:history="1">
        <w:r w:rsidRPr="00D2126D">
          <w:t>Bio-</w:t>
        </w:r>
      </w:hyperlink>
      <w:r w:rsidRPr="00D2126D">
        <w:t xml:space="preserve">deșeurile compuse din Deșeuri provenind din parcuri sau grădini, precum frunze, iarbă, flori, garduri vii, crengi, etc. </w:t>
      </w:r>
    </w:p>
    <w:p w14:paraId="39E18793" w14:textId="77392DA4" w:rsidR="009761C4" w:rsidRPr="00D2126D" w:rsidRDefault="009761C4" w:rsidP="003F24EC">
      <w:pPr>
        <w:pStyle w:val="Default"/>
        <w:spacing w:before="120" w:after="120"/>
        <w:ind w:left="2160" w:hanging="2160"/>
        <w:jc w:val="both"/>
      </w:pPr>
      <w:r w:rsidRPr="00D2126D">
        <w:rPr>
          <w:b/>
        </w:rPr>
        <w:t>”Documentaţia de Atribuire”</w:t>
      </w:r>
      <w:r w:rsidRPr="00D2126D">
        <w:t xml:space="preserve"> </w:t>
      </w:r>
      <w:r w:rsidRPr="00D2126D">
        <w:tab/>
        <w:t>înseamnă documentaţia ce cuprinde toate informaţiile legate de obiectul Contractului şi de procedura de atribuire a acestuia, conform procedurii aplicabile potrivit Legii;</w:t>
      </w:r>
    </w:p>
    <w:p w14:paraId="1C1AF696" w14:textId="77777777" w:rsidR="00D85C07" w:rsidRPr="00D2126D" w:rsidRDefault="00D85C07" w:rsidP="005B63C6">
      <w:pPr>
        <w:pStyle w:val="Default"/>
        <w:spacing w:before="120" w:after="120"/>
        <w:ind w:left="2970" w:hanging="2970"/>
        <w:jc w:val="both"/>
      </w:pPr>
      <w:r w:rsidRPr="00D2126D">
        <w:rPr>
          <w:b/>
        </w:rPr>
        <w:t>”Durata Contractului”</w:t>
      </w:r>
      <w:r w:rsidRPr="00D2126D">
        <w:rPr>
          <w:b/>
        </w:rPr>
        <w:tab/>
      </w:r>
      <w:r w:rsidRPr="00D2126D">
        <w:t>va avea înţelesul prevăzut la Art. 3 din prezentul Contract;</w:t>
      </w:r>
    </w:p>
    <w:p w14:paraId="51728659" w14:textId="52D7EEDA" w:rsidR="00CA32DF" w:rsidRPr="00D2126D" w:rsidRDefault="00CA32DF" w:rsidP="0050408A">
      <w:pPr>
        <w:spacing w:after="240"/>
        <w:ind w:left="2160" w:right="27" w:hanging="2160"/>
        <w:jc w:val="both"/>
        <w:rPr>
          <w:rFonts w:eastAsia="Calibri"/>
          <w:color w:val="000000"/>
          <w:szCs w:val="24"/>
          <w:lang w:val="ro-RO" w:eastAsia="ro-RO"/>
        </w:rPr>
      </w:pPr>
      <w:r w:rsidRPr="00D2126D">
        <w:rPr>
          <w:lang w:val="it-IT"/>
        </w:rPr>
        <w:t>„</w:t>
      </w:r>
      <w:r w:rsidRPr="00D2126D">
        <w:rPr>
          <w:rFonts w:ascii="Times New Roman" w:hAnsi="Times New Roman"/>
          <w:b/>
          <w:sz w:val="24"/>
          <w:szCs w:val="24"/>
          <w:lang w:val="it-IT"/>
        </w:rPr>
        <w:t>Garanţia de Bună Execuţie”</w:t>
      </w:r>
      <w:r w:rsidRPr="00D2126D">
        <w:rPr>
          <w:rFonts w:ascii="Times New Roman" w:hAnsi="Times New Roman"/>
          <w:sz w:val="24"/>
          <w:szCs w:val="24"/>
          <w:lang w:val="it-IT"/>
        </w:rPr>
        <w:tab/>
        <w:t>înseamnă  garanţia de bună execuţie a</w:t>
      </w:r>
      <w:r w:rsidRPr="00D2126D">
        <w:rPr>
          <w:rFonts w:ascii="Times New Roman" w:hAnsi="Times New Roman"/>
          <w:spacing w:val="-3"/>
          <w:sz w:val="24"/>
          <w:szCs w:val="24"/>
          <w:lang w:val="it-IT"/>
        </w:rPr>
        <w:t xml:space="preserve"> Contractului, </w:t>
      </w:r>
      <w:r w:rsidRPr="00D2126D">
        <w:rPr>
          <w:rFonts w:ascii="Times New Roman" w:hAnsi="Times New Roman"/>
          <w:sz w:val="24"/>
          <w:szCs w:val="24"/>
          <w:lang w:val="it-IT"/>
        </w:rPr>
        <w:t>constituită legal de Delegat,</w:t>
      </w:r>
      <w:r w:rsidR="00FD16C6" w:rsidRPr="00D2126D">
        <w:rPr>
          <w:rFonts w:ascii="Times New Roman" w:hAnsi="Times New Roman"/>
          <w:sz w:val="24"/>
          <w:szCs w:val="24"/>
          <w:lang w:val="it-IT"/>
        </w:rPr>
        <w:t xml:space="preserve"> </w:t>
      </w:r>
      <w:r w:rsidR="00E12078" w:rsidRPr="00D2126D">
        <w:rPr>
          <w:rFonts w:ascii="Times New Roman" w:hAnsi="Times New Roman"/>
          <w:sz w:val="24"/>
          <w:szCs w:val="24"/>
          <w:lang w:val="it-IT"/>
        </w:rPr>
        <w:t>prin</w:t>
      </w:r>
      <w:r w:rsidR="001D0EA7" w:rsidRPr="00D2126D">
        <w:rPr>
          <w:rFonts w:ascii="Times New Roman" w:hAnsi="Times New Roman"/>
          <w:sz w:val="24"/>
          <w:szCs w:val="24"/>
          <w:lang w:val="it-IT"/>
        </w:rPr>
        <w:t xml:space="preserve">: </w:t>
      </w:r>
      <w:r w:rsidR="00E12078" w:rsidRPr="00D2126D">
        <w:rPr>
          <w:rFonts w:ascii="Times New Roman" w:hAnsi="Times New Roman"/>
          <w:sz w:val="24"/>
          <w:szCs w:val="24"/>
          <w:lang w:val="it-IT"/>
        </w:rPr>
        <w:t xml:space="preserve"> </w:t>
      </w:r>
      <w:r w:rsidR="001D0EA7" w:rsidRPr="00D2126D">
        <w:rPr>
          <w:rFonts w:ascii="Times New Roman" w:hAnsi="Times New Roman"/>
          <w:sz w:val="24"/>
          <w:szCs w:val="24"/>
          <w:lang w:val="it-IT"/>
        </w:rPr>
        <w:t>a) virament bancar;</w:t>
      </w:r>
      <w:r w:rsidR="00D378DC" w:rsidRPr="00D2126D">
        <w:rPr>
          <w:rFonts w:ascii="Times New Roman" w:hAnsi="Times New Roman"/>
          <w:sz w:val="24"/>
          <w:szCs w:val="24"/>
          <w:lang w:val="it-IT"/>
        </w:rPr>
        <w:t xml:space="preserve"> </w:t>
      </w:r>
      <w:r w:rsidR="001D0EA7" w:rsidRPr="00D2126D">
        <w:rPr>
          <w:rFonts w:ascii="Times New Roman" w:hAnsi="Times New Roman"/>
          <w:sz w:val="24"/>
          <w:szCs w:val="24"/>
          <w:lang w:val="it-IT"/>
        </w:rPr>
        <w:t>b) instrumente de garantare emise în condiţiile legii, astfel:</w:t>
      </w:r>
      <w:r w:rsidR="00D378DC" w:rsidRPr="00D2126D">
        <w:rPr>
          <w:rFonts w:ascii="Times New Roman" w:hAnsi="Times New Roman"/>
          <w:sz w:val="24"/>
          <w:szCs w:val="24"/>
          <w:lang w:val="it-IT"/>
        </w:rPr>
        <w:t xml:space="preserve"> </w:t>
      </w:r>
      <w:r w:rsidR="001D0EA7" w:rsidRPr="00D2126D">
        <w:rPr>
          <w:rFonts w:ascii="Times New Roman" w:hAnsi="Times New Roman"/>
          <w:sz w:val="24"/>
          <w:szCs w:val="24"/>
          <w:lang w:val="it-IT"/>
        </w:rPr>
        <w:t>(i) scrisori de garanţie emise de instituţii de credit bancare sau de instituţii financiare nebancare din România sau din alt stat;</w:t>
      </w:r>
      <w:r w:rsidR="00D378DC" w:rsidRPr="00D2126D">
        <w:rPr>
          <w:rFonts w:ascii="Times New Roman" w:hAnsi="Times New Roman"/>
          <w:sz w:val="24"/>
          <w:szCs w:val="24"/>
          <w:lang w:val="it-IT"/>
        </w:rPr>
        <w:t xml:space="preserve">  </w:t>
      </w:r>
      <w:r w:rsidR="001D0EA7" w:rsidRPr="00D2126D">
        <w:rPr>
          <w:rFonts w:ascii="Times New Roman" w:hAnsi="Times New Roman"/>
          <w:sz w:val="24"/>
          <w:szCs w:val="24"/>
          <w:lang w:val="it-IT"/>
        </w:rPr>
        <w:t>(ii) asigurări de garanţii emise:– fie de societăţi de asigurare care deţin autorizaţii de funcţionare emise în România sau într-un alt stat membru al Uniunii Europene şi/sau care sunt înscrise în registrele publicate pe site-ul Autorităţii de Supraveghere Financiară, după caz;– fie de societăţi de asigurare din state terţe prin sucursale autorizate în România de către Autoritatea de Supraveghere Financiară;</w:t>
      </w:r>
      <w:r w:rsidR="00D378DC" w:rsidRPr="00D2126D">
        <w:rPr>
          <w:rFonts w:ascii="Times New Roman" w:hAnsi="Times New Roman"/>
          <w:sz w:val="24"/>
          <w:szCs w:val="24"/>
          <w:lang w:val="it-IT"/>
        </w:rPr>
        <w:t xml:space="preserve"> c</w:t>
      </w:r>
      <w:r w:rsidR="001D0EA7" w:rsidRPr="00D2126D">
        <w:rPr>
          <w:rFonts w:ascii="Times New Roman" w:hAnsi="Times New Roman"/>
          <w:sz w:val="24"/>
          <w:szCs w:val="24"/>
          <w:lang w:val="it-IT"/>
        </w:rPr>
        <w:t xml:space="preserve">) prin reţineri succesive din sumele datorate pentru facturi parţiale, </w:t>
      </w:r>
      <w:r w:rsidR="00D378DC" w:rsidRPr="00D2126D">
        <w:rPr>
          <w:rFonts w:ascii="Times New Roman" w:hAnsi="Times New Roman"/>
          <w:sz w:val="24"/>
          <w:szCs w:val="24"/>
          <w:lang w:val="it-IT"/>
        </w:rPr>
        <w:t>d</w:t>
      </w:r>
      <w:r w:rsidR="001D0EA7" w:rsidRPr="00D2126D">
        <w:rPr>
          <w:rFonts w:ascii="Times New Roman" w:hAnsi="Times New Roman"/>
          <w:sz w:val="24"/>
          <w:szCs w:val="24"/>
          <w:lang w:val="it-IT"/>
        </w:rPr>
        <w:t>) prin combinarea a două sau mai multe dintre modalităţile de constituire prevăzute la lit. a)-</w:t>
      </w:r>
      <w:r w:rsidR="008E0FC3" w:rsidRPr="00D2126D">
        <w:rPr>
          <w:rFonts w:ascii="Times New Roman" w:hAnsi="Times New Roman"/>
          <w:sz w:val="24"/>
          <w:szCs w:val="24"/>
          <w:lang w:val="it-IT"/>
        </w:rPr>
        <w:t>b</w:t>
      </w:r>
      <w:r w:rsidR="001D0EA7" w:rsidRPr="00D2126D">
        <w:rPr>
          <w:rFonts w:ascii="Times New Roman" w:hAnsi="Times New Roman"/>
          <w:sz w:val="24"/>
          <w:szCs w:val="24"/>
          <w:lang w:val="it-IT"/>
        </w:rPr>
        <w:t>)</w:t>
      </w:r>
      <w:r w:rsidR="00967D93" w:rsidRPr="00D2126D">
        <w:rPr>
          <w:rFonts w:ascii="Times New Roman" w:hAnsi="Times New Roman"/>
          <w:sz w:val="24"/>
          <w:szCs w:val="24"/>
          <w:lang w:val="it-IT"/>
        </w:rPr>
        <w:t>,</w:t>
      </w:r>
      <w:r w:rsidR="008E0FC3" w:rsidRPr="00D2126D">
        <w:rPr>
          <w:rFonts w:ascii="Times New Roman" w:hAnsi="Times New Roman"/>
          <w:sz w:val="24"/>
          <w:szCs w:val="24"/>
          <w:lang w:val="it-IT"/>
        </w:rPr>
        <w:t xml:space="preserve"> </w:t>
      </w:r>
      <w:r w:rsidR="00967D93" w:rsidRPr="00D2126D">
        <w:rPr>
          <w:rFonts w:ascii="Times New Roman" w:hAnsi="Times New Roman"/>
          <w:sz w:val="24"/>
          <w:szCs w:val="24"/>
          <w:lang w:val="it-IT"/>
        </w:rPr>
        <w:t>executabilă la prima cerere a Delegatarului/ ADI, cuprinzând angajamentul irevocabil şi necondiţionat al emitentului de a plăti orice sumă de bani solicitată de Delegatar</w:t>
      </w:r>
      <w:r w:rsidR="00A012C4" w:rsidRPr="00D2126D">
        <w:rPr>
          <w:rFonts w:ascii="Times New Roman" w:hAnsi="Times New Roman"/>
          <w:sz w:val="24"/>
          <w:szCs w:val="24"/>
          <w:lang w:val="it-IT"/>
        </w:rPr>
        <w:t>/ADI</w:t>
      </w:r>
      <w:r w:rsidRPr="00D2126D">
        <w:rPr>
          <w:rFonts w:ascii="Times New Roman" w:hAnsi="Times New Roman"/>
          <w:sz w:val="24"/>
          <w:szCs w:val="24"/>
          <w:lang w:val="it-IT"/>
        </w:rPr>
        <w:t xml:space="preserve"> dar în limita valorii Garanţiei de Bună Execuţie, pentru a garanta</w:t>
      </w:r>
      <w:r w:rsidR="0088289E" w:rsidRPr="00D2126D">
        <w:rPr>
          <w:rFonts w:ascii="Times New Roman" w:hAnsi="Times New Roman"/>
          <w:sz w:val="24"/>
          <w:szCs w:val="24"/>
          <w:lang w:val="it-IT"/>
        </w:rPr>
        <w:t xml:space="preserve"> plata oricăror sume datorate de Delegat Delegatarului și/sau ADI conform prezentului Contract, cu orice titlu, inclusiv dar fără a se limita la redevenţă ( dacă este cazul), penalități, dobânzi, daune sau despăgubiri și orice alte sume datorate ca urmare a neîndeplinirii/îndeplinirii necorespunzătoare a obligațiilor Delegatului asumate prin prezentul Contract.</w:t>
      </w:r>
    </w:p>
    <w:p w14:paraId="7F0A437D" w14:textId="72AD36C4" w:rsidR="00582215" w:rsidRPr="00D2126D" w:rsidRDefault="00582215" w:rsidP="005B63C6">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b/>
          <w:sz w:val="24"/>
          <w:szCs w:val="24"/>
          <w:lang w:val="ro-RO"/>
        </w:rPr>
        <w:t xml:space="preserve">”Indicatori </w:t>
      </w:r>
      <w:r w:rsidR="00D14F2D" w:rsidRPr="00D2126D">
        <w:rPr>
          <w:rFonts w:ascii="Times New Roman" w:hAnsi="Times New Roman"/>
          <w:b/>
          <w:sz w:val="24"/>
          <w:szCs w:val="24"/>
          <w:lang w:val="ro-RO"/>
        </w:rPr>
        <w:t>de performanță</w:t>
      </w:r>
      <w:r w:rsidRPr="00D2126D">
        <w:rPr>
          <w:rFonts w:ascii="Times New Roman" w:hAnsi="Times New Roman"/>
          <w:b/>
          <w:sz w:val="24"/>
          <w:szCs w:val="24"/>
          <w:lang w:val="ro-RO"/>
        </w:rPr>
        <w:t>”</w:t>
      </w:r>
      <w:r w:rsidRPr="00D2126D">
        <w:rPr>
          <w:rFonts w:ascii="Times New Roman" w:hAnsi="Times New Roman"/>
          <w:b/>
          <w:sz w:val="24"/>
          <w:szCs w:val="24"/>
          <w:lang w:val="ro-RO"/>
        </w:rPr>
        <w:tab/>
      </w:r>
      <w:r w:rsidRPr="00D2126D">
        <w:rPr>
          <w:rFonts w:ascii="Times New Roman" w:hAnsi="Times New Roman"/>
          <w:sz w:val="24"/>
          <w:szCs w:val="24"/>
          <w:lang w:val="ro-RO"/>
        </w:rPr>
        <w:t>înseamnă cerinţele tehnice, cantitative şi procentuale legate de ţintele care trebuie atinse în gestiunea Serviciului,</w:t>
      </w:r>
      <w:r w:rsidR="007229DA" w:rsidRPr="00D2126D">
        <w:rPr>
          <w:rFonts w:ascii="Times New Roman" w:hAnsi="Times New Roman"/>
          <w:sz w:val="24"/>
          <w:szCs w:val="24"/>
          <w:lang w:val="ro-RO"/>
        </w:rPr>
        <w:t xml:space="preserve"> cuprinse în Anexa </w:t>
      </w:r>
      <w:r w:rsidR="00191C9F" w:rsidRPr="00D2126D">
        <w:rPr>
          <w:rFonts w:ascii="Times New Roman" w:hAnsi="Times New Roman"/>
          <w:sz w:val="24"/>
          <w:szCs w:val="24"/>
          <w:lang w:val="ro-RO"/>
        </w:rPr>
        <w:t>8</w:t>
      </w:r>
      <w:r w:rsidR="0050408A" w:rsidRPr="00D2126D">
        <w:rPr>
          <w:rFonts w:ascii="Times New Roman" w:hAnsi="Times New Roman"/>
          <w:sz w:val="24"/>
          <w:szCs w:val="24"/>
          <w:lang w:val="ro-RO"/>
        </w:rPr>
        <w:t xml:space="preserve"> </w:t>
      </w:r>
      <w:r w:rsidR="007229DA" w:rsidRPr="00D2126D">
        <w:rPr>
          <w:rFonts w:ascii="Times New Roman" w:hAnsi="Times New Roman"/>
          <w:sz w:val="24"/>
          <w:szCs w:val="24"/>
          <w:lang w:val="ro-RO"/>
        </w:rPr>
        <w:t>la prezenzul contract</w:t>
      </w:r>
      <w:r w:rsidRPr="00D2126D">
        <w:rPr>
          <w:rFonts w:ascii="Times New Roman" w:hAnsi="Times New Roman"/>
          <w:sz w:val="24"/>
          <w:szCs w:val="24"/>
          <w:lang w:val="ro-RO"/>
        </w:rPr>
        <w:t>;</w:t>
      </w:r>
    </w:p>
    <w:p w14:paraId="47CC0F9D" w14:textId="77777777" w:rsidR="00D85C07" w:rsidRPr="00D2126D" w:rsidRDefault="00D14F2D" w:rsidP="0050408A">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sz w:val="24"/>
          <w:szCs w:val="24"/>
          <w:lang w:val="ro-RO"/>
        </w:rPr>
        <w:t xml:space="preserve"> </w:t>
      </w:r>
      <w:r w:rsidR="00D85C07" w:rsidRPr="00D2126D">
        <w:rPr>
          <w:rFonts w:ascii="Times New Roman" w:hAnsi="Times New Roman"/>
          <w:sz w:val="24"/>
          <w:szCs w:val="24"/>
          <w:lang w:val="ro-RO"/>
        </w:rPr>
        <w:t>„</w:t>
      </w:r>
      <w:r w:rsidR="00D85C07" w:rsidRPr="00D2126D">
        <w:rPr>
          <w:rFonts w:ascii="Times New Roman" w:hAnsi="Times New Roman"/>
          <w:b/>
          <w:sz w:val="24"/>
          <w:szCs w:val="24"/>
          <w:lang w:val="ro-RO"/>
        </w:rPr>
        <w:t>Informații Confidenţiale</w:t>
      </w:r>
      <w:r w:rsidR="00D85C07" w:rsidRPr="00D2126D">
        <w:rPr>
          <w:rFonts w:ascii="Times New Roman" w:hAnsi="Times New Roman"/>
          <w:sz w:val="24"/>
          <w:szCs w:val="24"/>
          <w:lang w:val="ro-RO"/>
        </w:rPr>
        <w:t xml:space="preserve">” </w:t>
      </w:r>
      <w:r w:rsidR="00D85C07" w:rsidRPr="00D2126D">
        <w:rPr>
          <w:rFonts w:ascii="Times New Roman" w:hAnsi="Times New Roman"/>
          <w:sz w:val="24"/>
          <w:szCs w:val="24"/>
          <w:lang w:val="ro-RO"/>
        </w:rPr>
        <w:tab/>
        <w:t xml:space="preserve">înseamnă: (i) toate evidenţele, rapoartele, conturile şi alte documente şi informaţii transmise sau puse la dispoziţie (şi marcate drept confidenţiale) de o Parte celeilalte (sau, în înţelesul prezentului Contract, de sau către ADI) în legătură cu obiectul prezentului Contract (transmise în orice mod şi indiferent de suportul pe care sunt stocate), inclusiv toate datele cu caracter personal în sensul Legii privind protecţia datelor cu caracter personal; şi (ii) informaţiile sensibile din punct de vedere </w:t>
      </w:r>
      <w:r w:rsidR="00D85C07" w:rsidRPr="00D2126D">
        <w:rPr>
          <w:rFonts w:ascii="Times New Roman" w:hAnsi="Times New Roman"/>
          <w:sz w:val="24"/>
          <w:szCs w:val="24"/>
          <w:lang w:val="ro-RO"/>
        </w:rPr>
        <w:lastRenderedPageBreak/>
        <w:t>comercial care reprezintă acele informaţii a căror dezvăluire ar prejudicia sau ar putea prejudicia interesele comerciale ale oricărei persoane, secretele comerciale, drepturile de proprietate intelectuală şi elementele de know-how ale oricărei Părţi şi care sunt exceptate de la liberul acces la informaţii conform Legii;</w:t>
      </w:r>
    </w:p>
    <w:p w14:paraId="7A7FE7F4" w14:textId="77777777" w:rsidR="00D85C07" w:rsidRPr="00D2126D" w:rsidRDefault="00D85C07" w:rsidP="00B369FB">
      <w:pPr>
        <w:widowControl w:val="0"/>
        <w:autoSpaceDE w:val="0"/>
        <w:autoSpaceDN w:val="0"/>
        <w:adjustRightInd w:val="0"/>
        <w:spacing w:before="120" w:after="120" w:line="240" w:lineRule="auto"/>
        <w:ind w:left="2160" w:hanging="2160"/>
        <w:jc w:val="both"/>
        <w:rPr>
          <w:rFonts w:ascii="Times New Roman" w:hAnsi="Times New Roman"/>
          <w:sz w:val="24"/>
          <w:szCs w:val="24"/>
          <w:lang w:val="ro-RO"/>
        </w:rPr>
      </w:pPr>
      <w:r w:rsidRPr="00D2126D">
        <w:rPr>
          <w:rFonts w:ascii="Times New Roman" w:hAnsi="Times New Roman"/>
          <w:b/>
          <w:sz w:val="24"/>
          <w:szCs w:val="24"/>
          <w:lang w:val="ro-RO"/>
        </w:rPr>
        <w:t>„Lege</w:t>
      </w:r>
      <w:r w:rsidRPr="00D2126D">
        <w:rPr>
          <w:rFonts w:ascii="Times New Roman" w:hAnsi="Times New Roman"/>
          <w:sz w:val="24"/>
          <w:szCs w:val="24"/>
          <w:lang w:val="ro-RO"/>
        </w:rPr>
        <w:t xml:space="preserve">” </w:t>
      </w:r>
      <w:r w:rsidRPr="00D2126D">
        <w:rPr>
          <w:rFonts w:ascii="Times New Roman" w:hAnsi="Times New Roman"/>
          <w:sz w:val="24"/>
          <w:szCs w:val="24"/>
          <w:lang w:val="ro-RO"/>
        </w:rPr>
        <w:tab/>
        <w:t xml:space="preserve">înseamnă orice norme de drept aplicabile în România incluzând, dar fără a se limita la acestea: tratate, legi, ordonanţe, hotărâri, regulamente, coduri, norme metodologice, ordine, decizii, decrete, directive, principii generale de drept şi hotărâri judecătoreşti obligatorii </w:t>
      </w:r>
      <w:r w:rsidRPr="00D2126D">
        <w:rPr>
          <w:rFonts w:ascii="Times New Roman" w:hAnsi="Times New Roman"/>
          <w:i/>
          <w:sz w:val="24"/>
          <w:szCs w:val="24"/>
          <w:lang w:val="ro-RO"/>
        </w:rPr>
        <w:t>erga omnes</w:t>
      </w:r>
      <w:r w:rsidRPr="00D2126D">
        <w:rPr>
          <w:rFonts w:ascii="Times New Roman" w:hAnsi="Times New Roman"/>
          <w:sz w:val="24"/>
          <w:szCs w:val="24"/>
          <w:lang w:val="ro-RO"/>
        </w:rPr>
        <w:t>, precum şi reglementările obligatorii emise la nivelul Uniunii Europene, precum şi orice cerinţă sau recomandare a Autorităţi de Reglementare, a unei Autorităţi Competente din România sau la nivelul Uniunii Europene, sau interpretare sau aplicare a oricăreia dintre cele de mai sus de către o Autoritate Competentă din România sau la nivelul Uniunii Europene. În sensul prezentei definiţii „</w:t>
      </w:r>
      <w:r w:rsidRPr="00D2126D">
        <w:rPr>
          <w:rFonts w:ascii="Times New Roman" w:hAnsi="Times New Roman"/>
          <w:i/>
          <w:sz w:val="24"/>
          <w:szCs w:val="24"/>
          <w:lang w:val="ro-RO"/>
        </w:rPr>
        <w:t>hotărârile judecătoreşti obligatorii erga omnes</w:t>
      </w:r>
      <w:r w:rsidRPr="00D2126D">
        <w:rPr>
          <w:rFonts w:ascii="Times New Roman" w:hAnsi="Times New Roman"/>
          <w:sz w:val="24"/>
          <w:szCs w:val="24"/>
          <w:lang w:val="ro-RO"/>
        </w:rPr>
        <w:t>” reprezintă (i) hotărârile judecătorești definitive pronunțate in materia contenciosului administrativ prin care s-a anulat în tot sau în parte un act administrativ cu caracter normativ, (ii) deciziile Curții Constituționale prin care se constată neconstituționalitatea unui act normativ, (iii) recursurile în interesul legii pronunțate de Înalta Curte de Casație şi Justiție asupra problemelor de drept care au fost soluționate diferit de instanțele de judecată precum şi (iv) hotărârile judecătorești pronunţate în acțiunile colective introduse de către o categorie anume de cetățeni si care beneficiază de efectele acesteia;</w:t>
      </w:r>
    </w:p>
    <w:p w14:paraId="17F26764" w14:textId="67C46B3E" w:rsidR="000654BC" w:rsidRPr="00D2126D" w:rsidRDefault="000654BC" w:rsidP="00B369FB">
      <w:pPr>
        <w:spacing w:before="120" w:after="120" w:line="240" w:lineRule="auto"/>
        <w:ind w:left="2160" w:right="-2" w:hanging="2160"/>
        <w:jc w:val="both"/>
        <w:rPr>
          <w:rFonts w:ascii="Times New Roman" w:hAnsi="Times New Roman"/>
          <w:sz w:val="24"/>
          <w:szCs w:val="24"/>
          <w:lang w:val="ro-RO"/>
        </w:rPr>
      </w:pPr>
      <w:r w:rsidRPr="00D2126D">
        <w:rPr>
          <w:rFonts w:ascii="Times New Roman" w:hAnsi="Times New Roman"/>
          <w:b/>
          <w:sz w:val="24"/>
          <w:szCs w:val="24"/>
          <w:lang w:val="ro-RO"/>
        </w:rPr>
        <w:t>“Legea Achiziţiilor”</w:t>
      </w:r>
      <w:r w:rsidRPr="00D2126D">
        <w:rPr>
          <w:rFonts w:ascii="Times New Roman" w:hAnsi="Times New Roman"/>
          <w:sz w:val="24"/>
          <w:szCs w:val="24"/>
          <w:lang w:val="ro-RO"/>
        </w:rPr>
        <w:tab/>
        <w:t xml:space="preserve">înseamnă </w:t>
      </w:r>
      <w:r w:rsidR="00076ED7" w:rsidRPr="00D2126D">
        <w:rPr>
          <w:rFonts w:ascii="Times New Roman" w:hAnsi="Times New Roman"/>
          <w:sz w:val="24"/>
          <w:szCs w:val="24"/>
          <w:lang w:val="ro-RO"/>
        </w:rPr>
        <w:t>Legea 98/2016 privind achizițiile publice</w:t>
      </w:r>
      <w:r w:rsidR="001C138A" w:rsidRPr="00D2126D">
        <w:rPr>
          <w:rFonts w:ascii="Times New Roman" w:hAnsi="Times New Roman"/>
          <w:sz w:val="24"/>
          <w:szCs w:val="24"/>
          <w:lang w:val="ro-RO"/>
        </w:rPr>
        <w:t xml:space="preserve"> şi</w:t>
      </w:r>
      <w:r w:rsidR="0002650B" w:rsidRPr="00D2126D">
        <w:rPr>
          <w:rFonts w:ascii="Times New Roman" w:hAnsi="Times New Roman"/>
          <w:sz w:val="24"/>
          <w:szCs w:val="24"/>
          <w:lang w:val="ro-RO"/>
        </w:rPr>
        <w:t xml:space="preserve"> normele metodologice </w:t>
      </w:r>
      <w:r w:rsidR="0002650B" w:rsidRPr="00D2126D">
        <w:rPr>
          <w:rFonts w:ascii="Times New Roman" w:hAnsi="Times New Roman"/>
          <w:color w:val="000000"/>
          <w:sz w:val="24"/>
          <w:szCs w:val="24"/>
          <w:shd w:val="clear" w:color="auto" w:fill="FFFFFF"/>
          <w:lang w:val="ro-RO"/>
        </w:rPr>
        <w:t>de aplicare a prevederilor referitoare la atribuirea contractului de achiziţie publică/acordului-</w:t>
      </w:r>
      <w:r w:rsidR="0002650B" w:rsidRPr="00D2126D">
        <w:rPr>
          <w:rFonts w:ascii="Times New Roman" w:hAnsi="Times New Roman"/>
          <w:sz w:val="24"/>
          <w:szCs w:val="24"/>
          <w:shd w:val="clear" w:color="auto" w:fill="FFFFFF"/>
          <w:lang w:val="ro-RO"/>
        </w:rPr>
        <w:t>cadru din </w:t>
      </w:r>
      <w:r w:rsidR="0002650B" w:rsidRPr="00D2126D">
        <w:rPr>
          <w:rStyle w:val="panchor"/>
          <w:rFonts w:ascii="Times New Roman" w:hAnsi="Times New Roman"/>
          <w:sz w:val="24"/>
          <w:szCs w:val="24"/>
          <w:u w:val="single"/>
          <w:shd w:val="clear" w:color="auto" w:fill="FFFFFF"/>
          <w:lang w:val="ro-RO"/>
        </w:rPr>
        <w:t>Legea nr. 98/2016</w:t>
      </w:r>
      <w:r w:rsidR="0002650B" w:rsidRPr="00D2126D">
        <w:rPr>
          <w:rFonts w:ascii="Times New Roman" w:hAnsi="Times New Roman"/>
          <w:sz w:val="24"/>
          <w:szCs w:val="24"/>
          <w:shd w:val="clear" w:color="auto" w:fill="FFFFFF"/>
          <w:lang w:val="ro-RO"/>
        </w:rPr>
        <w:t> privind achiziţiile publice</w:t>
      </w:r>
      <w:r w:rsidR="001C138A" w:rsidRPr="00D2126D">
        <w:rPr>
          <w:rFonts w:ascii="Times New Roman" w:hAnsi="Times New Roman"/>
          <w:sz w:val="24"/>
          <w:szCs w:val="24"/>
          <w:shd w:val="clear" w:color="auto" w:fill="FFFFFF"/>
          <w:lang w:val="ro-RO"/>
        </w:rPr>
        <w:t xml:space="preserve"> aprobate prin HG 395/2016</w:t>
      </w:r>
      <w:r w:rsidRPr="00D2126D">
        <w:rPr>
          <w:rFonts w:ascii="Times New Roman" w:hAnsi="Times New Roman"/>
          <w:sz w:val="24"/>
          <w:szCs w:val="24"/>
          <w:lang w:val="ro-RO"/>
        </w:rPr>
        <w:t xml:space="preserve">; </w:t>
      </w:r>
    </w:p>
    <w:p w14:paraId="49752299" w14:textId="0F066557" w:rsidR="00D85C07" w:rsidRPr="00D2126D" w:rsidRDefault="00D85C07" w:rsidP="00B369FB">
      <w:pPr>
        <w:autoSpaceDE w:val="0"/>
        <w:autoSpaceDN w:val="0"/>
        <w:adjustRightInd w:val="0"/>
        <w:spacing w:before="120" w:after="120" w:line="240" w:lineRule="auto"/>
        <w:ind w:left="2160" w:hanging="2160"/>
        <w:jc w:val="both"/>
        <w:rPr>
          <w:rFonts w:ascii="Times New Roman" w:hAnsi="Times New Roman"/>
          <w:w w:val="107"/>
          <w:sz w:val="24"/>
          <w:szCs w:val="24"/>
          <w:lang w:val="ro-RO"/>
        </w:rPr>
      </w:pPr>
      <w:r w:rsidRPr="00D2126D">
        <w:rPr>
          <w:rFonts w:ascii="Times New Roman" w:hAnsi="Times New Roman"/>
          <w:b/>
          <w:w w:val="107"/>
          <w:sz w:val="24"/>
          <w:szCs w:val="24"/>
          <w:lang w:val="ro-RO"/>
        </w:rPr>
        <w:t xml:space="preserve">“Modificare Legislativă” </w:t>
      </w:r>
      <w:r w:rsidRPr="00D2126D">
        <w:rPr>
          <w:rFonts w:ascii="Times New Roman" w:hAnsi="Times New Roman"/>
          <w:w w:val="107"/>
          <w:sz w:val="24"/>
          <w:szCs w:val="24"/>
          <w:lang w:val="ro-RO"/>
        </w:rPr>
        <w:t xml:space="preserve">înseamnă orice intrare în vigoare, modificare, completare, suspendare, abrogare (totală sau parţială) a oricărei Legi astfel cum este definită mai sus </w:t>
      </w:r>
      <w:r w:rsidR="00C67364" w:rsidRPr="00D2126D">
        <w:rPr>
          <w:rFonts w:ascii="Times New Roman" w:hAnsi="Times New Roman"/>
          <w:w w:val="107"/>
          <w:sz w:val="24"/>
          <w:szCs w:val="24"/>
          <w:lang w:val="ro-RO"/>
        </w:rPr>
        <w:t xml:space="preserve">și care reglementează </w:t>
      </w:r>
      <w:r w:rsidR="00661148" w:rsidRPr="00D2126D">
        <w:rPr>
          <w:rFonts w:ascii="Times New Roman" w:hAnsi="Times New Roman"/>
          <w:w w:val="107"/>
          <w:sz w:val="24"/>
          <w:szCs w:val="24"/>
          <w:lang w:val="ro-RO"/>
        </w:rPr>
        <w:t xml:space="preserve">chestiuni care ţin de </w:t>
      </w:r>
      <w:r w:rsidR="00720601" w:rsidRPr="00D2126D">
        <w:rPr>
          <w:rFonts w:ascii="Times New Roman" w:hAnsi="Times New Roman"/>
          <w:w w:val="107"/>
          <w:sz w:val="24"/>
          <w:szCs w:val="24"/>
          <w:lang w:val="ro-RO"/>
        </w:rPr>
        <w:t>executarea prezentului contract,</w:t>
      </w:r>
      <w:r w:rsidR="00661148" w:rsidRPr="00D2126D">
        <w:rPr>
          <w:rFonts w:ascii="Times New Roman" w:hAnsi="Times New Roman"/>
          <w:w w:val="107"/>
          <w:sz w:val="24"/>
          <w:szCs w:val="24"/>
          <w:lang w:val="ro-RO"/>
        </w:rPr>
        <w:t xml:space="preserve">  </w:t>
      </w:r>
      <w:r w:rsidRPr="00D2126D">
        <w:rPr>
          <w:rFonts w:ascii="Times New Roman" w:hAnsi="Times New Roman"/>
          <w:w w:val="107"/>
          <w:sz w:val="24"/>
          <w:szCs w:val="24"/>
          <w:lang w:val="ro-RO"/>
        </w:rPr>
        <w:t>sau orice alt eveniment cu efect similar, intervenit după Data Intrării în Vigoare a Contractului;</w:t>
      </w:r>
    </w:p>
    <w:p w14:paraId="41E7EA41" w14:textId="02725C1D" w:rsidR="00926FD9" w:rsidRPr="00D2126D" w:rsidRDefault="004D7F0E" w:rsidP="00B369FB">
      <w:pPr>
        <w:autoSpaceDE w:val="0"/>
        <w:autoSpaceDN w:val="0"/>
        <w:adjustRightInd w:val="0"/>
        <w:spacing w:after="240"/>
        <w:ind w:left="2124" w:right="27" w:hanging="2124"/>
        <w:jc w:val="both"/>
        <w:rPr>
          <w:rFonts w:ascii="Times New Roman" w:hAnsi="Times New Roman"/>
          <w:sz w:val="24"/>
          <w:szCs w:val="24"/>
          <w:lang w:val="ro-RO" w:eastAsia="ro-RO"/>
        </w:rPr>
      </w:pPr>
      <w:r w:rsidRPr="00D2126D">
        <w:rPr>
          <w:rFonts w:ascii="Times New Roman" w:hAnsi="Times New Roman"/>
          <w:b/>
          <w:sz w:val="24"/>
          <w:szCs w:val="24"/>
          <w:lang w:val="ro-RO" w:eastAsia="ro-RO"/>
        </w:rPr>
        <w:t>“OIREP”</w:t>
      </w:r>
      <w:r w:rsidRPr="00D2126D">
        <w:rPr>
          <w:rFonts w:ascii="Times New Roman" w:hAnsi="Times New Roman"/>
          <w:b/>
          <w:sz w:val="24"/>
          <w:szCs w:val="24"/>
          <w:lang w:val="ro-RO" w:eastAsia="ro-RO"/>
        </w:rPr>
        <w:tab/>
      </w:r>
      <w:r w:rsidRPr="00D2126D">
        <w:rPr>
          <w:rFonts w:ascii="Times New Roman" w:hAnsi="Times New Roman"/>
          <w:bCs/>
          <w:sz w:val="24"/>
          <w:szCs w:val="24"/>
          <w:lang w:val="ro-RO" w:eastAsia="ro-RO"/>
        </w:rPr>
        <w:t xml:space="preserve">Organizație </w:t>
      </w:r>
      <w:r w:rsidRPr="00D2126D">
        <w:rPr>
          <w:rFonts w:ascii="Times New Roman" w:hAnsi="Times New Roman"/>
          <w:bCs/>
          <w:sz w:val="24"/>
          <w:szCs w:val="24"/>
          <w:shd w:val="clear" w:color="auto" w:fill="FFFFFF"/>
          <w:lang w:val="ro-RO"/>
        </w:rPr>
        <w:t>care implementează obligaţiile privind răspunderea extinsă a producătorului în numele acestora, autorizate de către comisia constituită potrivit </w:t>
      </w:r>
      <w:bookmarkStart w:id="29" w:name="REF57"/>
      <w:bookmarkEnd w:id="29"/>
      <w:r w:rsidRPr="00D2126D">
        <w:rPr>
          <w:rStyle w:val="panchor"/>
          <w:rFonts w:ascii="Times New Roman" w:hAnsi="Times New Roman"/>
          <w:bCs/>
          <w:sz w:val="24"/>
          <w:szCs w:val="24"/>
          <w:u w:val="single"/>
          <w:shd w:val="clear" w:color="auto" w:fill="FFFFFF"/>
          <w:lang w:val="ro-RO"/>
        </w:rPr>
        <w:t>OUG 92/2021</w:t>
      </w:r>
      <w:r w:rsidRPr="00D2126D">
        <w:rPr>
          <w:rFonts w:ascii="Times New Roman" w:hAnsi="Times New Roman"/>
          <w:bCs/>
          <w:sz w:val="24"/>
          <w:szCs w:val="24"/>
          <w:shd w:val="clear" w:color="auto" w:fill="FFFFFF"/>
          <w:lang w:val="ro-RO"/>
        </w:rPr>
        <w:t xml:space="preserve">, cu modificările şi completările ulterioare, </w:t>
      </w:r>
      <w:bookmarkStart w:id="30" w:name="_Hlk79589066"/>
      <w:r w:rsidRPr="00D2126D">
        <w:rPr>
          <w:rFonts w:ascii="Times New Roman" w:hAnsi="Times New Roman"/>
          <w:bCs/>
          <w:sz w:val="24"/>
          <w:szCs w:val="24"/>
          <w:shd w:val="clear" w:color="auto" w:fill="FFFFFF"/>
          <w:lang w:val="ro-RO"/>
        </w:rPr>
        <w:t>pentru anumite categorii de deşeuri, cum sunt deşeurile de ambalaje, deşeurile de echipamente electrice şi electronice, deşeurile de baterii şi acumulatori</w:t>
      </w:r>
      <w:bookmarkEnd w:id="30"/>
      <w:r w:rsidR="00B930E5" w:rsidRPr="00D2126D">
        <w:rPr>
          <w:rFonts w:ascii="Times New Roman" w:hAnsi="Times New Roman"/>
          <w:bCs/>
          <w:sz w:val="24"/>
          <w:szCs w:val="24"/>
          <w:shd w:val="clear" w:color="auto" w:fill="FFFFFF"/>
          <w:lang w:val="ro-RO"/>
        </w:rPr>
        <w:t>;</w:t>
      </w:r>
    </w:p>
    <w:p w14:paraId="7E04EADD" w14:textId="2AA89079" w:rsidR="00DA6312" w:rsidRPr="00D2126D" w:rsidRDefault="00DA6312" w:rsidP="002543AF">
      <w:pPr>
        <w:autoSpaceDE w:val="0"/>
        <w:autoSpaceDN w:val="0"/>
        <w:adjustRightInd w:val="0"/>
        <w:spacing w:after="240"/>
        <w:ind w:left="2124" w:right="27" w:hanging="2124"/>
        <w:jc w:val="both"/>
        <w:rPr>
          <w:rFonts w:ascii="Times New Roman" w:hAnsi="Times New Roman"/>
          <w:sz w:val="24"/>
          <w:szCs w:val="24"/>
          <w:lang w:val="ro-RO" w:eastAsia="ro-RO"/>
        </w:rPr>
      </w:pPr>
      <w:r w:rsidRPr="00D2126D">
        <w:rPr>
          <w:rFonts w:ascii="Times New Roman" w:hAnsi="Times New Roman"/>
          <w:b/>
          <w:sz w:val="24"/>
          <w:szCs w:val="24"/>
          <w:lang w:val="ro-RO" w:eastAsia="ro-RO"/>
        </w:rPr>
        <w:t>„Operatorul/operatorii Instalaţiilor”</w:t>
      </w:r>
      <w:r w:rsidRPr="00D2126D">
        <w:rPr>
          <w:rFonts w:ascii="Times New Roman" w:hAnsi="Times New Roman"/>
          <w:b/>
          <w:sz w:val="24"/>
          <w:szCs w:val="24"/>
          <w:lang w:val="ro-RO" w:eastAsia="ro-RO"/>
        </w:rPr>
        <w:tab/>
      </w:r>
      <w:r w:rsidRPr="00D2126D">
        <w:rPr>
          <w:rFonts w:ascii="Times New Roman" w:hAnsi="Times New Roman"/>
          <w:sz w:val="24"/>
          <w:szCs w:val="24"/>
          <w:lang w:val="ro-RO"/>
        </w:rPr>
        <w:t xml:space="preserve">înseamnă </w:t>
      </w:r>
      <w:r w:rsidRPr="00D2126D">
        <w:rPr>
          <w:rFonts w:ascii="Times New Roman" w:hAnsi="Times New Roman"/>
          <w:sz w:val="24"/>
          <w:szCs w:val="24"/>
          <w:lang w:val="ro-RO" w:eastAsia="ro-RO"/>
        </w:rPr>
        <w:t xml:space="preserve">operatorul/operatorii care gestionează şi operează instalatiile care compun Sistemul de Management Integrat al Deșeurilor din judeţul </w:t>
      </w:r>
      <w:r w:rsidR="002543AF" w:rsidRPr="00D2126D">
        <w:rPr>
          <w:rFonts w:ascii="Times New Roman" w:hAnsi="Times New Roman"/>
          <w:sz w:val="24"/>
          <w:szCs w:val="24"/>
          <w:lang w:val="ro-RO" w:eastAsia="ro-RO"/>
        </w:rPr>
        <w:t>Mureş</w:t>
      </w:r>
      <w:r w:rsidRPr="00D2126D">
        <w:rPr>
          <w:rFonts w:ascii="Times New Roman" w:hAnsi="Times New Roman"/>
          <w:sz w:val="24"/>
          <w:szCs w:val="24"/>
          <w:lang w:val="ro-RO" w:eastAsia="ro-RO"/>
        </w:rPr>
        <w:t xml:space="preserve"> în baza unui contract de delegare a gestiunii, </w:t>
      </w:r>
      <w:bookmarkStart w:id="31" w:name="_Hlk79589016"/>
      <w:r w:rsidRPr="00D2126D">
        <w:rPr>
          <w:rFonts w:ascii="Times New Roman" w:hAnsi="Times New Roman"/>
          <w:sz w:val="24"/>
          <w:szCs w:val="24"/>
          <w:lang w:val="ro-RO" w:eastAsia="ro-RO"/>
        </w:rPr>
        <w:t xml:space="preserve">pentru scopul acestui contract fiind operatorul </w:t>
      </w:r>
      <w:bookmarkEnd w:id="31"/>
      <w:r w:rsidR="002543AF" w:rsidRPr="00D2126D">
        <w:rPr>
          <w:rFonts w:ascii="Times New Roman" w:hAnsi="Times New Roman"/>
          <w:sz w:val="24"/>
          <w:szCs w:val="24"/>
          <w:lang w:val="ro-RO" w:eastAsia="ro-RO"/>
        </w:rPr>
        <w:t>depozitului de deşeuri de la Sînpaul</w:t>
      </w:r>
      <w:r w:rsidRPr="00D2126D">
        <w:rPr>
          <w:rFonts w:ascii="Times New Roman" w:hAnsi="Times New Roman"/>
          <w:sz w:val="24"/>
          <w:szCs w:val="24"/>
          <w:lang w:val="ro-RO" w:eastAsia="ro-RO"/>
        </w:rPr>
        <w:t xml:space="preserve">; </w:t>
      </w:r>
    </w:p>
    <w:p w14:paraId="23601256" w14:textId="77777777" w:rsidR="004D7F0E" w:rsidRPr="00D2126D" w:rsidRDefault="004D7F0E" w:rsidP="005B63C6">
      <w:pPr>
        <w:autoSpaceDE w:val="0"/>
        <w:autoSpaceDN w:val="0"/>
        <w:adjustRightInd w:val="0"/>
        <w:spacing w:before="120" w:after="120" w:line="240" w:lineRule="auto"/>
        <w:ind w:left="2250" w:hanging="2250"/>
        <w:jc w:val="both"/>
        <w:rPr>
          <w:rFonts w:ascii="Times New Roman" w:hAnsi="Times New Roman"/>
          <w:w w:val="107"/>
          <w:sz w:val="24"/>
          <w:szCs w:val="24"/>
          <w:lang w:val="ro-RO"/>
        </w:rPr>
      </w:pPr>
    </w:p>
    <w:p w14:paraId="2DBD150F" w14:textId="07F824AB" w:rsidR="000654BC" w:rsidRPr="00D2126D" w:rsidRDefault="000654BC" w:rsidP="00B930E5">
      <w:pPr>
        <w:autoSpaceDE w:val="0"/>
        <w:autoSpaceDN w:val="0"/>
        <w:adjustRightInd w:val="0"/>
        <w:spacing w:before="120" w:after="120" w:line="240" w:lineRule="auto"/>
        <w:ind w:left="2160" w:hanging="2160"/>
        <w:jc w:val="both"/>
        <w:rPr>
          <w:rFonts w:ascii="Times New Roman" w:hAnsi="Times New Roman"/>
          <w:w w:val="107"/>
          <w:sz w:val="24"/>
          <w:szCs w:val="24"/>
          <w:lang w:val="ro-RO"/>
        </w:rPr>
      </w:pPr>
      <w:r w:rsidRPr="00D2126D">
        <w:rPr>
          <w:rFonts w:ascii="Times New Roman" w:hAnsi="Times New Roman"/>
          <w:b/>
          <w:w w:val="107"/>
          <w:sz w:val="24"/>
          <w:szCs w:val="24"/>
          <w:lang w:val="ro-RO"/>
        </w:rPr>
        <w:lastRenderedPageBreak/>
        <w:t xml:space="preserve">”Oferta” </w:t>
      </w:r>
      <w:r w:rsidRPr="00D2126D">
        <w:rPr>
          <w:rFonts w:ascii="Times New Roman" w:hAnsi="Times New Roman"/>
          <w:w w:val="107"/>
          <w:sz w:val="24"/>
          <w:szCs w:val="24"/>
          <w:lang w:val="ro-RO"/>
        </w:rPr>
        <w:tab/>
        <w:t>înseamnă oferta depusă de Delegat în cadrul procedurii de atribuire a prezentului Contract; oferta cuprinde propunerea financiară şi propunerea tehnică şi este ataşată ca Anexa nr. 3 la prezentul Contract;</w:t>
      </w:r>
    </w:p>
    <w:p w14:paraId="55A35996" w14:textId="62758AB5" w:rsidR="00A012C4" w:rsidRPr="00D2126D" w:rsidRDefault="00A012C4" w:rsidP="00A012C4">
      <w:pPr>
        <w:spacing w:before="120" w:after="120" w:line="240" w:lineRule="auto"/>
        <w:ind w:left="2160" w:hanging="2160"/>
        <w:jc w:val="both"/>
        <w:rPr>
          <w:rFonts w:ascii="Times New Roman" w:hAnsi="Times New Roman"/>
          <w:bCs/>
          <w:sz w:val="24"/>
          <w:szCs w:val="24"/>
        </w:rPr>
      </w:pPr>
      <w:bookmarkStart w:id="32" w:name="_Hlk114483230"/>
      <w:proofErr w:type="gramStart"/>
      <w:r w:rsidRPr="00D2126D">
        <w:rPr>
          <w:rFonts w:ascii="Times New Roman" w:hAnsi="Times New Roman"/>
          <w:b/>
          <w:sz w:val="24"/>
          <w:szCs w:val="24"/>
        </w:rPr>
        <w:t>”</w:t>
      </w:r>
      <w:proofErr w:type="spellStart"/>
      <w:r w:rsidRPr="00D2126D">
        <w:rPr>
          <w:rFonts w:ascii="Times New Roman" w:hAnsi="Times New Roman"/>
          <w:b/>
          <w:sz w:val="24"/>
          <w:szCs w:val="24"/>
        </w:rPr>
        <w:t>Penalitate</w:t>
      </w:r>
      <w:proofErr w:type="spellEnd"/>
      <w:proofErr w:type="gramEnd"/>
      <w:r w:rsidRPr="00D2126D">
        <w:rPr>
          <w:rFonts w:ascii="Times New Roman" w:hAnsi="Times New Roman"/>
          <w:b/>
          <w:sz w:val="24"/>
          <w:szCs w:val="24"/>
        </w:rPr>
        <w:t>”</w:t>
      </w:r>
      <w:r w:rsidRPr="00D2126D">
        <w:rPr>
          <w:rFonts w:ascii="Times New Roman" w:hAnsi="Times New Roman"/>
          <w:b/>
          <w:sz w:val="24"/>
          <w:szCs w:val="24"/>
        </w:rPr>
        <w:tab/>
      </w:r>
      <w:proofErr w:type="spellStart"/>
      <w:r w:rsidRPr="00D2126D">
        <w:rPr>
          <w:rFonts w:ascii="Times New Roman" w:hAnsi="Times New Roman"/>
          <w:bCs/>
          <w:sz w:val="24"/>
          <w:szCs w:val="24"/>
        </w:rPr>
        <w:t>înseamnă</w:t>
      </w:r>
      <w:proofErr w:type="spellEnd"/>
      <w:r w:rsidRPr="00D2126D">
        <w:rPr>
          <w:rFonts w:ascii="Times New Roman" w:hAnsi="Times New Roman"/>
          <w:bCs/>
          <w:sz w:val="24"/>
          <w:szCs w:val="24"/>
        </w:rPr>
        <w:t xml:space="preserve"> Suma de </w:t>
      </w:r>
      <w:proofErr w:type="spellStart"/>
      <w:r w:rsidRPr="00D2126D">
        <w:rPr>
          <w:rFonts w:ascii="Times New Roman" w:hAnsi="Times New Roman"/>
          <w:bCs/>
          <w:sz w:val="24"/>
          <w:szCs w:val="24"/>
        </w:rPr>
        <w:t>bani</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prestabilita</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forfetar</w:t>
      </w:r>
      <w:proofErr w:type="spellEnd"/>
      <w:r w:rsidRPr="00D2126D">
        <w:rPr>
          <w:rFonts w:ascii="Times New Roman" w:hAnsi="Times New Roman"/>
          <w:bCs/>
          <w:sz w:val="24"/>
          <w:szCs w:val="24"/>
        </w:rPr>
        <w:t xml:space="preserve">, in </w:t>
      </w:r>
      <w:proofErr w:type="spellStart"/>
      <w:r w:rsidRPr="00D2126D">
        <w:rPr>
          <w:rFonts w:ascii="Times New Roman" w:hAnsi="Times New Roman"/>
          <w:bCs/>
          <w:sz w:val="24"/>
          <w:szCs w:val="24"/>
        </w:rPr>
        <w:t>cuantum</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sau</w:t>
      </w:r>
      <w:proofErr w:type="spellEnd"/>
      <w:r w:rsidRPr="00D2126D">
        <w:rPr>
          <w:rFonts w:ascii="Times New Roman" w:hAnsi="Times New Roman"/>
          <w:bCs/>
          <w:sz w:val="24"/>
          <w:szCs w:val="24"/>
        </w:rPr>
        <w:t xml:space="preserve"> in </w:t>
      </w:r>
      <w:proofErr w:type="spellStart"/>
      <w:r w:rsidRPr="00D2126D">
        <w:rPr>
          <w:rFonts w:ascii="Times New Roman" w:hAnsi="Times New Roman"/>
          <w:bCs/>
          <w:sz w:val="24"/>
          <w:szCs w:val="24"/>
        </w:rPr>
        <w:t>procente</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prin</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lege</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sau</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prin</w:t>
      </w:r>
      <w:proofErr w:type="spellEnd"/>
      <w:r w:rsidRPr="00D2126D">
        <w:rPr>
          <w:rFonts w:ascii="Times New Roman" w:hAnsi="Times New Roman"/>
          <w:bCs/>
          <w:sz w:val="24"/>
          <w:szCs w:val="24"/>
        </w:rPr>
        <w:t xml:space="preserve"> contract, pe care </w:t>
      </w:r>
      <w:proofErr w:type="spellStart"/>
      <w:r w:rsidRPr="00D2126D">
        <w:rPr>
          <w:rFonts w:ascii="Times New Roman" w:hAnsi="Times New Roman"/>
          <w:bCs/>
          <w:sz w:val="24"/>
          <w:szCs w:val="24"/>
        </w:rPr>
        <w:t>partea</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în</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culpă</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urmează</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să</w:t>
      </w:r>
      <w:proofErr w:type="spellEnd"/>
      <w:r w:rsidRPr="00D2126D">
        <w:rPr>
          <w:rFonts w:ascii="Times New Roman" w:hAnsi="Times New Roman"/>
          <w:bCs/>
          <w:sz w:val="24"/>
          <w:szCs w:val="24"/>
        </w:rPr>
        <w:t xml:space="preserve"> o </w:t>
      </w:r>
      <w:proofErr w:type="spellStart"/>
      <w:r w:rsidRPr="00D2126D">
        <w:rPr>
          <w:rFonts w:ascii="Times New Roman" w:hAnsi="Times New Roman"/>
          <w:bCs/>
          <w:sz w:val="24"/>
          <w:szCs w:val="24"/>
        </w:rPr>
        <w:t>plătească</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în</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caz</w:t>
      </w:r>
      <w:proofErr w:type="spellEnd"/>
      <w:r w:rsidRPr="00D2126D">
        <w:rPr>
          <w:rFonts w:ascii="Times New Roman" w:hAnsi="Times New Roman"/>
          <w:bCs/>
          <w:sz w:val="24"/>
          <w:szCs w:val="24"/>
        </w:rPr>
        <w:t xml:space="preserve"> de </w:t>
      </w:r>
      <w:proofErr w:type="spellStart"/>
      <w:r w:rsidRPr="00D2126D">
        <w:rPr>
          <w:rFonts w:ascii="Times New Roman" w:hAnsi="Times New Roman"/>
          <w:bCs/>
          <w:sz w:val="24"/>
          <w:szCs w:val="24"/>
        </w:rPr>
        <w:t>executare</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sau</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executare</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necorespunzătoare</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Penalitatea</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devine</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exigibilă</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numai</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atunci</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când</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ar</w:t>
      </w:r>
      <w:proofErr w:type="spellEnd"/>
      <w:r w:rsidRPr="00D2126D">
        <w:rPr>
          <w:rFonts w:ascii="Times New Roman" w:hAnsi="Times New Roman"/>
          <w:bCs/>
          <w:sz w:val="24"/>
          <w:szCs w:val="24"/>
        </w:rPr>
        <w:t xml:space="preserve"> fi </w:t>
      </w:r>
      <w:proofErr w:type="spellStart"/>
      <w:r w:rsidRPr="00D2126D">
        <w:rPr>
          <w:rFonts w:ascii="Times New Roman" w:hAnsi="Times New Roman"/>
          <w:bCs/>
          <w:sz w:val="24"/>
          <w:szCs w:val="24"/>
        </w:rPr>
        <w:t>cazul</w:t>
      </w:r>
      <w:proofErr w:type="spellEnd"/>
      <w:r w:rsidRPr="00D2126D">
        <w:rPr>
          <w:rFonts w:ascii="Times New Roman" w:hAnsi="Times New Roman"/>
          <w:bCs/>
          <w:sz w:val="24"/>
          <w:szCs w:val="24"/>
        </w:rPr>
        <w:t xml:space="preserve"> ca </w:t>
      </w:r>
      <w:proofErr w:type="spellStart"/>
      <w:r w:rsidRPr="00D2126D">
        <w:rPr>
          <w:rFonts w:ascii="Times New Roman" w:hAnsi="Times New Roman"/>
          <w:bCs/>
          <w:sz w:val="24"/>
          <w:szCs w:val="24"/>
        </w:rPr>
        <w:t>debitorul</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să</w:t>
      </w:r>
      <w:proofErr w:type="spellEnd"/>
      <w:r w:rsidRPr="00D2126D">
        <w:rPr>
          <w:rFonts w:ascii="Times New Roman" w:hAnsi="Times New Roman"/>
          <w:bCs/>
          <w:sz w:val="24"/>
          <w:szCs w:val="24"/>
        </w:rPr>
        <w:t xml:space="preserve"> fie </w:t>
      </w:r>
      <w:proofErr w:type="spellStart"/>
      <w:r w:rsidRPr="00D2126D">
        <w:rPr>
          <w:rFonts w:ascii="Times New Roman" w:hAnsi="Times New Roman"/>
          <w:bCs/>
          <w:sz w:val="24"/>
          <w:szCs w:val="24"/>
        </w:rPr>
        <w:t>obligat</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prin</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hotărâre</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judecătorească</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sau</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arbitrară</w:t>
      </w:r>
      <w:proofErr w:type="spellEnd"/>
      <w:r w:rsidRPr="00D2126D">
        <w:rPr>
          <w:rFonts w:ascii="Times New Roman" w:hAnsi="Times New Roman"/>
          <w:bCs/>
          <w:sz w:val="24"/>
          <w:szCs w:val="24"/>
        </w:rPr>
        <w:t xml:space="preserve"> la </w:t>
      </w:r>
      <w:proofErr w:type="spellStart"/>
      <w:r w:rsidRPr="00D2126D">
        <w:rPr>
          <w:rFonts w:ascii="Times New Roman" w:hAnsi="Times New Roman"/>
          <w:bCs/>
          <w:sz w:val="24"/>
          <w:szCs w:val="24"/>
        </w:rPr>
        <w:t>daune</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interese</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în</w:t>
      </w:r>
      <w:proofErr w:type="spellEnd"/>
      <w:r w:rsidRPr="00D2126D">
        <w:rPr>
          <w:rFonts w:ascii="Times New Roman" w:hAnsi="Times New Roman"/>
          <w:bCs/>
          <w:sz w:val="24"/>
          <w:szCs w:val="24"/>
        </w:rPr>
        <w:t xml:space="preserve"> </w:t>
      </w:r>
      <w:proofErr w:type="spellStart"/>
      <w:r w:rsidRPr="00D2126D">
        <w:rPr>
          <w:rFonts w:ascii="Times New Roman" w:hAnsi="Times New Roman"/>
          <w:bCs/>
          <w:sz w:val="24"/>
          <w:szCs w:val="24"/>
        </w:rPr>
        <w:t>temeiul</w:t>
      </w:r>
      <w:proofErr w:type="spellEnd"/>
      <w:r w:rsidRPr="00D2126D">
        <w:rPr>
          <w:rFonts w:ascii="Times New Roman" w:hAnsi="Times New Roman"/>
          <w:bCs/>
          <w:sz w:val="24"/>
          <w:szCs w:val="24"/>
        </w:rPr>
        <w:t xml:space="preserve"> C. civ. </w:t>
      </w:r>
      <w:proofErr w:type="spellStart"/>
      <w:r w:rsidRPr="00D2126D">
        <w:rPr>
          <w:rFonts w:ascii="Times New Roman" w:hAnsi="Times New Roman"/>
          <w:bCs/>
          <w:sz w:val="24"/>
          <w:szCs w:val="24"/>
        </w:rPr>
        <w:t>Român</w:t>
      </w:r>
      <w:proofErr w:type="spellEnd"/>
    </w:p>
    <w:bookmarkEnd w:id="32"/>
    <w:p w14:paraId="49DDB33F" w14:textId="517ADCB5" w:rsidR="00D85C07" w:rsidRPr="00D2126D" w:rsidRDefault="00D85C07" w:rsidP="00B930E5">
      <w:pPr>
        <w:autoSpaceDE w:val="0"/>
        <w:autoSpaceDN w:val="0"/>
        <w:adjustRightInd w:val="0"/>
        <w:spacing w:before="120" w:after="120" w:line="240" w:lineRule="auto"/>
        <w:ind w:left="2160" w:hanging="2160"/>
        <w:jc w:val="both"/>
        <w:rPr>
          <w:rFonts w:ascii="Times New Roman" w:hAnsi="Times New Roman"/>
          <w:b/>
          <w:sz w:val="24"/>
          <w:szCs w:val="24"/>
          <w:lang w:val="ro-RO"/>
        </w:rPr>
      </w:pPr>
      <w:r w:rsidRPr="00D2126D">
        <w:rPr>
          <w:rFonts w:ascii="Times New Roman" w:hAnsi="Times New Roman"/>
          <w:b/>
          <w:sz w:val="24"/>
          <w:szCs w:val="24"/>
          <w:lang w:val="ro-RO"/>
        </w:rPr>
        <w:t>”Perioada de Mobilizare”</w:t>
      </w:r>
      <w:r w:rsidRPr="00D2126D">
        <w:rPr>
          <w:rFonts w:ascii="Times New Roman" w:hAnsi="Times New Roman"/>
          <w:sz w:val="24"/>
          <w:szCs w:val="24"/>
          <w:lang w:val="ro-RO"/>
        </w:rPr>
        <w:tab/>
        <w:t xml:space="preserve">înseamnă perioada cuprinsă între Data </w:t>
      </w:r>
      <w:r w:rsidR="00FB03CD" w:rsidRPr="00D2126D">
        <w:rPr>
          <w:rFonts w:ascii="Times New Roman" w:hAnsi="Times New Roman"/>
          <w:sz w:val="24"/>
          <w:szCs w:val="24"/>
          <w:lang w:val="ro-RO"/>
        </w:rPr>
        <w:t>Semnării Contractului</w:t>
      </w:r>
      <w:r w:rsidR="00E94651" w:rsidRPr="00D2126D">
        <w:rPr>
          <w:rFonts w:ascii="Times New Roman" w:hAnsi="Times New Roman"/>
          <w:sz w:val="24"/>
          <w:szCs w:val="24"/>
          <w:lang w:val="ro-RO"/>
        </w:rPr>
        <w:t xml:space="preserve"> </w:t>
      </w:r>
      <w:r w:rsidRPr="00D2126D">
        <w:rPr>
          <w:rFonts w:ascii="Times New Roman" w:hAnsi="Times New Roman"/>
          <w:sz w:val="24"/>
          <w:szCs w:val="24"/>
          <w:lang w:val="ro-RO"/>
        </w:rPr>
        <w:t xml:space="preserve"> şi Data de Începere a prezentului Contract;</w:t>
      </w:r>
    </w:p>
    <w:p w14:paraId="593246B6" w14:textId="4E8E5F10" w:rsidR="00D85C07" w:rsidRPr="00D2126D" w:rsidRDefault="00D85C07" w:rsidP="00B930E5">
      <w:pPr>
        <w:autoSpaceDE w:val="0"/>
        <w:autoSpaceDN w:val="0"/>
        <w:adjustRightInd w:val="0"/>
        <w:spacing w:before="120" w:after="120" w:line="240" w:lineRule="auto"/>
        <w:ind w:left="2160" w:hanging="2166"/>
        <w:jc w:val="both"/>
        <w:rPr>
          <w:rFonts w:ascii="Times New Roman" w:hAnsi="Times New Roman"/>
          <w:sz w:val="24"/>
          <w:szCs w:val="24"/>
          <w:lang w:val="ro-RO" w:eastAsia="ro-RO"/>
        </w:rPr>
      </w:pPr>
      <w:r w:rsidRPr="00D2126D">
        <w:rPr>
          <w:rFonts w:ascii="Times New Roman" w:hAnsi="Times New Roman"/>
          <w:b/>
          <w:sz w:val="24"/>
          <w:szCs w:val="24"/>
          <w:lang w:val="ro-RO" w:eastAsia="ro-RO"/>
        </w:rPr>
        <w:t>“Perioada de Monitorizare”</w:t>
      </w:r>
      <w:r w:rsidRPr="00D2126D">
        <w:rPr>
          <w:rFonts w:ascii="Times New Roman" w:hAnsi="Times New Roman"/>
          <w:sz w:val="24"/>
          <w:szCs w:val="24"/>
          <w:lang w:val="ro-RO" w:eastAsia="ro-RO"/>
        </w:rPr>
        <w:tab/>
      </w:r>
      <w:r w:rsidRPr="00D2126D">
        <w:rPr>
          <w:rFonts w:ascii="Times New Roman" w:hAnsi="Times New Roman"/>
          <w:sz w:val="24"/>
          <w:szCs w:val="24"/>
          <w:lang w:val="ro-RO"/>
        </w:rPr>
        <w:t xml:space="preserve">înseamnă o perioadă specifică </w:t>
      </w:r>
      <w:r w:rsidRPr="00D2126D">
        <w:rPr>
          <w:rFonts w:ascii="Times New Roman" w:hAnsi="Times New Roman"/>
          <w:sz w:val="24"/>
          <w:szCs w:val="24"/>
          <w:lang w:val="ro-RO" w:eastAsia="ro-RO"/>
        </w:rPr>
        <w:t>(respectiv o lună</w:t>
      </w:r>
      <w:r w:rsidR="00D625DF" w:rsidRPr="00D2126D">
        <w:rPr>
          <w:rFonts w:ascii="Times New Roman" w:hAnsi="Times New Roman"/>
          <w:sz w:val="24"/>
          <w:szCs w:val="24"/>
          <w:lang w:val="ro-RO" w:eastAsia="ro-RO"/>
        </w:rPr>
        <w:t>, un trimestru</w:t>
      </w:r>
      <w:r w:rsidRPr="00D2126D">
        <w:rPr>
          <w:rFonts w:ascii="Times New Roman" w:hAnsi="Times New Roman"/>
          <w:sz w:val="24"/>
          <w:szCs w:val="24"/>
          <w:lang w:val="ro-RO" w:eastAsia="ro-RO"/>
        </w:rPr>
        <w:t xml:space="preserve"> sau un an după </w:t>
      </w:r>
      <w:r w:rsidR="00D625DF" w:rsidRPr="00D2126D">
        <w:rPr>
          <w:rFonts w:ascii="Times New Roman" w:hAnsi="Times New Roman"/>
          <w:sz w:val="24"/>
          <w:szCs w:val="24"/>
          <w:lang w:val="ro-RO" w:eastAsia="ro-RO"/>
        </w:rPr>
        <w:t xml:space="preserve">frecvenţa </w:t>
      </w:r>
      <w:r w:rsidRPr="00D2126D">
        <w:rPr>
          <w:rFonts w:ascii="Times New Roman" w:hAnsi="Times New Roman"/>
          <w:sz w:val="24"/>
          <w:szCs w:val="24"/>
          <w:lang w:val="ro-RO" w:eastAsia="ro-RO"/>
        </w:rPr>
        <w:t>cu</w:t>
      </w:r>
      <w:r w:rsidR="00D625DF" w:rsidRPr="00D2126D">
        <w:rPr>
          <w:rFonts w:ascii="Times New Roman" w:hAnsi="Times New Roman"/>
          <w:sz w:val="24"/>
          <w:szCs w:val="24"/>
          <w:lang w:val="ro-RO" w:eastAsia="ro-RO"/>
        </w:rPr>
        <w:t xml:space="preserve"> care</w:t>
      </w:r>
      <w:r w:rsidRPr="00D2126D">
        <w:rPr>
          <w:rFonts w:ascii="Times New Roman" w:hAnsi="Times New Roman"/>
          <w:sz w:val="24"/>
          <w:szCs w:val="24"/>
          <w:lang w:val="ro-RO" w:eastAsia="ro-RO"/>
        </w:rPr>
        <w:t xml:space="preserve"> sunt monitorizate datele pe care Delegatul le raportează lunar</w:t>
      </w:r>
      <w:r w:rsidR="00D625DF" w:rsidRPr="00D2126D">
        <w:rPr>
          <w:rFonts w:ascii="Times New Roman" w:hAnsi="Times New Roman"/>
          <w:sz w:val="24"/>
          <w:szCs w:val="24"/>
          <w:lang w:val="ro-RO" w:eastAsia="ro-RO"/>
        </w:rPr>
        <w:t>, trimestrial</w:t>
      </w:r>
      <w:r w:rsidRPr="00D2126D">
        <w:rPr>
          <w:rFonts w:ascii="Times New Roman" w:hAnsi="Times New Roman"/>
          <w:sz w:val="24"/>
          <w:szCs w:val="24"/>
          <w:lang w:val="ro-RO" w:eastAsia="ro-RO"/>
        </w:rPr>
        <w:t xml:space="preserve"> sau anual) pe parcursul cărei</w:t>
      </w:r>
      <w:r w:rsidR="00696816" w:rsidRPr="00D2126D">
        <w:rPr>
          <w:rFonts w:ascii="Times New Roman" w:hAnsi="Times New Roman"/>
          <w:sz w:val="24"/>
          <w:szCs w:val="24"/>
          <w:lang w:val="ro-RO" w:eastAsia="ro-RO"/>
        </w:rPr>
        <w:t>a</w:t>
      </w:r>
      <w:r w:rsidRPr="00D2126D">
        <w:rPr>
          <w:rFonts w:ascii="Times New Roman" w:hAnsi="Times New Roman"/>
          <w:sz w:val="24"/>
          <w:szCs w:val="24"/>
          <w:lang w:val="ro-RO" w:eastAsia="ro-RO"/>
        </w:rPr>
        <w:t xml:space="preserve"> Delegatarul sau </w:t>
      </w:r>
      <w:r w:rsidR="00C177A8" w:rsidRPr="00D2126D">
        <w:rPr>
          <w:rFonts w:ascii="Times New Roman" w:hAnsi="Times New Roman"/>
          <w:sz w:val="24"/>
          <w:szCs w:val="24"/>
          <w:lang w:val="ro-RO" w:eastAsia="ro-RO"/>
        </w:rPr>
        <w:t xml:space="preserve">ADI </w:t>
      </w:r>
      <w:r w:rsidRPr="00D2126D">
        <w:rPr>
          <w:rFonts w:ascii="Times New Roman" w:hAnsi="Times New Roman"/>
          <w:sz w:val="24"/>
          <w:szCs w:val="24"/>
          <w:lang w:val="ro-RO" w:eastAsia="ro-RO"/>
        </w:rPr>
        <w:t xml:space="preserve">monitorizează modul de prestare a Serviciului de către Delegat sau orice perioadă de timp pe parcursul căreia Delegatarul sau ADI a decis să monitorizeze performanţele Delegatului prin inspecţii inopinate; </w:t>
      </w:r>
    </w:p>
    <w:p w14:paraId="3D531B93" w14:textId="77777777" w:rsidR="00A35E77" w:rsidRPr="00D2126D" w:rsidRDefault="00A35E77" w:rsidP="00AB499A">
      <w:pPr>
        <w:spacing w:after="0"/>
        <w:ind w:left="2160" w:right="27" w:hanging="2160"/>
        <w:jc w:val="both"/>
        <w:rPr>
          <w:rFonts w:ascii="Times New Roman" w:hAnsi="Times New Roman"/>
          <w:sz w:val="24"/>
          <w:szCs w:val="24"/>
          <w:lang w:val="ro-RO"/>
        </w:rPr>
      </w:pPr>
      <w:r w:rsidRPr="00D2126D">
        <w:rPr>
          <w:rFonts w:ascii="Times New Roman" w:hAnsi="Times New Roman"/>
          <w:b/>
          <w:bCs/>
          <w:sz w:val="24"/>
          <w:szCs w:val="24"/>
          <w:lang w:val="ro-RO"/>
        </w:rPr>
        <w:t>„Plătește pentru cât arunci”</w:t>
      </w:r>
      <w:r w:rsidRPr="00D2126D">
        <w:rPr>
          <w:rFonts w:ascii="Times New Roman" w:hAnsi="Times New Roman"/>
          <w:sz w:val="24"/>
          <w:szCs w:val="24"/>
          <w:lang w:val="ro-RO"/>
        </w:rPr>
        <w:tab/>
        <w:t>înseamnă un instrument economic care are drept scop creșterea ratei de reutilizare, reciclare și reducere a cantității de deșeuri la depozitare prin stimularea colectării separate a deșeurilor, bazat pe unul dintre următoarele elemente:</w:t>
      </w:r>
    </w:p>
    <w:p w14:paraId="38559C76" w14:textId="77777777" w:rsidR="00A35E77" w:rsidRPr="00D2126D" w:rsidRDefault="00A35E77" w:rsidP="00150234">
      <w:pPr>
        <w:numPr>
          <w:ilvl w:val="0"/>
          <w:numId w:val="76"/>
        </w:numPr>
        <w:spacing w:after="0" w:line="240" w:lineRule="auto"/>
        <w:ind w:right="27"/>
        <w:jc w:val="both"/>
        <w:rPr>
          <w:rFonts w:ascii="Times New Roman" w:hAnsi="Times New Roman"/>
          <w:sz w:val="24"/>
          <w:szCs w:val="24"/>
          <w:lang w:val="ro-RO"/>
        </w:rPr>
      </w:pPr>
      <w:r w:rsidRPr="00D2126D">
        <w:rPr>
          <w:rFonts w:ascii="Times New Roman" w:hAnsi="Times New Roman"/>
          <w:sz w:val="24"/>
          <w:szCs w:val="24"/>
          <w:lang w:val="ro-RO"/>
        </w:rPr>
        <w:t>Volum</w:t>
      </w:r>
    </w:p>
    <w:p w14:paraId="47602E56" w14:textId="77777777" w:rsidR="00A35E77" w:rsidRPr="00D2126D" w:rsidRDefault="00A35E77" w:rsidP="00150234">
      <w:pPr>
        <w:numPr>
          <w:ilvl w:val="0"/>
          <w:numId w:val="76"/>
        </w:numPr>
        <w:spacing w:after="0" w:line="240" w:lineRule="auto"/>
        <w:ind w:right="27"/>
        <w:jc w:val="both"/>
        <w:rPr>
          <w:rFonts w:ascii="Times New Roman" w:hAnsi="Times New Roman"/>
          <w:sz w:val="24"/>
          <w:szCs w:val="24"/>
          <w:lang w:val="ro-RO"/>
        </w:rPr>
      </w:pPr>
      <w:r w:rsidRPr="00D2126D">
        <w:rPr>
          <w:rFonts w:ascii="Times New Roman" w:hAnsi="Times New Roman"/>
          <w:sz w:val="24"/>
          <w:szCs w:val="24"/>
          <w:lang w:val="ro-RO"/>
        </w:rPr>
        <w:t>Frecvenţă de colectare</w:t>
      </w:r>
    </w:p>
    <w:p w14:paraId="4FDE806B" w14:textId="77777777" w:rsidR="00A35E77" w:rsidRPr="00D2126D" w:rsidRDefault="00A35E77" w:rsidP="00150234">
      <w:pPr>
        <w:numPr>
          <w:ilvl w:val="0"/>
          <w:numId w:val="76"/>
        </w:numPr>
        <w:spacing w:after="0" w:line="240" w:lineRule="auto"/>
        <w:ind w:right="27"/>
        <w:jc w:val="both"/>
        <w:rPr>
          <w:rFonts w:ascii="Times New Roman" w:hAnsi="Times New Roman"/>
          <w:sz w:val="24"/>
          <w:szCs w:val="24"/>
          <w:lang w:val="ro-RO"/>
        </w:rPr>
      </w:pPr>
      <w:r w:rsidRPr="00D2126D">
        <w:rPr>
          <w:rFonts w:ascii="Times New Roman" w:hAnsi="Times New Roman"/>
          <w:sz w:val="24"/>
          <w:szCs w:val="24"/>
          <w:lang w:val="ro-RO"/>
        </w:rPr>
        <w:t>Greutate</w:t>
      </w:r>
    </w:p>
    <w:p w14:paraId="25F16748" w14:textId="77777777" w:rsidR="00A35E77" w:rsidRPr="00D2126D" w:rsidRDefault="00A35E77" w:rsidP="00150234">
      <w:pPr>
        <w:numPr>
          <w:ilvl w:val="0"/>
          <w:numId w:val="76"/>
        </w:numPr>
        <w:spacing w:after="0" w:line="240" w:lineRule="auto"/>
        <w:ind w:right="27"/>
        <w:jc w:val="both"/>
        <w:rPr>
          <w:rFonts w:ascii="Times New Roman" w:hAnsi="Times New Roman"/>
          <w:sz w:val="24"/>
          <w:szCs w:val="24"/>
          <w:lang w:val="ro-RO"/>
        </w:rPr>
      </w:pPr>
      <w:r w:rsidRPr="00D2126D">
        <w:rPr>
          <w:rFonts w:ascii="Times New Roman" w:hAnsi="Times New Roman"/>
          <w:sz w:val="24"/>
          <w:szCs w:val="24"/>
          <w:lang w:val="ro-RO"/>
        </w:rPr>
        <w:t xml:space="preserve">Saci de colectare personalizaţi </w:t>
      </w:r>
    </w:p>
    <w:p w14:paraId="00EF4D46" w14:textId="0796D975" w:rsidR="00A35E77" w:rsidRPr="00D2126D" w:rsidRDefault="00A35E77" w:rsidP="00B930E5">
      <w:pPr>
        <w:spacing w:after="0" w:line="240" w:lineRule="auto"/>
        <w:ind w:left="2124" w:right="27"/>
        <w:jc w:val="both"/>
        <w:rPr>
          <w:rFonts w:ascii="Times New Roman" w:hAnsi="Times New Roman"/>
          <w:sz w:val="24"/>
          <w:szCs w:val="24"/>
          <w:lang w:val="ro-RO"/>
        </w:rPr>
      </w:pPr>
      <w:r w:rsidRPr="00D2126D">
        <w:rPr>
          <w:rFonts w:ascii="Times New Roman" w:hAnsi="Times New Roman"/>
          <w:sz w:val="24"/>
          <w:szCs w:val="24"/>
          <w:lang w:val="ro-RO"/>
        </w:rPr>
        <w:t xml:space="preserve">Pentru scopul prezentului Contract, instrumentul </w:t>
      </w:r>
      <w:r w:rsidRPr="00D2126D">
        <w:rPr>
          <w:rFonts w:ascii="Times New Roman" w:hAnsi="Times New Roman"/>
          <w:b/>
          <w:bCs/>
          <w:sz w:val="24"/>
          <w:szCs w:val="24"/>
          <w:lang w:val="ro-RO"/>
        </w:rPr>
        <w:t>Plăteşte pentru cât arunci</w:t>
      </w:r>
      <w:r w:rsidRPr="00D2126D">
        <w:rPr>
          <w:rFonts w:ascii="Times New Roman" w:hAnsi="Times New Roman"/>
          <w:sz w:val="24"/>
          <w:szCs w:val="24"/>
          <w:lang w:val="ro-RO"/>
        </w:rPr>
        <w:t xml:space="preserve"> se bazează pe </w:t>
      </w:r>
      <w:r w:rsidR="00B930E5" w:rsidRPr="00D2126D">
        <w:rPr>
          <w:rFonts w:ascii="Times New Roman" w:hAnsi="Times New Roman"/>
          <w:sz w:val="24"/>
          <w:szCs w:val="24"/>
          <w:lang w:val="ro-RO"/>
        </w:rPr>
        <w:t>volum</w:t>
      </w:r>
    </w:p>
    <w:p w14:paraId="78CF9140" w14:textId="77777777" w:rsidR="000654BC" w:rsidRPr="00D2126D" w:rsidRDefault="000654BC" w:rsidP="00267390">
      <w:pPr>
        <w:spacing w:before="120" w:after="120" w:line="240" w:lineRule="auto"/>
        <w:ind w:left="2160" w:hanging="2161"/>
        <w:jc w:val="both"/>
        <w:rPr>
          <w:rFonts w:ascii="Times New Roman" w:hAnsi="Times New Roman"/>
          <w:sz w:val="24"/>
          <w:szCs w:val="24"/>
          <w:lang w:val="ro-RO"/>
        </w:rPr>
      </w:pPr>
      <w:r w:rsidRPr="00D2126D">
        <w:rPr>
          <w:rFonts w:ascii="Times New Roman" w:hAnsi="Times New Roman"/>
          <w:b/>
          <w:sz w:val="24"/>
          <w:szCs w:val="24"/>
          <w:lang w:val="ro-RO"/>
        </w:rPr>
        <w:t>„Programul de Operare”</w:t>
      </w:r>
      <w:r w:rsidRPr="00D2126D">
        <w:rPr>
          <w:rFonts w:ascii="Times New Roman" w:hAnsi="Times New Roman"/>
          <w:b/>
          <w:sz w:val="24"/>
          <w:szCs w:val="24"/>
          <w:lang w:val="ro-RO"/>
        </w:rPr>
        <w:tab/>
        <w:t xml:space="preserve"> </w:t>
      </w:r>
      <w:r w:rsidRPr="00D2126D">
        <w:rPr>
          <w:rFonts w:ascii="Times New Roman" w:hAnsi="Times New Roman"/>
          <w:sz w:val="24"/>
          <w:szCs w:val="24"/>
          <w:lang w:val="ro-RO"/>
        </w:rPr>
        <w:t>înseamnă frecvenţa cu care Delegatul trebuie să îşi îndeplinească obligaţiile specifice de furnizare/prestare a Serviciului, în special să încarce Deșeurile din cadrul activităţii de colectare, astfel cum este stabilit in Articolul 16 (“Prestarea Serviciului, graficul de operare şi întreţinerea bunurilor”) din prezentul Contract;</w:t>
      </w:r>
    </w:p>
    <w:p w14:paraId="4E043BFC" w14:textId="765D9343" w:rsidR="00113741" w:rsidRPr="00D2126D" w:rsidRDefault="00113741" w:rsidP="00267390">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b/>
          <w:sz w:val="24"/>
          <w:szCs w:val="24"/>
          <w:lang w:val="ro-RO"/>
        </w:rPr>
        <w:t>„</w:t>
      </w:r>
      <w:r w:rsidR="00357C9E" w:rsidRPr="00D2126D">
        <w:rPr>
          <w:rFonts w:ascii="Times New Roman" w:hAnsi="Times New Roman"/>
          <w:b/>
          <w:sz w:val="24"/>
          <w:szCs w:val="24"/>
          <w:lang w:val="ro-RO"/>
        </w:rPr>
        <w:t>Redevenţa</w:t>
      </w:r>
      <w:r w:rsidRPr="00D2126D">
        <w:rPr>
          <w:rFonts w:ascii="Times New Roman" w:hAnsi="Times New Roman"/>
          <w:b/>
          <w:sz w:val="24"/>
          <w:szCs w:val="24"/>
          <w:lang w:val="ro-RO"/>
        </w:rPr>
        <w:t>”</w:t>
      </w:r>
      <w:r w:rsidRPr="00D2126D">
        <w:rPr>
          <w:rFonts w:ascii="Times New Roman" w:hAnsi="Times New Roman"/>
          <w:sz w:val="24"/>
          <w:szCs w:val="24"/>
          <w:lang w:val="ro-RO"/>
        </w:rPr>
        <w:t xml:space="preserve"> </w:t>
      </w:r>
      <w:r w:rsidRPr="00D2126D">
        <w:rPr>
          <w:rFonts w:ascii="Times New Roman" w:hAnsi="Times New Roman"/>
          <w:sz w:val="24"/>
          <w:szCs w:val="24"/>
          <w:lang w:val="ro-RO"/>
        </w:rPr>
        <w:tab/>
      </w:r>
      <w:r w:rsidR="00357C9E" w:rsidRPr="00D2126D">
        <w:rPr>
          <w:rFonts w:ascii="Times New Roman" w:hAnsi="Times New Roman"/>
          <w:sz w:val="24"/>
          <w:szCs w:val="24"/>
          <w:lang w:val="ro-RO"/>
        </w:rPr>
        <w:t>înseamnă suma de bani plătibilă Delegatarului de către Delegat</w:t>
      </w:r>
      <w:r w:rsidR="00BF31B7" w:rsidRPr="00D2126D">
        <w:rPr>
          <w:rFonts w:ascii="Times New Roman" w:hAnsi="Times New Roman"/>
          <w:sz w:val="24"/>
          <w:szCs w:val="24"/>
          <w:lang w:val="ro-RO"/>
        </w:rPr>
        <w:t xml:space="preserve">, </w:t>
      </w:r>
      <w:r w:rsidR="00357C9E" w:rsidRPr="00D2126D">
        <w:rPr>
          <w:rFonts w:ascii="Times New Roman" w:hAnsi="Times New Roman"/>
          <w:sz w:val="24"/>
          <w:szCs w:val="24"/>
          <w:lang w:val="ro-RO"/>
        </w:rPr>
        <w:t>conform prevederilor Art. 11 („Redevenţa”) din prezentul Contract</w:t>
      </w:r>
      <w:r w:rsidRPr="00D2126D">
        <w:rPr>
          <w:rFonts w:ascii="Times New Roman" w:hAnsi="Times New Roman"/>
          <w:sz w:val="24"/>
          <w:szCs w:val="24"/>
          <w:lang w:val="ro-RO"/>
        </w:rPr>
        <w:t>;</w:t>
      </w:r>
    </w:p>
    <w:p w14:paraId="137E1694" w14:textId="3DAB717A" w:rsidR="000654BC" w:rsidRPr="00D2126D" w:rsidRDefault="000654BC" w:rsidP="00267390">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b/>
          <w:sz w:val="24"/>
          <w:szCs w:val="24"/>
          <w:lang w:val="ro-RO"/>
        </w:rPr>
        <w:t>“Regulamentul Serviciului”</w:t>
      </w:r>
      <w:r w:rsidRPr="00D2126D">
        <w:rPr>
          <w:rFonts w:ascii="Times New Roman" w:hAnsi="Times New Roman"/>
          <w:sz w:val="24"/>
          <w:szCs w:val="24"/>
          <w:lang w:val="ro-RO"/>
        </w:rPr>
        <w:tab/>
        <w:t>înseamnă regulamentul serviciului de salubrizare (Anexa nr 1 la prezentul Contract), aprobat de Delegatar/ADI conform regulamentului-cadru la nivel național adoptat de Autoritatea de Reglementare; în scopul prezentului Contract vor fi aplicate doar prevederile din regulament care privesc Serviciul astfel cum este acesta definit în prezentul Articol;</w:t>
      </w:r>
    </w:p>
    <w:p w14:paraId="48E61A2A" w14:textId="78DA6DAE" w:rsidR="00A012C4" w:rsidRPr="00D2126D" w:rsidRDefault="00E4339D" w:rsidP="00A012C4">
      <w:pPr>
        <w:spacing w:before="120" w:after="120" w:line="240" w:lineRule="auto"/>
        <w:ind w:left="2160" w:hanging="2160"/>
        <w:jc w:val="both"/>
        <w:rPr>
          <w:rFonts w:ascii="Times New Roman" w:hAnsi="Times New Roman"/>
          <w:sz w:val="24"/>
          <w:szCs w:val="24"/>
        </w:rPr>
      </w:pPr>
      <w:r w:rsidRPr="00D2126D">
        <w:rPr>
          <w:rFonts w:ascii="Times New Roman" w:hAnsi="Times New Roman"/>
          <w:b/>
          <w:sz w:val="24"/>
          <w:szCs w:val="24"/>
          <w:lang w:val="ro-RO"/>
        </w:rPr>
        <w:t xml:space="preserve">”Sancțiuni” </w:t>
      </w:r>
      <w:r w:rsidRPr="00D2126D">
        <w:rPr>
          <w:rFonts w:ascii="Times New Roman" w:hAnsi="Times New Roman"/>
          <w:b/>
          <w:sz w:val="24"/>
          <w:szCs w:val="24"/>
          <w:lang w:val="ro-RO"/>
        </w:rPr>
        <w:tab/>
      </w:r>
      <w:bookmarkStart w:id="33" w:name="_Hlk114483262"/>
      <w:r w:rsidRPr="00D2126D">
        <w:rPr>
          <w:rFonts w:ascii="Times New Roman" w:hAnsi="Times New Roman"/>
          <w:bCs/>
          <w:sz w:val="24"/>
          <w:szCs w:val="24"/>
          <w:lang w:val="ro-RO"/>
        </w:rPr>
        <w:t>înseamnă</w:t>
      </w:r>
      <w:r w:rsidR="002F0F23" w:rsidRPr="00D2126D">
        <w:rPr>
          <w:rFonts w:ascii="Times New Roman" w:hAnsi="Times New Roman"/>
          <w:bCs/>
          <w:sz w:val="24"/>
          <w:szCs w:val="24"/>
          <w:lang w:val="ro-RO"/>
        </w:rPr>
        <w:t xml:space="preserve"> măsuri </w:t>
      </w:r>
      <w:r w:rsidRPr="00D2126D">
        <w:rPr>
          <w:rFonts w:ascii="Times New Roman" w:hAnsi="Times New Roman"/>
          <w:bCs/>
          <w:sz w:val="24"/>
          <w:szCs w:val="24"/>
          <w:lang w:val="ro-RO"/>
        </w:rPr>
        <w:t xml:space="preserve">pecuniare aplicate de către Delegatar/ ADI pentru neîndeplinirea culpabilă </w:t>
      </w:r>
      <w:r w:rsidR="002F0F23" w:rsidRPr="00D2126D">
        <w:rPr>
          <w:rFonts w:ascii="Times New Roman" w:hAnsi="Times New Roman"/>
          <w:bCs/>
          <w:sz w:val="24"/>
          <w:szCs w:val="24"/>
          <w:lang w:val="ro-RO"/>
        </w:rPr>
        <w:t>a obligațiilor contractuale</w:t>
      </w:r>
      <w:r w:rsidR="00A012C4" w:rsidRPr="00D2126D">
        <w:rPr>
          <w:rFonts w:ascii="Times New Roman" w:hAnsi="Times New Roman"/>
          <w:bCs/>
          <w:sz w:val="24"/>
          <w:szCs w:val="24"/>
          <w:lang w:val="ro-RO"/>
        </w:rPr>
        <w:t>,</w:t>
      </w:r>
      <w:r w:rsidR="00A012C4" w:rsidRPr="00D2126D">
        <w:rPr>
          <w:rFonts w:ascii="Times New Roman" w:hAnsi="Times New Roman"/>
          <w:sz w:val="24"/>
          <w:szCs w:val="24"/>
        </w:rPr>
        <w:t xml:space="preserve"> </w:t>
      </w:r>
      <w:proofErr w:type="spellStart"/>
      <w:r w:rsidR="00A012C4" w:rsidRPr="00D2126D">
        <w:rPr>
          <w:rFonts w:ascii="Times New Roman" w:hAnsi="Times New Roman"/>
          <w:sz w:val="24"/>
          <w:szCs w:val="24"/>
        </w:rPr>
        <w:t>altele</w:t>
      </w:r>
      <w:proofErr w:type="spellEnd"/>
      <w:r w:rsidR="00A012C4" w:rsidRPr="00D2126D">
        <w:rPr>
          <w:rFonts w:ascii="Times New Roman" w:hAnsi="Times New Roman"/>
          <w:sz w:val="24"/>
          <w:szCs w:val="24"/>
        </w:rPr>
        <w:t xml:space="preserve"> </w:t>
      </w:r>
      <w:proofErr w:type="spellStart"/>
      <w:r w:rsidR="00A012C4" w:rsidRPr="00D2126D">
        <w:rPr>
          <w:rFonts w:ascii="Times New Roman" w:hAnsi="Times New Roman"/>
          <w:sz w:val="24"/>
          <w:szCs w:val="24"/>
        </w:rPr>
        <w:t>decât</w:t>
      </w:r>
      <w:proofErr w:type="spellEnd"/>
      <w:r w:rsidR="00A012C4" w:rsidRPr="00D2126D">
        <w:rPr>
          <w:rFonts w:ascii="Times New Roman" w:hAnsi="Times New Roman"/>
          <w:sz w:val="24"/>
          <w:szCs w:val="24"/>
        </w:rPr>
        <w:t xml:space="preserve"> </w:t>
      </w:r>
      <w:proofErr w:type="spellStart"/>
      <w:r w:rsidR="00A012C4" w:rsidRPr="00D2126D">
        <w:rPr>
          <w:rFonts w:ascii="Times New Roman" w:hAnsi="Times New Roman"/>
          <w:sz w:val="24"/>
          <w:szCs w:val="24"/>
        </w:rPr>
        <w:t>penalitățile</w:t>
      </w:r>
      <w:proofErr w:type="spellEnd"/>
      <w:r w:rsidR="00A012C4" w:rsidRPr="00D2126D">
        <w:rPr>
          <w:rFonts w:ascii="Times New Roman" w:hAnsi="Times New Roman"/>
          <w:sz w:val="24"/>
          <w:szCs w:val="24"/>
        </w:rPr>
        <w:t xml:space="preserve"> </w:t>
      </w:r>
      <w:proofErr w:type="spellStart"/>
      <w:r w:rsidR="00A012C4" w:rsidRPr="00D2126D">
        <w:rPr>
          <w:rFonts w:ascii="Times New Roman" w:hAnsi="Times New Roman"/>
          <w:sz w:val="24"/>
          <w:szCs w:val="24"/>
        </w:rPr>
        <w:t>aplicabile</w:t>
      </w:r>
      <w:proofErr w:type="spellEnd"/>
      <w:r w:rsidR="00A012C4" w:rsidRPr="00D2126D">
        <w:rPr>
          <w:rFonts w:ascii="Times New Roman" w:hAnsi="Times New Roman"/>
          <w:sz w:val="24"/>
          <w:szCs w:val="24"/>
        </w:rPr>
        <w:t xml:space="preserve"> </w:t>
      </w:r>
      <w:proofErr w:type="spellStart"/>
      <w:r w:rsidR="00A012C4" w:rsidRPr="00D2126D">
        <w:rPr>
          <w:rFonts w:ascii="Times New Roman" w:hAnsi="Times New Roman"/>
          <w:sz w:val="24"/>
          <w:szCs w:val="24"/>
        </w:rPr>
        <w:t>pentru</w:t>
      </w:r>
      <w:proofErr w:type="spellEnd"/>
      <w:r w:rsidR="00A012C4" w:rsidRPr="00D2126D">
        <w:rPr>
          <w:rFonts w:ascii="Times New Roman" w:hAnsi="Times New Roman"/>
          <w:sz w:val="24"/>
          <w:szCs w:val="24"/>
        </w:rPr>
        <w:t xml:space="preserve"> </w:t>
      </w:r>
      <w:proofErr w:type="spellStart"/>
      <w:r w:rsidR="00A012C4" w:rsidRPr="00D2126D">
        <w:rPr>
          <w:rFonts w:ascii="Times New Roman" w:hAnsi="Times New Roman"/>
          <w:sz w:val="24"/>
          <w:szCs w:val="24"/>
        </w:rPr>
        <w:t>neplata</w:t>
      </w:r>
      <w:proofErr w:type="spellEnd"/>
      <w:r w:rsidR="00A012C4" w:rsidRPr="00D2126D">
        <w:rPr>
          <w:rFonts w:ascii="Times New Roman" w:hAnsi="Times New Roman"/>
          <w:sz w:val="24"/>
          <w:szCs w:val="24"/>
        </w:rPr>
        <w:t xml:space="preserve"> </w:t>
      </w:r>
      <w:proofErr w:type="spellStart"/>
      <w:r w:rsidR="00A012C4" w:rsidRPr="00D2126D">
        <w:rPr>
          <w:rFonts w:ascii="Times New Roman" w:hAnsi="Times New Roman"/>
          <w:sz w:val="24"/>
          <w:szCs w:val="24"/>
        </w:rPr>
        <w:t>redevenței</w:t>
      </w:r>
      <w:proofErr w:type="spellEnd"/>
      <w:r w:rsidR="00A012C4" w:rsidRPr="00D2126D">
        <w:rPr>
          <w:rFonts w:ascii="Times New Roman" w:hAnsi="Times New Roman"/>
          <w:sz w:val="24"/>
          <w:szCs w:val="24"/>
        </w:rPr>
        <w:t xml:space="preserve">, </w:t>
      </w:r>
      <w:proofErr w:type="spellStart"/>
      <w:r w:rsidR="00A012C4" w:rsidRPr="00D2126D">
        <w:rPr>
          <w:rFonts w:ascii="Times New Roman" w:hAnsi="Times New Roman"/>
          <w:sz w:val="24"/>
          <w:szCs w:val="24"/>
        </w:rPr>
        <w:t>nerespectarea</w:t>
      </w:r>
      <w:proofErr w:type="spellEnd"/>
      <w:r w:rsidR="00A012C4" w:rsidRPr="00D2126D">
        <w:rPr>
          <w:rFonts w:ascii="Times New Roman" w:hAnsi="Times New Roman"/>
          <w:sz w:val="24"/>
          <w:szCs w:val="24"/>
        </w:rPr>
        <w:t xml:space="preserve"> </w:t>
      </w:r>
      <w:proofErr w:type="spellStart"/>
      <w:r w:rsidR="00A012C4" w:rsidRPr="00D2126D">
        <w:rPr>
          <w:rFonts w:ascii="Times New Roman" w:hAnsi="Times New Roman"/>
          <w:sz w:val="24"/>
          <w:szCs w:val="24"/>
        </w:rPr>
        <w:t>indicatorilor</w:t>
      </w:r>
      <w:proofErr w:type="spellEnd"/>
      <w:r w:rsidR="00A012C4" w:rsidRPr="00D2126D">
        <w:rPr>
          <w:rFonts w:ascii="Times New Roman" w:hAnsi="Times New Roman"/>
          <w:sz w:val="24"/>
          <w:szCs w:val="24"/>
        </w:rPr>
        <w:t xml:space="preserve"> de </w:t>
      </w:r>
      <w:proofErr w:type="spellStart"/>
      <w:r w:rsidR="00A012C4" w:rsidRPr="00D2126D">
        <w:rPr>
          <w:rFonts w:ascii="Times New Roman" w:hAnsi="Times New Roman"/>
          <w:sz w:val="24"/>
          <w:szCs w:val="24"/>
        </w:rPr>
        <w:t>perfomanță</w:t>
      </w:r>
      <w:proofErr w:type="spellEnd"/>
      <w:r w:rsidR="00A012C4" w:rsidRPr="00D2126D">
        <w:rPr>
          <w:rFonts w:ascii="Times New Roman" w:hAnsi="Times New Roman"/>
          <w:sz w:val="24"/>
          <w:szCs w:val="24"/>
        </w:rPr>
        <w:t xml:space="preserve">, </w:t>
      </w:r>
      <w:proofErr w:type="spellStart"/>
      <w:r w:rsidR="00A012C4" w:rsidRPr="00D2126D">
        <w:rPr>
          <w:rFonts w:ascii="Times New Roman" w:hAnsi="Times New Roman"/>
          <w:sz w:val="24"/>
          <w:szCs w:val="24"/>
        </w:rPr>
        <w:t>nerealizarea</w:t>
      </w:r>
      <w:proofErr w:type="spellEnd"/>
      <w:r w:rsidR="00A012C4" w:rsidRPr="00D2126D">
        <w:rPr>
          <w:rFonts w:ascii="Times New Roman" w:hAnsi="Times New Roman"/>
          <w:sz w:val="24"/>
          <w:szCs w:val="24"/>
        </w:rPr>
        <w:t xml:space="preserve"> </w:t>
      </w:r>
      <w:proofErr w:type="spellStart"/>
      <w:r w:rsidR="00A012C4" w:rsidRPr="00D2126D">
        <w:rPr>
          <w:rFonts w:ascii="Times New Roman" w:hAnsi="Times New Roman"/>
          <w:sz w:val="24"/>
          <w:szCs w:val="24"/>
        </w:rPr>
        <w:t>investițiilor</w:t>
      </w:r>
      <w:proofErr w:type="spellEnd"/>
      <w:r w:rsidR="00A012C4" w:rsidRPr="00D2126D">
        <w:rPr>
          <w:rFonts w:ascii="Times New Roman" w:hAnsi="Times New Roman"/>
          <w:sz w:val="24"/>
          <w:szCs w:val="24"/>
        </w:rPr>
        <w:t xml:space="preserve"> etc.;</w:t>
      </w:r>
    </w:p>
    <w:bookmarkEnd w:id="33"/>
    <w:p w14:paraId="752D341A" w14:textId="3E868C62" w:rsidR="00E4339D" w:rsidRPr="00D2126D" w:rsidRDefault="00E4339D" w:rsidP="00267390">
      <w:pPr>
        <w:spacing w:before="120" w:after="120" w:line="240" w:lineRule="auto"/>
        <w:ind w:left="2160" w:hanging="2160"/>
        <w:jc w:val="both"/>
        <w:rPr>
          <w:rFonts w:ascii="Times New Roman" w:hAnsi="Times New Roman"/>
          <w:bCs/>
          <w:sz w:val="24"/>
          <w:szCs w:val="24"/>
          <w:lang w:val="ro-RO"/>
        </w:rPr>
      </w:pPr>
    </w:p>
    <w:p w14:paraId="6734F20C" w14:textId="769E00F5" w:rsidR="000654BC" w:rsidRPr="00D2126D" w:rsidRDefault="000654BC" w:rsidP="00267390">
      <w:pPr>
        <w:spacing w:before="120" w:after="120" w:line="240" w:lineRule="auto"/>
        <w:ind w:left="2160" w:hanging="2100"/>
        <w:jc w:val="both"/>
        <w:rPr>
          <w:rFonts w:ascii="Times New Roman" w:hAnsi="Times New Roman"/>
          <w:sz w:val="24"/>
          <w:szCs w:val="24"/>
          <w:lang w:val="ro-RO"/>
        </w:rPr>
      </w:pPr>
      <w:r w:rsidRPr="00D2126D">
        <w:rPr>
          <w:rFonts w:ascii="Times New Roman" w:hAnsi="Times New Roman"/>
          <w:b/>
          <w:sz w:val="24"/>
          <w:szCs w:val="24"/>
          <w:lang w:val="ro-RO"/>
        </w:rPr>
        <w:lastRenderedPageBreak/>
        <w:t xml:space="preserve">”Serviciul” </w:t>
      </w:r>
      <w:r w:rsidRPr="00D2126D">
        <w:rPr>
          <w:rFonts w:ascii="Times New Roman" w:hAnsi="Times New Roman"/>
          <w:b/>
          <w:sz w:val="24"/>
          <w:szCs w:val="24"/>
          <w:lang w:val="ro-RO"/>
        </w:rPr>
        <w:tab/>
      </w:r>
      <w:r w:rsidRPr="00D2126D">
        <w:rPr>
          <w:rFonts w:ascii="Times New Roman" w:hAnsi="Times New Roman"/>
          <w:sz w:val="24"/>
          <w:szCs w:val="24"/>
          <w:lang w:val="ro-RO"/>
        </w:rPr>
        <w:t xml:space="preserve">înseamnă activităţi componente ale serviciului de salubrizare </w:t>
      </w:r>
      <w:r w:rsidR="00696816" w:rsidRPr="00D2126D">
        <w:rPr>
          <w:rFonts w:ascii="Times New Roman" w:hAnsi="Times New Roman"/>
          <w:sz w:val="24"/>
          <w:szCs w:val="24"/>
          <w:lang w:val="ro-RO"/>
        </w:rPr>
        <w:t>prestate de</w:t>
      </w:r>
      <w:r w:rsidRPr="00D2126D">
        <w:rPr>
          <w:rFonts w:ascii="Times New Roman" w:hAnsi="Times New Roman"/>
          <w:sz w:val="24"/>
          <w:szCs w:val="24"/>
          <w:lang w:val="ro-RO"/>
        </w:rPr>
        <w:t xml:space="preserve"> Delegat, conform Legii:</w:t>
      </w:r>
    </w:p>
    <w:p w14:paraId="75369EBB" w14:textId="380E4D65" w:rsidR="000654BC" w:rsidRPr="00D2126D" w:rsidRDefault="000654BC" w:rsidP="00150234">
      <w:pPr>
        <w:numPr>
          <w:ilvl w:val="0"/>
          <w:numId w:val="30"/>
        </w:numPr>
        <w:autoSpaceDE w:val="0"/>
        <w:autoSpaceDN w:val="0"/>
        <w:adjustRightInd w:val="0"/>
        <w:spacing w:before="120" w:after="120" w:line="240" w:lineRule="auto"/>
        <w:jc w:val="both"/>
        <w:rPr>
          <w:rFonts w:ascii="Times New Roman" w:hAnsi="Times New Roman"/>
          <w:color w:val="000000"/>
          <w:sz w:val="24"/>
          <w:szCs w:val="24"/>
          <w:lang w:val="ro-RO"/>
        </w:rPr>
      </w:pPr>
      <w:bookmarkStart w:id="34" w:name="_Hlk112413995"/>
      <w:r w:rsidRPr="00D2126D">
        <w:rPr>
          <w:rFonts w:ascii="Times New Roman" w:hAnsi="Times New Roman"/>
          <w:color w:val="000000"/>
          <w:sz w:val="24"/>
          <w:szCs w:val="24"/>
          <w:lang w:val="ro-RO"/>
        </w:rPr>
        <w:t>colectarea separată şi transportul separat al Deșeurilor M</w:t>
      </w:r>
      <w:r w:rsidR="005D0050" w:rsidRPr="00D2126D">
        <w:rPr>
          <w:rFonts w:ascii="Times New Roman" w:hAnsi="Times New Roman"/>
          <w:color w:val="000000"/>
          <w:sz w:val="24"/>
          <w:szCs w:val="24"/>
          <w:lang w:val="ro-RO"/>
        </w:rPr>
        <w:t>enajere</w:t>
      </w:r>
      <w:r w:rsidRPr="00D2126D">
        <w:rPr>
          <w:rFonts w:ascii="Times New Roman" w:hAnsi="Times New Roman"/>
          <w:color w:val="000000"/>
          <w:sz w:val="24"/>
          <w:szCs w:val="24"/>
          <w:lang w:val="ro-RO"/>
        </w:rPr>
        <w:t xml:space="preserve"> şi al Deșeurilor Similare </w:t>
      </w:r>
      <w:r w:rsidR="00847787" w:rsidRPr="00D2126D">
        <w:rPr>
          <w:rFonts w:ascii="Times New Roman" w:hAnsi="Times New Roman"/>
          <w:color w:val="000000"/>
          <w:sz w:val="24"/>
          <w:szCs w:val="24"/>
          <w:lang w:val="ro-RO"/>
        </w:rPr>
        <w:t>(</w:t>
      </w:r>
      <w:r w:rsidRPr="00D2126D">
        <w:rPr>
          <w:rFonts w:ascii="Times New Roman" w:hAnsi="Times New Roman"/>
          <w:color w:val="000000"/>
          <w:sz w:val="24"/>
          <w:szCs w:val="24"/>
          <w:lang w:val="ro-RO"/>
        </w:rPr>
        <w:t>provenind din activităţi comerciale din industrie şi instituţii</w:t>
      </w:r>
      <w:r w:rsidR="00847787" w:rsidRPr="00D2126D">
        <w:rPr>
          <w:rFonts w:ascii="Times New Roman" w:hAnsi="Times New Roman"/>
          <w:color w:val="000000"/>
          <w:sz w:val="24"/>
          <w:szCs w:val="24"/>
          <w:lang w:val="ro-RO"/>
        </w:rPr>
        <w:t>)</w:t>
      </w:r>
      <w:r w:rsidRPr="00D2126D">
        <w:rPr>
          <w:rFonts w:ascii="Times New Roman" w:hAnsi="Times New Roman"/>
          <w:color w:val="000000"/>
          <w:sz w:val="24"/>
          <w:szCs w:val="24"/>
          <w:lang w:val="ro-RO"/>
        </w:rPr>
        <w:t>, inclusiv fracţii colectate separat, fără a aduce atingere fluxului de deșeuri din echipamente electrice şi electronice, baterii şi acumulatori;</w:t>
      </w:r>
    </w:p>
    <w:p w14:paraId="4B746D1C" w14:textId="1305CE6B" w:rsidR="00076ED7" w:rsidRPr="00D2126D" w:rsidRDefault="00945860" w:rsidP="00150234">
      <w:pPr>
        <w:numPr>
          <w:ilvl w:val="0"/>
          <w:numId w:val="30"/>
        </w:num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pt-PT"/>
        </w:rPr>
        <w:t>operarea</w:t>
      </w:r>
      <w:r w:rsidR="00076ED7" w:rsidRPr="00D2126D">
        <w:rPr>
          <w:rFonts w:ascii="Times New Roman" w:hAnsi="Times New Roman"/>
          <w:sz w:val="24"/>
          <w:szCs w:val="24"/>
          <w:lang w:val="pt-PT"/>
        </w:rPr>
        <w:t xml:space="preserve"> </w:t>
      </w:r>
      <w:r w:rsidR="00A60326" w:rsidRPr="00D2126D">
        <w:rPr>
          <w:rFonts w:ascii="Times New Roman" w:hAnsi="Times New Roman"/>
          <w:sz w:val="24"/>
          <w:szCs w:val="24"/>
          <w:lang w:val="pt-PT"/>
        </w:rPr>
        <w:t xml:space="preserve">staţiei </w:t>
      </w:r>
      <w:r w:rsidR="00076ED7" w:rsidRPr="00D2126D">
        <w:rPr>
          <w:rFonts w:ascii="Times New Roman" w:hAnsi="Times New Roman"/>
          <w:sz w:val="24"/>
          <w:szCs w:val="24"/>
          <w:lang w:val="pt-PT"/>
        </w:rPr>
        <w:t>de transfer</w:t>
      </w:r>
      <w:r w:rsidR="00A60326" w:rsidRPr="00D2126D">
        <w:rPr>
          <w:rFonts w:ascii="Times New Roman" w:hAnsi="Times New Roman"/>
          <w:sz w:val="24"/>
          <w:szCs w:val="24"/>
          <w:lang w:val="pt-PT"/>
        </w:rPr>
        <w:t xml:space="preserve"> </w:t>
      </w:r>
      <w:r w:rsidR="00734E7E" w:rsidRPr="00D2126D">
        <w:rPr>
          <w:rFonts w:ascii="Times New Roman" w:hAnsi="Times New Roman"/>
          <w:sz w:val="24"/>
          <w:szCs w:val="24"/>
          <w:lang w:val="pt-PT"/>
        </w:rPr>
        <w:t>Reghin</w:t>
      </w:r>
      <w:r w:rsidR="00076ED7" w:rsidRPr="00D2126D">
        <w:rPr>
          <w:rFonts w:ascii="Times New Roman" w:hAnsi="Times New Roman"/>
          <w:sz w:val="24"/>
          <w:szCs w:val="24"/>
          <w:lang w:val="pt-PT"/>
        </w:rPr>
        <w:t xml:space="preserve"> pentru deşeurile </w:t>
      </w:r>
      <w:r w:rsidR="005D0050" w:rsidRPr="00D2126D">
        <w:rPr>
          <w:rFonts w:ascii="Times New Roman" w:hAnsi="Times New Roman"/>
          <w:sz w:val="24"/>
          <w:szCs w:val="24"/>
          <w:lang w:val="pt-PT"/>
        </w:rPr>
        <w:t>menajere</w:t>
      </w:r>
      <w:r w:rsidR="00076ED7" w:rsidRPr="00D2126D">
        <w:rPr>
          <w:rFonts w:ascii="Times New Roman" w:hAnsi="Times New Roman"/>
          <w:sz w:val="24"/>
          <w:szCs w:val="24"/>
          <w:lang w:val="pt-PT"/>
        </w:rPr>
        <w:t xml:space="preserve"> şi deşeurile similare</w:t>
      </w:r>
    </w:p>
    <w:p w14:paraId="04981FB0" w14:textId="60CC91BF" w:rsidR="00F126B9" w:rsidRPr="00D2126D" w:rsidRDefault="00F126B9" w:rsidP="00150234">
      <w:pPr>
        <w:numPr>
          <w:ilvl w:val="0"/>
          <w:numId w:val="30"/>
        </w:num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pt-PT"/>
        </w:rPr>
        <w:t xml:space="preserve">transportul deșeurilor </w:t>
      </w:r>
      <w:r w:rsidR="00945860" w:rsidRPr="00D2126D">
        <w:rPr>
          <w:rFonts w:ascii="Times New Roman" w:hAnsi="Times New Roman"/>
          <w:sz w:val="24"/>
          <w:szCs w:val="24"/>
          <w:lang w:val="pt-PT"/>
        </w:rPr>
        <w:t xml:space="preserve">menajere, </w:t>
      </w:r>
      <w:r w:rsidRPr="00D2126D">
        <w:rPr>
          <w:rFonts w:ascii="Times New Roman" w:hAnsi="Times New Roman"/>
          <w:sz w:val="24"/>
          <w:szCs w:val="24"/>
          <w:lang w:val="pt-PT"/>
        </w:rPr>
        <w:t xml:space="preserve">reciclabile și a deșeurilor biodegradabile la infrastructura de sortare, prelucrare </w:t>
      </w:r>
    </w:p>
    <w:bookmarkEnd w:id="34"/>
    <w:p w14:paraId="4C8AAAB4" w14:textId="77777777" w:rsidR="000654BC" w:rsidRPr="00D2126D" w:rsidRDefault="000654BC" w:rsidP="005B63C6">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b/>
          <w:bCs/>
          <w:sz w:val="24"/>
          <w:szCs w:val="24"/>
          <w:lang w:val="ro-RO"/>
        </w:rPr>
        <w:t>“Tariful</w:t>
      </w:r>
      <w:r w:rsidRPr="00D2126D">
        <w:rPr>
          <w:rFonts w:ascii="Times New Roman" w:hAnsi="Times New Roman"/>
          <w:sz w:val="24"/>
          <w:szCs w:val="24"/>
          <w:lang w:val="ro-RO"/>
        </w:rPr>
        <w:t xml:space="preserve">” </w:t>
      </w:r>
      <w:r w:rsidRPr="00D2126D">
        <w:rPr>
          <w:rFonts w:ascii="Times New Roman" w:hAnsi="Times New Roman"/>
          <w:sz w:val="24"/>
          <w:szCs w:val="24"/>
          <w:lang w:val="ro-RO"/>
        </w:rPr>
        <w:tab/>
        <w:t>înseamnă contravaloarea furnizării/prestării Serviciului care face obiectul prezentului Contract, conform Articolului 10 („Tariful”) din prezentul Contract;</w:t>
      </w:r>
    </w:p>
    <w:p w14:paraId="16956A9C" w14:textId="2FAC515A" w:rsidR="004C475C" w:rsidRPr="00D2126D" w:rsidRDefault="000654BC" w:rsidP="00AB499A">
      <w:pPr>
        <w:autoSpaceDE w:val="0"/>
        <w:autoSpaceDN w:val="0"/>
        <w:adjustRightInd w:val="0"/>
        <w:spacing w:before="120" w:after="120" w:line="240" w:lineRule="auto"/>
        <w:ind w:left="2160" w:hanging="2166"/>
        <w:jc w:val="both"/>
        <w:rPr>
          <w:rFonts w:ascii="Times New Roman" w:hAnsi="Times New Roman"/>
          <w:bCs/>
          <w:iCs/>
          <w:sz w:val="24"/>
          <w:szCs w:val="24"/>
          <w:lang w:val="ro-RO" w:eastAsia="ro-RO"/>
        </w:rPr>
      </w:pPr>
      <w:r w:rsidRPr="00D2126D">
        <w:rPr>
          <w:rFonts w:ascii="Times New Roman" w:hAnsi="Times New Roman"/>
          <w:b/>
          <w:bCs/>
          <w:iCs/>
          <w:sz w:val="24"/>
          <w:szCs w:val="24"/>
          <w:lang w:val="ro-RO" w:eastAsia="ro-RO"/>
        </w:rPr>
        <w:t xml:space="preserve">”Utilizator(i)” </w:t>
      </w:r>
      <w:r w:rsidRPr="00D2126D">
        <w:rPr>
          <w:rFonts w:ascii="Times New Roman" w:hAnsi="Times New Roman"/>
          <w:b/>
          <w:bCs/>
          <w:iCs/>
          <w:sz w:val="24"/>
          <w:szCs w:val="24"/>
          <w:lang w:val="ro-RO" w:eastAsia="ro-RO"/>
        </w:rPr>
        <w:tab/>
      </w:r>
      <w:r w:rsidRPr="00D2126D">
        <w:rPr>
          <w:rFonts w:ascii="Times New Roman" w:hAnsi="Times New Roman"/>
          <w:sz w:val="24"/>
          <w:szCs w:val="24"/>
          <w:lang w:val="ro-RO"/>
        </w:rPr>
        <w:t>înseamnă</w:t>
      </w:r>
      <w:r w:rsidR="00AB499A" w:rsidRPr="00D2126D">
        <w:rPr>
          <w:rFonts w:ascii="Times New Roman" w:hAnsi="Times New Roman"/>
          <w:bCs/>
          <w:iCs/>
          <w:sz w:val="24"/>
          <w:szCs w:val="24"/>
          <w:lang w:val="ro-RO" w:eastAsia="ro-RO"/>
        </w:rPr>
        <w:t xml:space="preserve"> </w:t>
      </w:r>
      <w:r w:rsidR="004C475C" w:rsidRPr="00D2126D">
        <w:rPr>
          <w:rFonts w:ascii="Times New Roman" w:hAnsi="Times New Roman"/>
          <w:color w:val="000000"/>
          <w:sz w:val="24"/>
          <w:szCs w:val="24"/>
          <w:lang w:val="it-IT"/>
        </w:rPr>
        <w:t>comunităţile locale considerate în întregul lor sau comunităţile locale componente ale</w:t>
      </w:r>
      <w:r w:rsidR="0089609F" w:rsidRPr="00D2126D">
        <w:rPr>
          <w:rFonts w:ascii="Times New Roman" w:hAnsi="Times New Roman"/>
          <w:color w:val="000000"/>
          <w:sz w:val="24"/>
          <w:szCs w:val="24"/>
          <w:lang w:val="it-IT"/>
        </w:rPr>
        <w:t xml:space="preserve"> </w:t>
      </w:r>
      <w:r w:rsidR="0089609F" w:rsidRPr="00D2126D">
        <w:rPr>
          <w:rFonts w:ascii="Times New Roman" w:hAnsi="Times New Roman"/>
          <w:color w:val="000000"/>
          <w:sz w:val="24"/>
          <w:szCs w:val="24"/>
          <w:lang w:val="ro-RO"/>
        </w:rPr>
        <w:t>unităţilor administrative teritoriale delegatare, membre</w:t>
      </w:r>
      <w:r w:rsidR="004C475C" w:rsidRPr="00D2126D">
        <w:rPr>
          <w:rFonts w:ascii="Times New Roman" w:hAnsi="Times New Roman"/>
          <w:color w:val="000000"/>
          <w:sz w:val="24"/>
          <w:szCs w:val="24"/>
          <w:lang w:val="it-IT"/>
        </w:rPr>
        <w:t xml:space="preserve"> </w:t>
      </w:r>
      <w:r w:rsidR="00E549FC" w:rsidRPr="00D2126D">
        <w:rPr>
          <w:rFonts w:ascii="Times New Roman" w:hAnsi="Times New Roman"/>
          <w:color w:val="000000"/>
          <w:sz w:val="24"/>
          <w:szCs w:val="24"/>
          <w:lang w:val="it-IT"/>
        </w:rPr>
        <w:t>ADI</w:t>
      </w:r>
      <w:r w:rsidR="004C475C" w:rsidRPr="00D2126D">
        <w:rPr>
          <w:rFonts w:ascii="Times New Roman" w:hAnsi="Times New Roman"/>
          <w:color w:val="000000"/>
          <w:sz w:val="24"/>
          <w:szCs w:val="24"/>
          <w:lang w:val="it-IT"/>
        </w:rPr>
        <w:t xml:space="preserve">, în cazul activităţilor specifice </w:t>
      </w:r>
      <w:r w:rsidR="0089609F" w:rsidRPr="00D2126D">
        <w:rPr>
          <w:rFonts w:ascii="Times New Roman" w:hAnsi="Times New Roman"/>
          <w:color w:val="000000"/>
          <w:sz w:val="24"/>
          <w:szCs w:val="24"/>
          <w:lang w:val="it-IT"/>
        </w:rPr>
        <w:t>Serviciului care sunt</w:t>
      </w:r>
      <w:r w:rsidR="004C475C" w:rsidRPr="00D2126D">
        <w:rPr>
          <w:rFonts w:ascii="Times New Roman" w:hAnsi="Times New Roman"/>
          <w:color w:val="000000"/>
          <w:sz w:val="24"/>
          <w:szCs w:val="24"/>
          <w:lang w:val="it-IT"/>
        </w:rPr>
        <w:t xml:space="preserve"> prestate de către </w:t>
      </w:r>
      <w:r w:rsidR="0089609F" w:rsidRPr="00D2126D">
        <w:rPr>
          <w:rFonts w:ascii="Times New Roman" w:hAnsi="Times New Roman"/>
          <w:color w:val="000000"/>
          <w:sz w:val="24"/>
          <w:szCs w:val="24"/>
          <w:lang w:val="it-IT"/>
        </w:rPr>
        <w:t xml:space="preserve">Delegat, </w:t>
      </w:r>
      <w:r w:rsidR="004C475C" w:rsidRPr="00D2126D">
        <w:rPr>
          <w:rFonts w:ascii="Times New Roman" w:hAnsi="Times New Roman"/>
          <w:color w:val="000000"/>
          <w:sz w:val="24"/>
          <w:szCs w:val="24"/>
          <w:lang w:val="it-IT"/>
        </w:rPr>
        <w:t>a căror contravaloare se achită de autorităţile administraţiei publice locale</w:t>
      </w:r>
      <w:r w:rsidR="009C2800" w:rsidRPr="00D2126D">
        <w:rPr>
          <w:rFonts w:ascii="Times New Roman" w:hAnsi="Times New Roman"/>
          <w:color w:val="000000"/>
          <w:sz w:val="24"/>
          <w:szCs w:val="24"/>
          <w:lang w:val="it-IT"/>
        </w:rPr>
        <w:t xml:space="preserve"> </w:t>
      </w:r>
      <w:r w:rsidR="009C2800" w:rsidRPr="00D2126D">
        <w:rPr>
          <w:rFonts w:ascii="Times New Roman" w:hAnsi="Times New Roman"/>
          <w:color w:val="000000"/>
          <w:sz w:val="24"/>
          <w:szCs w:val="24"/>
          <w:lang w:val="ro-RO"/>
        </w:rPr>
        <w:t>a unităţilor administrativ teritoriale delegatare, membre ADI,</w:t>
      </w:r>
      <w:r w:rsidR="004C475C" w:rsidRPr="00D2126D">
        <w:rPr>
          <w:rFonts w:ascii="Times New Roman" w:hAnsi="Times New Roman"/>
          <w:color w:val="000000"/>
          <w:sz w:val="24"/>
          <w:szCs w:val="24"/>
          <w:lang w:val="it-IT"/>
        </w:rPr>
        <w:t xml:space="preserve"> de la bugetul local;</w:t>
      </w:r>
    </w:p>
    <w:p w14:paraId="45ED9C25" w14:textId="7DC37393" w:rsidR="00D85C07" w:rsidRPr="00D2126D" w:rsidRDefault="00D85C07" w:rsidP="005B63C6">
      <w:pPr>
        <w:spacing w:before="120" w:after="120" w:line="240" w:lineRule="auto"/>
        <w:ind w:left="2160" w:hanging="2160"/>
        <w:jc w:val="both"/>
        <w:rPr>
          <w:rFonts w:ascii="Times New Roman" w:hAnsi="Times New Roman"/>
          <w:b/>
          <w:sz w:val="24"/>
          <w:szCs w:val="24"/>
          <w:lang w:val="ro-RO"/>
        </w:rPr>
      </w:pPr>
      <w:r w:rsidRPr="00D2126D">
        <w:rPr>
          <w:rFonts w:ascii="Times New Roman" w:hAnsi="Times New Roman"/>
          <w:b/>
          <w:sz w:val="24"/>
          <w:szCs w:val="24"/>
          <w:lang w:val="ro-RO" w:eastAsia="ro-RO"/>
        </w:rPr>
        <w:t>“Utilizator(i) Casnic(i)”</w:t>
      </w:r>
      <w:r w:rsidRPr="00D2126D">
        <w:rPr>
          <w:rFonts w:ascii="Times New Roman" w:hAnsi="Times New Roman"/>
          <w:sz w:val="24"/>
          <w:szCs w:val="24"/>
          <w:lang w:val="ro-RO" w:eastAsia="ro-RO"/>
        </w:rPr>
        <w:tab/>
      </w:r>
      <w:r w:rsidRPr="00D2126D">
        <w:rPr>
          <w:rFonts w:ascii="Times New Roman" w:hAnsi="Times New Roman"/>
          <w:sz w:val="24"/>
          <w:szCs w:val="24"/>
          <w:lang w:val="ro-RO"/>
        </w:rPr>
        <w:t>înseamnă Utilizatorii</w:t>
      </w:r>
      <w:r w:rsidRPr="00D2126D">
        <w:rPr>
          <w:rFonts w:ascii="Times New Roman" w:hAnsi="Times New Roman"/>
          <w:sz w:val="24"/>
          <w:szCs w:val="24"/>
          <w:lang w:val="ro-RO" w:eastAsia="ro-RO"/>
        </w:rPr>
        <w:t xml:space="preserve"> persoane fizice sau asociaţii de proprietari ai apartamentelor din condominii, după caz;</w:t>
      </w:r>
      <w:r w:rsidRPr="00D2126D">
        <w:rPr>
          <w:rFonts w:ascii="Times New Roman" w:hAnsi="Times New Roman"/>
          <w:b/>
          <w:sz w:val="24"/>
          <w:szCs w:val="24"/>
          <w:lang w:val="ro-RO"/>
        </w:rPr>
        <w:t xml:space="preserve"> </w:t>
      </w:r>
    </w:p>
    <w:p w14:paraId="478C0B10" w14:textId="4DD7E8BE" w:rsidR="00CA32DF" w:rsidRPr="00D2126D" w:rsidRDefault="00CA32DF" w:rsidP="00267390">
      <w:pPr>
        <w:autoSpaceDE w:val="0"/>
        <w:autoSpaceDN w:val="0"/>
        <w:adjustRightInd w:val="0"/>
        <w:spacing w:before="120" w:after="120" w:line="240" w:lineRule="auto"/>
        <w:ind w:left="2160" w:hanging="2166"/>
        <w:jc w:val="both"/>
        <w:rPr>
          <w:rFonts w:ascii="Times New Roman" w:hAnsi="Times New Roman"/>
          <w:sz w:val="24"/>
          <w:szCs w:val="24"/>
          <w:lang w:val="ro-RO" w:eastAsia="ro-RO"/>
        </w:rPr>
      </w:pPr>
      <w:r w:rsidRPr="00D2126D">
        <w:rPr>
          <w:rFonts w:ascii="Times New Roman" w:hAnsi="Times New Roman"/>
          <w:b/>
          <w:sz w:val="24"/>
          <w:szCs w:val="24"/>
          <w:lang w:val="ro-RO" w:eastAsia="ro-RO"/>
        </w:rPr>
        <w:t>“Utilizator(i) Non-Casnic(i)”</w:t>
      </w:r>
      <w:r w:rsidRPr="00D2126D">
        <w:rPr>
          <w:rFonts w:ascii="Times New Roman" w:hAnsi="Times New Roman"/>
          <w:sz w:val="24"/>
          <w:szCs w:val="24"/>
          <w:lang w:val="ro-RO" w:eastAsia="ro-RO"/>
        </w:rPr>
        <w:tab/>
      </w:r>
      <w:r w:rsidRPr="00D2126D">
        <w:rPr>
          <w:rFonts w:ascii="Times New Roman" w:hAnsi="Times New Roman"/>
          <w:sz w:val="24"/>
          <w:szCs w:val="24"/>
          <w:lang w:val="ro-RO"/>
        </w:rPr>
        <w:t>înseamnă Utilizatorii, alţii decât Utilizatorii Casnici</w:t>
      </w:r>
      <w:r w:rsidR="00313407" w:rsidRPr="00D2126D">
        <w:rPr>
          <w:rFonts w:ascii="Times New Roman" w:hAnsi="Times New Roman"/>
          <w:sz w:val="24"/>
          <w:szCs w:val="24"/>
          <w:lang w:val="ro-RO"/>
        </w:rPr>
        <w:t xml:space="preserve"> </w:t>
      </w:r>
      <w:r w:rsidRPr="00D2126D">
        <w:rPr>
          <w:rFonts w:ascii="Times New Roman" w:hAnsi="Times New Roman"/>
          <w:sz w:val="24"/>
          <w:szCs w:val="24"/>
          <w:lang w:val="ro-RO"/>
        </w:rPr>
        <w:t xml:space="preserve">şi în special persoanele juridice precum: agenţi economici, instituţii publice, asociaţii altele decât asociaţiile de proprietare, fundaţii </w:t>
      </w:r>
      <w:r w:rsidRPr="00D2126D">
        <w:rPr>
          <w:rFonts w:ascii="Times New Roman" w:hAnsi="Times New Roman"/>
          <w:sz w:val="24"/>
          <w:szCs w:val="24"/>
          <w:lang w:val="ro-RO" w:eastAsia="ro-RO"/>
        </w:rPr>
        <w:t>etc.;</w:t>
      </w:r>
    </w:p>
    <w:p w14:paraId="2E0D4AFC" w14:textId="63C4B6DB" w:rsidR="00313407" w:rsidRPr="00D2126D" w:rsidRDefault="00313407" w:rsidP="009743F7">
      <w:pPr>
        <w:autoSpaceDE w:val="0"/>
        <w:autoSpaceDN w:val="0"/>
        <w:adjustRightInd w:val="0"/>
        <w:spacing w:before="120" w:after="120" w:line="240" w:lineRule="auto"/>
        <w:ind w:left="2160" w:hanging="2166"/>
        <w:jc w:val="both"/>
        <w:rPr>
          <w:rFonts w:ascii="Times New Roman" w:hAnsi="Times New Roman"/>
          <w:bCs/>
          <w:sz w:val="24"/>
          <w:szCs w:val="24"/>
          <w:lang w:val="ro-RO" w:eastAsia="ro-RO"/>
        </w:rPr>
      </w:pPr>
      <w:r w:rsidRPr="00D2126D">
        <w:rPr>
          <w:rFonts w:ascii="Times New Roman" w:hAnsi="Times New Roman"/>
          <w:b/>
          <w:sz w:val="24"/>
          <w:szCs w:val="24"/>
          <w:lang w:val="ro-RO" w:eastAsia="ro-RO"/>
        </w:rPr>
        <w:t>”VAC”</w:t>
      </w:r>
      <w:r w:rsidRPr="00D2126D">
        <w:rPr>
          <w:rFonts w:ascii="Times New Roman" w:hAnsi="Times New Roman"/>
          <w:b/>
          <w:sz w:val="24"/>
          <w:szCs w:val="24"/>
          <w:lang w:val="ro-RO" w:eastAsia="ro-RO"/>
        </w:rPr>
        <w:tab/>
      </w:r>
      <w:r w:rsidR="009743F7" w:rsidRPr="00D2126D">
        <w:rPr>
          <w:rFonts w:ascii="Times New Roman" w:hAnsi="Times New Roman"/>
          <w:bCs/>
          <w:sz w:val="24"/>
          <w:szCs w:val="24"/>
          <w:lang w:val="ro-RO" w:eastAsia="ro-RO"/>
        </w:rPr>
        <w:t>înseamnă valoarea anuală a Contractului calculată în funcție de cantitățile avizate de către ADI în anul curent înmulțit cu tariful;</w:t>
      </w:r>
    </w:p>
    <w:p w14:paraId="6291338F" w14:textId="12C81E2A" w:rsidR="00113741" w:rsidRPr="00D2126D" w:rsidRDefault="00076ED7" w:rsidP="00267390">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b/>
          <w:sz w:val="24"/>
          <w:szCs w:val="24"/>
          <w:lang w:val="ro-RO"/>
        </w:rPr>
        <w:t xml:space="preserve"> </w:t>
      </w:r>
      <w:r w:rsidR="00113741" w:rsidRPr="00D2126D">
        <w:rPr>
          <w:rFonts w:ascii="Times New Roman" w:hAnsi="Times New Roman"/>
          <w:b/>
          <w:sz w:val="24"/>
          <w:szCs w:val="24"/>
          <w:lang w:val="ro-RO"/>
        </w:rPr>
        <w:t>„</w:t>
      </w:r>
      <w:r w:rsidR="00BE59FE" w:rsidRPr="00D2126D">
        <w:rPr>
          <w:rFonts w:ascii="Times New Roman" w:hAnsi="Times New Roman"/>
          <w:b/>
          <w:sz w:val="24"/>
          <w:szCs w:val="24"/>
          <w:lang w:val="ro-RO"/>
        </w:rPr>
        <w:t>Zi</w:t>
      </w:r>
      <w:r w:rsidR="00113741" w:rsidRPr="00D2126D">
        <w:rPr>
          <w:rFonts w:ascii="Times New Roman" w:hAnsi="Times New Roman"/>
          <w:b/>
          <w:sz w:val="24"/>
          <w:szCs w:val="24"/>
          <w:lang w:val="ro-RO"/>
        </w:rPr>
        <w:t>”</w:t>
      </w:r>
      <w:r w:rsidR="00113741" w:rsidRPr="00D2126D">
        <w:rPr>
          <w:rFonts w:ascii="Times New Roman" w:hAnsi="Times New Roman"/>
          <w:b/>
          <w:sz w:val="24"/>
          <w:szCs w:val="24"/>
          <w:lang w:val="ro-RO"/>
        </w:rPr>
        <w:tab/>
      </w:r>
      <w:r w:rsidR="00BE59FE" w:rsidRPr="00D2126D">
        <w:rPr>
          <w:rFonts w:ascii="Times New Roman" w:hAnsi="Times New Roman"/>
          <w:sz w:val="24"/>
          <w:szCs w:val="24"/>
          <w:lang w:val="ro-RO"/>
        </w:rPr>
        <w:t>înseamnă orice zi calendaristică, atunci când nu se face referire expresă la „Zi Lucrătoare”</w:t>
      </w:r>
    </w:p>
    <w:p w14:paraId="7773F17A" w14:textId="77777777" w:rsidR="00113741" w:rsidRPr="00D2126D" w:rsidRDefault="00113741" w:rsidP="005B63C6">
      <w:pPr>
        <w:spacing w:before="120" w:after="120" w:line="240" w:lineRule="auto"/>
        <w:ind w:left="2160" w:hanging="2160"/>
        <w:jc w:val="both"/>
        <w:rPr>
          <w:rFonts w:ascii="Times New Roman" w:hAnsi="Times New Roman"/>
          <w:sz w:val="24"/>
          <w:szCs w:val="24"/>
          <w:lang w:val="ro-RO"/>
        </w:rPr>
      </w:pPr>
      <w:r w:rsidRPr="00D2126D">
        <w:rPr>
          <w:rFonts w:ascii="Times New Roman" w:hAnsi="Times New Roman"/>
          <w:sz w:val="24"/>
          <w:szCs w:val="24"/>
          <w:lang w:val="ro-RO"/>
        </w:rPr>
        <w:t>„</w:t>
      </w:r>
      <w:r w:rsidR="00672921" w:rsidRPr="00D2126D">
        <w:rPr>
          <w:rFonts w:ascii="Times New Roman" w:hAnsi="Times New Roman"/>
          <w:b/>
          <w:sz w:val="24"/>
          <w:szCs w:val="24"/>
          <w:lang w:val="ro-RO"/>
        </w:rPr>
        <w:t>Zi Lucrătoare</w:t>
      </w:r>
      <w:r w:rsidRPr="00D2126D">
        <w:rPr>
          <w:rFonts w:ascii="Times New Roman" w:hAnsi="Times New Roman"/>
          <w:b/>
          <w:sz w:val="24"/>
          <w:szCs w:val="24"/>
          <w:lang w:val="ro-RO"/>
        </w:rPr>
        <w:t xml:space="preserve">” </w:t>
      </w:r>
      <w:r w:rsidRPr="00D2126D">
        <w:rPr>
          <w:rFonts w:ascii="Times New Roman" w:hAnsi="Times New Roman"/>
          <w:b/>
          <w:sz w:val="24"/>
          <w:szCs w:val="24"/>
          <w:lang w:val="ro-RO"/>
        </w:rPr>
        <w:tab/>
      </w:r>
      <w:r w:rsidR="00672921" w:rsidRPr="00D2126D">
        <w:rPr>
          <w:rFonts w:ascii="Times New Roman" w:hAnsi="Times New Roman"/>
          <w:sz w:val="24"/>
          <w:szCs w:val="24"/>
          <w:lang w:val="ro-RO"/>
        </w:rPr>
        <w:t>înseamnă orice zi în afara (i) zilelor de sâmbătă şi duminică; (ii) oricărei zile de sărbători legale în România sau oricărei zile în care băncile sunt închise pentru tranzacţii, în conformitate cu Legea în vigoare;</w:t>
      </w:r>
      <w:r w:rsidRPr="00D2126D">
        <w:rPr>
          <w:rFonts w:ascii="Times New Roman" w:hAnsi="Times New Roman"/>
          <w:sz w:val="24"/>
          <w:szCs w:val="24"/>
          <w:lang w:val="ro-RO"/>
        </w:rPr>
        <w:t xml:space="preserve"> </w:t>
      </w:r>
    </w:p>
    <w:bookmarkEnd w:id="21"/>
    <w:bookmarkEnd w:id="22"/>
    <w:bookmarkEnd w:id="23"/>
    <w:bookmarkEnd w:id="24"/>
    <w:bookmarkEnd w:id="25"/>
    <w:bookmarkEnd w:id="26"/>
    <w:bookmarkEnd w:id="27"/>
    <w:bookmarkEnd w:id="28"/>
    <w:p w14:paraId="3603D12D" w14:textId="5A4F3FBF" w:rsidR="00FD2B72" w:rsidRPr="00D2126D" w:rsidRDefault="00BC0271" w:rsidP="00150234">
      <w:pPr>
        <w:numPr>
          <w:ilvl w:val="0"/>
          <w:numId w:val="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În cuprinsul prezentului Contract şi/sau în Anexele sale, termenii folosiţi cu majuscule îşi vor păstra, indiferent de locul în care sunt folosiţi în cuprinsul acestora, înţelesul dat în definiţia aferentă. </w:t>
      </w:r>
      <w:r w:rsidR="0000548D" w:rsidRPr="00D2126D">
        <w:rPr>
          <w:rFonts w:ascii="Times New Roman" w:hAnsi="Times New Roman"/>
          <w:sz w:val="24"/>
          <w:szCs w:val="24"/>
          <w:lang w:val="ro-RO" w:eastAsia="en-GB"/>
        </w:rPr>
        <w:t>Din f</w:t>
      </w:r>
      <w:r w:rsidRPr="00D2126D">
        <w:rPr>
          <w:rFonts w:ascii="Times New Roman" w:hAnsi="Times New Roman"/>
          <w:sz w:val="24"/>
          <w:szCs w:val="24"/>
          <w:lang w:val="ro-RO" w:eastAsia="en-GB"/>
        </w:rPr>
        <w:t xml:space="preserve">ormele cuvintelor la singular </w:t>
      </w:r>
      <w:r w:rsidR="008A5316" w:rsidRPr="00D2126D">
        <w:rPr>
          <w:rFonts w:ascii="Times New Roman" w:hAnsi="Times New Roman"/>
          <w:sz w:val="24"/>
          <w:szCs w:val="24"/>
          <w:lang w:val="ro-RO" w:eastAsia="en-GB"/>
        </w:rPr>
        <w:t xml:space="preserve">se </w:t>
      </w:r>
      <w:r w:rsidRPr="00D2126D">
        <w:rPr>
          <w:rFonts w:ascii="Times New Roman" w:hAnsi="Times New Roman"/>
          <w:sz w:val="24"/>
          <w:szCs w:val="24"/>
          <w:lang w:val="ro-RO" w:eastAsia="en-GB"/>
        </w:rPr>
        <w:t>subînţeleg formele de plural şi invers</w:t>
      </w:r>
      <w:r w:rsidR="00FD2B72" w:rsidRPr="00D2126D">
        <w:rPr>
          <w:rFonts w:ascii="Times New Roman" w:hAnsi="Times New Roman"/>
          <w:sz w:val="24"/>
          <w:szCs w:val="24"/>
          <w:lang w:val="ro-RO" w:eastAsia="en-GB"/>
        </w:rPr>
        <w:t xml:space="preserve">. </w:t>
      </w:r>
    </w:p>
    <w:p w14:paraId="4B7C8EED" w14:textId="77777777" w:rsidR="00FD2B72" w:rsidRPr="00D2126D" w:rsidRDefault="00BC0271" w:rsidP="00150234">
      <w:pPr>
        <w:numPr>
          <w:ilvl w:val="0"/>
          <w:numId w:val="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D2126D">
        <w:rPr>
          <w:rFonts w:ascii="Times New Roman" w:hAnsi="Times New Roman"/>
          <w:sz w:val="24"/>
          <w:szCs w:val="24"/>
          <w:lang w:val="ro-RO" w:eastAsia="en-GB"/>
        </w:rPr>
        <w:t>Împărţirea pe capitole şi articole, precum şi titlurile din Contract sunt introduse numai pentru a uşura sistematizarea şi nu va afecta interpretarea prezentului Contract şi nu va servi interpretării intenţiilor Părţilor</w:t>
      </w:r>
      <w:r w:rsidR="00FD2B72" w:rsidRPr="00D2126D">
        <w:rPr>
          <w:rFonts w:ascii="Times New Roman" w:hAnsi="Times New Roman"/>
          <w:sz w:val="24"/>
          <w:szCs w:val="24"/>
          <w:lang w:val="ro-RO" w:eastAsia="en-GB"/>
        </w:rPr>
        <w:t>.</w:t>
      </w:r>
      <w:r w:rsidR="00FD2B72" w:rsidRPr="00D2126D" w:rsidDel="00F50579">
        <w:rPr>
          <w:rFonts w:ascii="Times New Roman" w:hAnsi="Times New Roman"/>
          <w:sz w:val="24"/>
          <w:szCs w:val="24"/>
          <w:lang w:val="ro-RO" w:eastAsia="en-GB"/>
        </w:rPr>
        <w:t xml:space="preserve"> </w:t>
      </w:r>
      <w:r w:rsidR="00FD2B72" w:rsidRPr="00D2126D">
        <w:rPr>
          <w:rFonts w:ascii="Times New Roman" w:hAnsi="Times New Roman"/>
          <w:sz w:val="24"/>
          <w:szCs w:val="24"/>
          <w:lang w:val="ro-RO" w:eastAsia="en-GB"/>
        </w:rPr>
        <w:t xml:space="preserve"> </w:t>
      </w:r>
    </w:p>
    <w:p w14:paraId="0484034D" w14:textId="77777777" w:rsidR="00FD2B72" w:rsidRPr="00D2126D" w:rsidRDefault="00BC0271" w:rsidP="00150234">
      <w:pPr>
        <w:numPr>
          <w:ilvl w:val="0"/>
          <w:numId w:val="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D2126D">
        <w:rPr>
          <w:rFonts w:ascii="Times New Roman" w:hAnsi="Times New Roman"/>
          <w:sz w:val="24"/>
          <w:szCs w:val="24"/>
          <w:lang w:val="ro-RO" w:eastAsia="en-GB"/>
        </w:rPr>
        <w:t>Orice referire la articole sau numere de articole va însemna, dacă nu este altfel specificat, o referire la articolele prezentului Contract. Referirile la anexe vor fi considerate referiri la anexele prezentului Contract</w:t>
      </w:r>
      <w:r w:rsidR="00FD2B72" w:rsidRPr="00D2126D">
        <w:rPr>
          <w:rFonts w:ascii="Times New Roman" w:hAnsi="Times New Roman"/>
          <w:sz w:val="24"/>
          <w:szCs w:val="24"/>
          <w:lang w:val="ro-RO" w:eastAsia="en-GB"/>
        </w:rPr>
        <w:t>.</w:t>
      </w:r>
    </w:p>
    <w:p w14:paraId="577F5559" w14:textId="77777777" w:rsidR="00FD2B72" w:rsidRPr="00D2126D" w:rsidRDefault="00BC0271" w:rsidP="00150234">
      <w:pPr>
        <w:numPr>
          <w:ilvl w:val="0"/>
          <w:numId w:val="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D2126D">
        <w:rPr>
          <w:rFonts w:ascii="Times New Roman" w:hAnsi="Times New Roman"/>
          <w:sz w:val="24"/>
          <w:szCs w:val="24"/>
          <w:lang w:val="ro-RO" w:eastAsia="en-GB"/>
        </w:rPr>
        <w:t>Referirile la „acest contract/prezentul Contract” vor fi interpretate ca referiri la acest document după cum este revizuit, modificat sau completat şi în vigoare la anumite intervale de timp şi va include referiri la orice document care îl revizuieşte, modifică sau completează sau intră în vigoare, este încheiat ţinând cont de sau în conformitate cu prevederile acestuia</w:t>
      </w:r>
      <w:r w:rsidR="00FD2B72" w:rsidRPr="00D2126D">
        <w:rPr>
          <w:rFonts w:ascii="Times New Roman" w:hAnsi="Times New Roman"/>
          <w:sz w:val="24"/>
          <w:szCs w:val="24"/>
          <w:lang w:val="ro-RO" w:eastAsia="en-GB"/>
        </w:rPr>
        <w:t xml:space="preserve">. </w:t>
      </w:r>
    </w:p>
    <w:p w14:paraId="4AFA0FE6" w14:textId="77777777" w:rsidR="00FD2B72" w:rsidRPr="00D2126D" w:rsidRDefault="00BC0271" w:rsidP="00150234">
      <w:pPr>
        <w:numPr>
          <w:ilvl w:val="0"/>
          <w:numId w:val="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D2126D">
        <w:rPr>
          <w:rFonts w:ascii="Times New Roman" w:hAnsi="Times New Roman"/>
          <w:sz w:val="24"/>
          <w:szCs w:val="24"/>
          <w:lang w:val="ro-RO" w:eastAsia="en-GB"/>
        </w:rPr>
        <w:lastRenderedPageBreak/>
        <w:t>Referirile la “Părţi” desemnează părţile prezentului Contract, iar referirile la “Parte” desemnează una dintre părţile prezentului Contract</w:t>
      </w:r>
      <w:r w:rsidR="00FD2B72" w:rsidRPr="00D2126D">
        <w:rPr>
          <w:rFonts w:ascii="Times New Roman" w:hAnsi="Times New Roman"/>
          <w:sz w:val="24"/>
          <w:szCs w:val="24"/>
          <w:lang w:val="ro-RO" w:eastAsia="en-GB"/>
        </w:rPr>
        <w:t>.</w:t>
      </w:r>
    </w:p>
    <w:p w14:paraId="7640B8DA" w14:textId="77777777" w:rsidR="00FD2B72" w:rsidRPr="00D2126D" w:rsidRDefault="00BC0271" w:rsidP="00150234">
      <w:pPr>
        <w:numPr>
          <w:ilvl w:val="0"/>
          <w:numId w:val="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D2126D">
        <w:rPr>
          <w:rFonts w:ascii="Times New Roman" w:hAnsi="Times New Roman"/>
          <w:sz w:val="24"/>
          <w:szCs w:val="24"/>
          <w:lang w:val="ro-RO" w:eastAsia="en-GB"/>
        </w:rPr>
        <w:t>Termenii utilizaţi şi nedefiniţi în prezentul Contract şi care sunt definiţi de actele normative aplicabile vor avea înţelesul prevăzut în definiţia corespunzătoare din Lege</w:t>
      </w:r>
      <w:r w:rsidR="00FD2B72" w:rsidRPr="00D2126D">
        <w:rPr>
          <w:rFonts w:ascii="Times New Roman" w:hAnsi="Times New Roman"/>
          <w:sz w:val="24"/>
          <w:szCs w:val="24"/>
          <w:lang w:val="ro-RO" w:eastAsia="en-GB"/>
        </w:rPr>
        <w:t>.</w:t>
      </w:r>
    </w:p>
    <w:p w14:paraId="2C007C48" w14:textId="47EECA43" w:rsidR="00F30B7F" w:rsidRPr="00D2126D" w:rsidRDefault="00F30B7F" w:rsidP="005B63C6">
      <w:pPr>
        <w:autoSpaceDE w:val="0"/>
        <w:autoSpaceDN w:val="0"/>
        <w:adjustRightInd w:val="0"/>
        <w:spacing w:before="120" w:after="120" w:line="240" w:lineRule="auto"/>
        <w:ind w:left="714" w:hanging="357"/>
        <w:jc w:val="both"/>
        <w:rPr>
          <w:rFonts w:ascii="Times New Roman" w:hAnsi="Times New Roman"/>
          <w:b/>
          <w:bCs/>
          <w:i/>
          <w:iCs/>
          <w:sz w:val="24"/>
          <w:szCs w:val="24"/>
          <w:lang w:val="ro-RO" w:eastAsia="ro-RO"/>
        </w:rPr>
      </w:pPr>
    </w:p>
    <w:p w14:paraId="137A0DE9" w14:textId="77777777" w:rsidR="00DF6829" w:rsidRPr="00D2126D" w:rsidRDefault="00DF6829" w:rsidP="009743F7">
      <w:pPr>
        <w:autoSpaceDE w:val="0"/>
        <w:autoSpaceDN w:val="0"/>
        <w:adjustRightInd w:val="0"/>
        <w:spacing w:before="120" w:after="120" w:line="240" w:lineRule="auto"/>
        <w:jc w:val="both"/>
        <w:rPr>
          <w:rFonts w:ascii="Times New Roman" w:hAnsi="Times New Roman"/>
          <w:b/>
          <w:bCs/>
          <w:i/>
          <w:iCs/>
          <w:sz w:val="24"/>
          <w:szCs w:val="24"/>
          <w:lang w:val="ro-RO" w:eastAsia="ro-RO"/>
        </w:rPr>
      </w:pPr>
    </w:p>
    <w:p w14:paraId="29AC9E04" w14:textId="77777777" w:rsidR="00D01F8E" w:rsidRPr="00D2126D" w:rsidRDefault="00E837ED" w:rsidP="005B63C6">
      <w:pPr>
        <w:pStyle w:val="Heading1"/>
        <w:spacing w:before="120" w:after="120" w:line="240" w:lineRule="auto"/>
        <w:jc w:val="center"/>
        <w:rPr>
          <w:rFonts w:ascii="Times New Roman" w:hAnsi="Times New Roman"/>
          <w:sz w:val="24"/>
          <w:szCs w:val="24"/>
          <w:lang w:val="ro-RO"/>
        </w:rPr>
      </w:pPr>
      <w:bookmarkStart w:id="35" w:name="_Toc381957594"/>
      <w:r w:rsidRPr="00D2126D">
        <w:rPr>
          <w:rFonts w:ascii="Times New Roman" w:hAnsi="Times New Roman"/>
          <w:sz w:val="24"/>
          <w:szCs w:val="24"/>
          <w:lang w:val="ro-RO"/>
        </w:rPr>
        <w:t>CAPITOLUL</w:t>
      </w:r>
      <w:r w:rsidR="00144EC7" w:rsidRPr="00D2126D">
        <w:rPr>
          <w:rFonts w:ascii="Times New Roman" w:hAnsi="Times New Roman"/>
          <w:sz w:val="24"/>
          <w:szCs w:val="24"/>
          <w:lang w:val="ro-RO"/>
        </w:rPr>
        <w:t xml:space="preserve"> </w:t>
      </w:r>
      <w:r w:rsidR="00837C74" w:rsidRPr="00D2126D">
        <w:rPr>
          <w:rFonts w:ascii="Times New Roman" w:hAnsi="Times New Roman"/>
          <w:sz w:val="24"/>
          <w:szCs w:val="24"/>
          <w:lang w:val="ro-RO"/>
        </w:rPr>
        <w:t xml:space="preserve">II. </w:t>
      </w:r>
    </w:p>
    <w:p w14:paraId="5E36BA58" w14:textId="6FDEC76B" w:rsidR="00837C74" w:rsidRPr="00D2126D" w:rsidRDefault="00E837ED" w:rsidP="005B63C6">
      <w:pPr>
        <w:pStyle w:val="Heading1"/>
        <w:spacing w:before="120" w:after="120" w:line="240" w:lineRule="auto"/>
        <w:jc w:val="center"/>
        <w:rPr>
          <w:rFonts w:ascii="Times New Roman" w:hAnsi="Times New Roman"/>
          <w:sz w:val="24"/>
          <w:szCs w:val="24"/>
          <w:lang w:val="ro-RO"/>
        </w:rPr>
      </w:pPr>
      <w:r w:rsidRPr="00D2126D">
        <w:rPr>
          <w:rFonts w:ascii="Times New Roman" w:hAnsi="Times New Roman"/>
          <w:sz w:val="24"/>
          <w:szCs w:val="24"/>
          <w:lang w:val="ro-RO"/>
        </w:rPr>
        <w:t>OBIECTUL, DURATA ŞI DOCUMENTELE CONTRACTULUI</w:t>
      </w:r>
      <w:bookmarkEnd w:id="35"/>
    </w:p>
    <w:p w14:paraId="7497B954" w14:textId="77777777" w:rsidR="00A01E9D" w:rsidRPr="00D2126D" w:rsidRDefault="00A01E9D" w:rsidP="005B63C6">
      <w:pPr>
        <w:tabs>
          <w:tab w:val="left" w:pos="-90"/>
          <w:tab w:val="left" w:pos="0"/>
        </w:tabs>
        <w:autoSpaceDE w:val="0"/>
        <w:autoSpaceDN w:val="0"/>
        <w:adjustRightInd w:val="0"/>
        <w:spacing w:before="120" w:after="120" w:line="240" w:lineRule="auto"/>
        <w:jc w:val="both"/>
        <w:rPr>
          <w:rFonts w:ascii="Times New Roman" w:hAnsi="Times New Roman"/>
          <w:b/>
          <w:caps/>
          <w:sz w:val="24"/>
          <w:szCs w:val="24"/>
          <w:lang w:val="ro-RO"/>
        </w:rPr>
      </w:pPr>
      <w:bookmarkStart w:id="36" w:name="_Toc254520612"/>
      <w:bookmarkStart w:id="37" w:name="_Toc337740253"/>
    </w:p>
    <w:p w14:paraId="7BADB2EA" w14:textId="77777777" w:rsidR="00E80F67" w:rsidRPr="00D2126D" w:rsidRDefault="00E837ED" w:rsidP="005B63C6">
      <w:pPr>
        <w:pStyle w:val="Heading2"/>
        <w:spacing w:before="120" w:after="120" w:line="240" w:lineRule="auto"/>
        <w:rPr>
          <w:rFonts w:ascii="Times New Roman" w:hAnsi="Times New Roman"/>
          <w:i w:val="0"/>
          <w:sz w:val="24"/>
          <w:szCs w:val="24"/>
          <w:lang w:val="ro-RO" w:eastAsia="ro-RO"/>
        </w:rPr>
      </w:pPr>
      <w:bookmarkStart w:id="38" w:name="_Toc381957595"/>
      <w:r w:rsidRPr="00D2126D">
        <w:rPr>
          <w:rFonts w:ascii="Times New Roman" w:hAnsi="Times New Roman"/>
          <w:i w:val="0"/>
          <w:sz w:val="24"/>
          <w:szCs w:val="24"/>
          <w:lang w:val="ro-RO" w:eastAsia="ro-RO"/>
        </w:rPr>
        <w:t>ARTICOLUL</w:t>
      </w:r>
      <w:r w:rsidR="00E80F67" w:rsidRPr="00D2126D">
        <w:rPr>
          <w:rFonts w:ascii="Times New Roman" w:hAnsi="Times New Roman"/>
          <w:i w:val="0"/>
          <w:sz w:val="24"/>
          <w:szCs w:val="24"/>
          <w:lang w:val="ro-RO" w:eastAsia="ro-RO"/>
        </w:rPr>
        <w:t xml:space="preserve"> 2</w:t>
      </w:r>
      <w:r w:rsidR="00A26048" w:rsidRPr="00D2126D">
        <w:rPr>
          <w:rFonts w:ascii="Times New Roman" w:hAnsi="Times New Roman"/>
          <w:i w:val="0"/>
          <w:sz w:val="24"/>
          <w:szCs w:val="24"/>
          <w:lang w:val="ro-RO" w:eastAsia="ro-RO"/>
        </w:rPr>
        <w:t xml:space="preserve"> </w:t>
      </w:r>
      <w:r w:rsidR="00BC3ED0" w:rsidRPr="00D2126D">
        <w:rPr>
          <w:rFonts w:ascii="Times New Roman" w:hAnsi="Times New Roman"/>
          <w:i w:val="0"/>
          <w:sz w:val="24"/>
          <w:szCs w:val="24"/>
          <w:lang w:val="ro-RO" w:eastAsia="ro-RO"/>
        </w:rPr>
        <w:t>–</w:t>
      </w:r>
      <w:r w:rsidR="00E80F67" w:rsidRPr="00D2126D">
        <w:rPr>
          <w:rFonts w:ascii="Times New Roman" w:hAnsi="Times New Roman"/>
          <w:i w:val="0"/>
          <w:sz w:val="24"/>
          <w:szCs w:val="24"/>
          <w:lang w:val="ro-RO" w:eastAsia="ro-RO"/>
        </w:rPr>
        <w:t xml:space="preserve"> </w:t>
      </w:r>
      <w:r w:rsidRPr="00D2126D">
        <w:rPr>
          <w:rFonts w:ascii="Times New Roman" w:hAnsi="Times New Roman"/>
          <w:i w:val="0"/>
          <w:sz w:val="24"/>
          <w:szCs w:val="24"/>
          <w:lang w:val="ro-RO" w:eastAsia="ro-RO"/>
        </w:rPr>
        <w:t>OBIECTUL</w:t>
      </w:r>
      <w:r w:rsidR="00E80F67" w:rsidRPr="00D2126D">
        <w:rPr>
          <w:rFonts w:ascii="Times New Roman" w:hAnsi="Times New Roman"/>
          <w:i w:val="0"/>
          <w:sz w:val="24"/>
          <w:szCs w:val="24"/>
          <w:lang w:val="ro-RO" w:eastAsia="ro-RO"/>
        </w:rPr>
        <w:t xml:space="preserve"> CONTRACT</w:t>
      </w:r>
      <w:r w:rsidRPr="00D2126D">
        <w:rPr>
          <w:rFonts w:ascii="Times New Roman" w:hAnsi="Times New Roman"/>
          <w:i w:val="0"/>
          <w:sz w:val="24"/>
          <w:szCs w:val="24"/>
          <w:lang w:val="ro-RO" w:eastAsia="ro-RO"/>
        </w:rPr>
        <w:t>ULUI</w:t>
      </w:r>
      <w:bookmarkEnd w:id="38"/>
      <w:r w:rsidR="00E80F67" w:rsidRPr="00D2126D">
        <w:rPr>
          <w:rFonts w:ascii="Times New Roman" w:hAnsi="Times New Roman"/>
          <w:i w:val="0"/>
          <w:sz w:val="24"/>
          <w:szCs w:val="24"/>
          <w:lang w:val="ro-RO" w:eastAsia="ro-RO"/>
        </w:rPr>
        <w:t xml:space="preserve"> </w:t>
      </w:r>
    </w:p>
    <w:p w14:paraId="51B5AE52" w14:textId="08F96E27" w:rsidR="00E80F67" w:rsidRPr="00D2126D" w:rsidRDefault="00E837ED" w:rsidP="00150234">
      <w:pPr>
        <w:numPr>
          <w:ilvl w:val="0"/>
          <w:numId w:val="34"/>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t>Obiectul prezentului Contract este delegarea gestiunii activităţilor componente ale serviciului de salubrizare a localităților</w:t>
      </w:r>
      <w:r w:rsidR="00432EE1" w:rsidRPr="00D2126D">
        <w:rPr>
          <w:rFonts w:ascii="Times New Roman" w:hAnsi="Times New Roman"/>
          <w:sz w:val="24"/>
          <w:szCs w:val="24"/>
          <w:lang w:val="ro-RO" w:eastAsia="ro-RO"/>
        </w:rPr>
        <w:t xml:space="preserve"> și operarea stației de transfer pentru deşeurile </w:t>
      </w:r>
      <w:r w:rsidR="0028573B" w:rsidRPr="00D2126D">
        <w:rPr>
          <w:rFonts w:ascii="Times New Roman" w:hAnsi="Times New Roman"/>
          <w:sz w:val="24"/>
          <w:szCs w:val="24"/>
          <w:lang w:val="ro-RO" w:eastAsia="ro-RO"/>
        </w:rPr>
        <w:t xml:space="preserve">menajere </w:t>
      </w:r>
      <w:r w:rsidR="00432EE1" w:rsidRPr="00D2126D">
        <w:rPr>
          <w:rFonts w:ascii="Times New Roman" w:hAnsi="Times New Roman"/>
          <w:sz w:val="24"/>
          <w:szCs w:val="24"/>
          <w:lang w:val="ro-RO" w:eastAsia="ro-RO"/>
        </w:rPr>
        <w:t>şi deşeurile similare</w:t>
      </w:r>
      <w:r w:rsidRPr="00D2126D">
        <w:rPr>
          <w:rFonts w:ascii="Times New Roman" w:hAnsi="Times New Roman"/>
          <w:sz w:val="24"/>
          <w:szCs w:val="24"/>
          <w:lang w:val="ro-RO" w:eastAsia="ro-RO"/>
        </w:rPr>
        <w:t xml:space="preserve">, care compun </w:t>
      </w:r>
      <w:r w:rsidR="00BC3ED0" w:rsidRPr="00D2126D">
        <w:rPr>
          <w:rFonts w:ascii="Times New Roman" w:hAnsi="Times New Roman"/>
          <w:sz w:val="24"/>
          <w:szCs w:val="24"/>
          <w:lang w:val="ro-RO" w:eastAsia="ro-RO"/>
        </w:rPr>
        <w:t>“Servic</w:t>
      </w:r>
      <w:r w:rsidRPr="00D2126D">
        <w:rPr>
          <w:rFonts w:ascii="Times New Roman" w:hAnsi="Times New Roman"/>
          <w:sz w:val="24"/>
          <w:szCs w:val="24"/>
          <w:lang w:val="ro-RO" w:eastAsia="ro-RO"/>
        </w:rPr>
        <w:t>iul</w:t>
      </w:r>
      <w:r w:rsidR="00BC3ED0"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astfel cum este definit acesta la Articolul 1 („Definiţii şi interpretări”) de mai sus, respectiv</w:t>
      </w:r>
      <w:r w:rsidR="00E80F67" w:rsidRPr="00D2126D">
        <w:rPr>
          <w:rFonts w:ascii="Times New Roman" w:hAnsi="Times New Roman"/>
          <w:sz w:val="24"/>
          <w:szCs w:val="24"/>
          <w:lang w:val="ro-RO" w:eastAsia="ro-RO"/>
        </w:rPr>
        <w:t xml:space="preserve">: </w:t>
      </w:r>
    </w:p>
    <w:p w14:paraId="22319C98" w14:textId="77777777" w:rsidR="00813F80" w:rsidRPr="00D2126D" w:rsidRDefault="00813F80" w:rsidP="00813F80">
      <w:pPr>
        <w:widowControl w:val="0"/>
        <w:numPr>
          <w:ilvl w:val="2"/>
          <w:numId w:val="79"/>
        </w:numPr>
        <w:tabs>
          <w:tab w:val="clear" w:pos="1531"/>
        </w:tabs>
        <w:ind w:left="1170" w:hanging="376"/>
        <w:jc w:val="both"/>
        <w:rPr>
          <w:rFonts w:ascii="Times New Roman" w:hAnsi="Times New Roman"/>
          <w:sz w:val="24"/>
          <w:szCs w:val="24"/>
        </w:rPr>
      </w:pPr>
      <w:proofErr w:type="spellStart"/>
      <w:r w:rsidRPr="00D2126D">
        <w:rPr>
          <w:rFonts w:ascii="Times New Roman" w:hAnsi="Times New Roman"/>
          <w:sz w:val="24"/>
          <w:szCs w:val="24"/>
        </w:rPr>
        <w:t>colectare</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și</w:t>
      </w:r>
      <w:proofErr w:type="spellEnd"/>
      <w:r w:rsidRPr="00D2126D">
        <w:rPr>
          <w:rFonts w:ascii="Times New Roman" w:hAnsi="Times New Roman"/>
          <w:sz w:val="24"/>
          <w:szCs w:val="24"/>
        </w:rPr>
        <w:t xml:space="preserve"> transport </w:t>
      </w:r>
      <w:proofErr w:type="spellStart"/>
      <w:r w:rsidRPr="00D2126D">
        <w:rPr>
          <w:rFonts w:ascii="Times New Roman" w:hAnsi="Times New Roman"/>
          <w:sz w:val="24"/>
          <w:szCs w:val="24"/>
        </w:rPr>
        <w:t>separat</w:t>
      </w:r>
      <w:proofErr w:type="spellEnd"/>
      <w:r w:rsidRPr="00D2126D">
        <w:rPr>
          <w:rFonts w:ascii="Times New Roman" w:hAnsi="Times New Roman"/>
          <w:sz w:val="24"/>
          <w:szCs w:val="24"/>
        </w:rPr>
        <w:t xml:space="preserve"> de </w:t>
      </w:r>
      <w:proofErr w:type="spellStart"/>
      <w:r w:rsidRPr="00D2126D">
        <w:rPr>
          <w:rFonts w:ascii="Times New Roman" w:hAnsi="Times New Roman"/>
          <w:sz w:val="24"/>
          <w:szCs w:val="24"/>
        </w:rPr>
        <w:t>deșeuri</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municipale</w:t>
      </w:r>
      <w:proofErr w:type="spellEnd"/>
      <w:r w:rsidRPr="00D2126D">
        <w:rPr>
          <w:rFonts w:ascii="Times New Roman" w:hAnsi="Times New Roman"/>
          <w:sz w:val="24"/>
          <w:szCs w:val="24"/>
        </w:rPr>
        <w:t xml:space="preserve"> cu </w:t>
      </w:r>
      <w:proofErr w:type="spellStart"/>
      <w:r w:rsidRPr="00D2126D">
        <w:rPr>
          <w:rFonts w:ascii="Times New Roman" w:hAnsi="Times New Roman"/>
          <w:sz w:val="24"/>
          <w:szCs w:val="24"/>
        </w:rPr>
        <w:t>excepția</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deșeurilor</w:t>
      </w:r>
      <w:proofErr w:type="spellEnd"/>
      <w:r w:rsidRPr="00D2126D">
        <w:rPr>
          <w:rFonts w:ascii="Times New Roman" w:hAnsi="Times New Roman"/>
          <w:sz w:val="24"/>
          <w:szCs w:val="24"/>
        </w:rPr>
        <w:t xml:space="preserve"> de </w:t>
      </w:r>
      <w:proofErr w:type="spellStart"/>
      <w:r w:rsidRPr="00D2126D">
        <w:rPr>
          <w:rFonts w:ascii="Times New Roman" w:hAnsi="Times New Roman"/>
          <w:sz w:val="24"/>
          <w:szCs w:val="24"/>
        </w:rPr>
        <w:t>hârtie</w:t>
      </w:r>
      <w:proofErr w:type="spellEnd"/>
      <w:r w:rsidRPr="00D2126D">
        <w:rPr>
          <w:rFonts w:ascii="Times New Roman" w:hAnsi="Times New Roman"/>
          <w:sz w:val="24"/>
          <w:szCs w:val="24"/>
        </w:rPr>
        <w:t xml:space="preserve">, metal, plastic, </w:t>
      </w:r>
      <w:proofErr w:type="spellStart"/>
      <w:r w:rsidRPr="00D2126D">
        <w:rPr>
          <w:rFonts w:ascii="Times New Roman" w:hAnsi="Times New Roman"/>
          <w:sz w:val="24"/>
          <w:szCs w:val="24"/>
        </w:rPr>
        <w:t>sticlă</w:t>
      </w:r>
      <w:proofErr w:type="spellEnd"/>
      <w:r w:rsidRPr="00D2126D">
        <w:rPr>
          <w:rFonts w:ascii="Times New Roman" w:hAnsi="Times New Roman"/>
          <w:sz w:val="24"/>
          <w:szCs w:val="24"/>
        </w:rPr>
        <w:t>;</w:t>
      </w:r>
    </w:p>
    <w:p w14:paraId="64512EC9" w14:textId="77777777" w:rsidR="00813F80" w:rsidRPr="00D2126D" w:rsidRDefault="00813F80" w:rsidP="00813F80">
      <w:pPr>
        <w:widowControl w:val="0"/>
        <w:numPr>
          <w:ilvl w:val="2"/>
          <w:numId w:val="79"/>
        </w:numPr>
        <w:ind w:left="1170" w:hanging="376"/>
        <w:jc w:val="both"/>
        <w:rPr>
          <w:rFonts w:ascii="Times New Roman" w:hAnsi="Times New Roman"/>
          <w:sz w:val="24"/>
          <w:szCs w:val="24"/>
        </w:rPr>
      </w:pPr>
      <w:proofErr w:type="spellStart"/>
      <w:r w:rsidRPr="00D2126D">
        <w:rPr>
          <w:rFonts w:ascii="Times New Roman" w:hAnsi="Times New Roman"/>
          <w:sz w:val="24"/>
          <w:szCs w:val="24"/>
        </w:rPr>
        <w:t>colectare</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și</w:t>
      </w:r>
      <w:proofErr w:type="spellEnd"/>
      <w:r w:rsidRPr="00D2126D">
        <w:rPr>
          <w:rFonts w:ascii="Times New Roman" w:hAnsi="Times New Roman"/>
          <w:sz w:val="24"/>
          <w:szCs w:val="24"/>
        </w:rPr>
        <w:t xml:space="preserve"> transport </w:t>
      </w:r>
      <w:proofErr w:type="spellStart"/>
      <w:r w:rsidRPr="00D2126D">
        <w:rPr>
          <w:rFonts w:ascii="Times New Roman" w:hAnsi="Times New Roman"/>
          <w:sz w:val="24"/>
          <w:szCs w:val="24"/>
        </w:rPr>
        <w:t>separat</w:t>
      </w:r>
      <w:proofErr w:type="spellEnd"/>
      <w:r w:rsidRPr="00D2126D">
        <w:rPr>
          <w:rFonts w:ascii="Times New Roman" w:hAnsi="Times New Roman"/>
          <w:sz w:val="24"/>
          <w:szCs w:val="24"/>
        </w:rPr>
        <w:t xml:space="preserve"> al </w:t>
      </w:r>
      <w:proofErr w:type="spellStart"/>
      <w:r w:rsidRPr="00D2126D">
        <w:rPr>
          <w:rFonts w:ascii="Times New Roman" w:hAnsi="Times New Roman"/>
          <w:sz w:val="24"/>
          <w:szCs w:val="24"/>
        </w:rPr>
        <w:t>deșeurilor</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municipale</w:t>
      </w:r>
      <w:proofErr w:type="spellEnd"/>
      <w:r w:rsidRPr="00D2126D">
        <w:rPr>
          <w:rFonts w:ascii="Times New Roman" w:hAnsi="Times New Roman"/>
          <w:sz w:val="24"/>
          <w:szCs w:val="24"/>
        </w:rPr>
        <w:t xml:space="preserve"> de </w:t>
      </w:r>
      <w:proofErr w:type="spellStart"/>
      <w:r w:rsidRPr="00D2126D">
        <w:rPr>
          <w:rFonts w:ascii="Times New Roman" w:hAnsi="Times New Roman"/>
          <w:sz w:val="24"/>
          <w:szCs w:val="24"/>
        </w:rPr>
        <w:t>hârtie</w:t>
      </w:r>
      <w:proofErr w:type="spellEnd"/>
      <w:r w:rsidRPr="00D2126D">
        <w:rPr>
          <w:rFonts w:ascii="Times New Roman" w:hAnsi="Times New Roman"/>
          <w:sz w:val="24"/>
          <w:szCs w:val="24"/>
        </w:rPr>
        <w:t xml:space="preserve">, metal, plastic </w:t>
      </w:r>
      <w:proofErr w:type="spellStart"/>
      <w:r w:rsidRPr="00D2126D">
        <w:rPr>
          <w:rFonts w:ascii="Times New Roman" w:hAnsi="Times New Roman"/>
          <w:sz w:val="24"/>
          <w:szCs w:val="24"/>
        </w:rPr>
        <w:t>și</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sticlă</w:t>
      </w:r>
      <w:proofErr w:type="spellEnd"/>
      <w:r w:rsidRPr="00D2126D">
        <w:rPr>
          <w:rFonts w:ascii="Times New Roman" w:hAnsi="Times New Roman"/>
          <w:sz w:val="24"/>
          <w:szCs w:val="24"/>
        </w:rPr>
        <w:t>;</w:t>
      </w:r>
    </w:p>
    <w:p w14:paraId="197CBE5F" w14:textId="77777777" w:rsidR="00813F80" w:rsidRPr="00D2126D" w:rsidRDefault="00813F80" w:rsidP="00813F80">
      <w:pPr>
        <w:widowControl w:val="0"/>
        <w:numPr>
          <w:ilvl w:val="2"/>
          <w:numId w:val="79"/>
        </w:numPr>
        <w:ind w:left="1170" w:hanging="376"/>
        <w:jc w:val="both"/>
        <w:rPr>
          <w:rFonts w:ascii="Times New Roman" w:hAnsi="Times New Roman"/>
          <w:sz w:val="24"/>
          <w:szCs w:val="24"/>
        </w:rPr>
      </w:pPr>
      <w:proofErr w:type="spellStart"/>
      <w:r w:rsidRPr="00D2126D">
        <w:rPr>
          <w:rFonts w:ascii="Times New Roman" w:hAnsi="Times New Roman"/>
          <w:sz w:val="24"/>
          <w:szCs w:val="24"/>
        </w:rPr>
        <w:t>operare</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stație</w:t>
      </w:r>
      <w:proofErr w:type="spellEnd"/>
      <w:r w:rsidRPr="00D2126D">
        <w:rPr>
          <w:rFonts w:ascii="Times New Roman" w:hAnsi="Times New Roman"/>
          <w:sz w:val="24"/>
          <w:szCs w:val="24"/>
        </w:rPr>
        <w:t xml:space="preserve"> de transfer </w:t>
      </w:r>
      <w:proofErr w:type="spellStart"/>
      <w:r w:rsidRPr="00D2126D">
        <w:rPr>
          <w:rFonts w:ascii="Times New Roman" w:hAnsi="Times New Roman"/>
          <w:sz w:val="24"/>
          <w:szCs w:val="24"/>
        </w:rPr>
        <w:t>pentru</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gestionarea</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deșeurilor</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municipale</w:t>
      </w:r>
      <w:proofErr w:type="spellEnd"/>
      <w:r w:rsidRPr="00D2126D">
        <w:rPr>
          <w:rFonts w:ascii="Times New Roman" w:hAnsi="Times New Roman"/>
          <w:sz w:val="24"/>
          <w:szCs w:val="24"/>
        </w:rPr>
        <w:t xml:space="preserve"> cu </w:t>
      </w:r>
      <w:proofErr w:type="spellStart"/>
      <w:r w:rsidRPr="00D2126D">
        <w:rPr>
          <w:rFonts w:ascii="Times New Roman" w:hAnsi="Times New Roman"/>
          <w:sz w:val="24"/>
          <w:szCs w:val="24"/>
        </w:rPr>
        <w:t>excepția</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celor</w:t>
      </w:r>
      <w:proofErr w:type="spellEnd"/>
      <w:r w:rsidRPr="00D2126D">
        <w:rPr>
          <w:rFonts w:ascii="Times New Roman" w:hAnsi="Times New Roman"/>
          <w:sz w:val="24"/>
          <w:szCs w:val="24"/>
        </w:rPr>
        <w:t xml:space="preserve"> de </w:t>
      </w:r>
      <w:proofErr w:type="spellStart"/>
      <w:r w:rsidRPr="00D2126D">
        <w:rPr>
          <w:rFonts w:ascii="Times New Roman" w:hAnsi="Times New Roman"/>
          <w:sz w:val="24"/>
          <w:szCs w:val="24"/>
        </w:rPr>
        <w:t>hârtie</w:t>
      </w:r>
      <w:proofErr w:type="spellEnd"/>
      <w:r w:rsidRPr="00D2126D">
        <w:rPr>
          <w:rFonts w:ascii="Times New Roman" w:hAnsi="Times New Roman"/>
          <w:sz w:val="24"/>
          <w:szCs w:val="24"/>
        </w:rPr>
        <w:t xml:space="preserve">, metal, plastic, </w:t>
      </w:r>
      <w:proofErr w:type="spellStart"/>
      <w:r w:rsidRPr="00D2126D">
        <w:rPr>
          <w:rFonts w:ascii="Times New Roman" w:hAnsi="Times New Roman"/>
          <w:sz w:val="24"/>
          <w:szCs w:val="24"/>
        </w:rPr>
        <w:t>sticlă</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și</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deșeuri</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verzi</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inclusiv</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transportul</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deșeurilor</w:t>
      </w:r>
      <w:proofErr w:type="spellEnd"/>
      <w:r w:rsidRPr="00D2126D">
        <w:rPr>
          <w:rFonts w:ascii="Times New Roman" w:hAnsi="Times New Roman"/>
          <w:sz w:val="24"/>
          <w:szCs w:val="24"/>
        </w:rPr>
        <w:t xml:space="preserve"> la </w:t>
      </w:r>
      <w:proofErr w:type="spellStart"/>
      <w:r w:rsidRPr="00D2126D">
        <w:rPr>
          <w:rFonts w:ascii="Times New Roman" w:hAnsi="Times New Roman"/>
          <w:sz w:val="24"/>
          <w:szCs w:val="24"/>
        </w:rPr>
        <w:t>facilitățile</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ulterioare</w:t>
      </w:r>
      <w:proofErr w:type="spellEnd"/>
      <w:r w:rsidRPr="00D2126D">
        <w:rPr>
          <w:rFonts w:ascii="Times New Roman" w:hAnsi="Times New Roman"/>
          <w:sz w:val="24"/>
          <w:szCs w:val="24"/>
        </w:rPr>
        <w:t xml:space="preserve"> de </w:t>
      </w:r>
      <w:proofErr w:type="spellStart"/>
      <w:r w:rsidRPr="00D2126D">
        <w:rPr>
          <w:rFonts w:ascii="Times New Roman" w:hAnsi="Times New Roman"/>
          <w:sz w:val="24"/>
          <w:szCs w:val="24"/>
        </w:rPr>
        <w:t>tratare</w:t>
      </w:r>
      <w:proofErr w:type="spellEnd"/>
      <w:r w:rsidRPr="00D2126D">
        <w:rPr>
          <w:rFonts w:ascii="Times New Roman" w:hAnsi="Times New Roman"/>
          <w:sz w:val="24"/>
          <w:szCs w:val="24"/>
        </w:rPr>
        <w:t>/</w:t>
      </w:r>
      <w:proofErr w:type="spellStart"/>
      <w:r w:rsidRPr="00D2126D">
        <w:rPr>
          <w:rFonts w:ascii="Times New Roman" w:hAnsi="Times New Roman"/>
          <w:sz w:val="24"/>
          <w:szCs w:val="24"/>
        </w:rPr>
        <w:t>eliminare</w:t>
      </w:r>
      <w:proofErr w:type="spellEnd"/>
    </w:p>
    <w:p w14:paraId="61A004D2" w14:textId="56B12B18" w:rsidR="00813F80" w:rsidRPr="00D2126D" w:rsidRDefault="00813F80" w:rsidP="00813F80">
      <w:pPr>
        <w:widowControl w:val="0"/>
        <w:numPr>
          <w:ilvl w:val="2"/>
          <w:numId w:val="79"/>
        </w:numPr>
        <w:ind w:left="1170" w:hanging="376"/>
        <w:jc w:val="both"/>
        <w:rPr>
          <w:rFonts w:ascii="Times New Roman" w:hAnsi="Times New Roman"/>
          <w:sz w:val="24"/>
          <w:szCs w:val="24"/>
        </w:rPr>
      </w:pPr>
      <w:proofErr w:type="spellStart"/>
      <w:r w:rsidRPr="00D2126D">
        <w:rPr>
          <w:rFonts w:ascii="Times New Roman" w:hAnsi="Times New Roman"/>
          <w:sz w:val="24"/>
          <w:szCs w:val="24"/>
        </w:rPr>
        <w:t>operare</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stație</w:t>
      </w:r>
      <w:proofErr w:type="spellEnd"/>
      <w:r w:rsidRPr="00D2126D">
        <w:rPr>
          <w:rFonts w:ascii="Times New Roman" w:hAnsi="Times New Roman"/>
          <w:sz w:val="24"/>
          <w:szCs w:val="24"/>
        </w:rPr>
        <w:t xml:space="preserve"> de transfer </w:t>
      </w:r>
      <w:proofErr w:type="spellStart"/>
      <w:r w:rsidR="000B5FF3" w:rsidRPr="00D2126D">
        <w:rPr>
          <w:rFonts w:ascii="Times New Roman" w:hAnsi="Times New Roman"/>
          <w:sz w:val="24"/>
          <w:szCs w:val="24"/>
        </w:rPr>
        <w:t>Reghin</w:t>
      </w:r>
      <w:proofErr w:type="spellEnd"/>
      <w:r w:rsidR="000B5FF3" w:rsidRPr="00D2126D">
        <w:rPr>
          <w:rFonts w:ascii="Times New Roman" w:hAnsi="Times New Roman"/>
          <w:sz w:val="24"/>
          <w:szCs w:val="24"/>
        </w:rPr>
        <w:t xml:space="preserve"> </w:t>
      </w:r>
      <w:proofErr w:type="spellStart"/>
      <w:r w:rsidRPr="00D2126D">
        <w:rPr>
          <w:rFonts w:ascii="Times New Roman" w:hAnsi="Times New Roman"/>
          <w:sz w:val="24"/>
          <w:szCs w:val="24"/>
        </w:rPr>
        <w:t>pentru</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gestionarea</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deșeurilor</w:t>
      </w:r>
      <w:proofErr w:type="spellEnd"/>
      <w:r w:rsidRPr="00D2126D">
        <w:rPr>
          <w:rFonts w:ascii="Times New Roman" w:hAnsi="Times New Roman"/>
          <w:sz w:val="24"/>
          <w:szCs w:val="24"/>
        </w:rPr>
        <w:t xml:space="preserve"> de </w:t>
      </w:r>
      <w:proofErr w:type="spellStart"/>
      <w:r w:rsidRPr="00D2126D">
        <w:rPr>
          <w:rFonts w:ascii="Times New Roman" w:hAnsi="Times New Roman"/>
          <w:sz w:val="24"/>
          <w:szCs w:val="24"/>
        </w:rPr>
        <w:t>hârtie</w:t>
      </w:r>
      <w:proofErr w:type="spellEnd"/>
      <w:r w:rsidRPr="00D2126D">
        <w:rPr>
          <w:rFonts w:ascii="Times New Roman" w:hAnsi="Times New Roman"/>
          <w:sz w:val="24"/>
          <w:szCs w:val="24"/>
        </w:rPr>
        <w:t xml:space="preserve">, metal, plastic, </w:t>
      </w:r>
      <w:proofErr w:type="spellStart"/>
      <w:r w:rsidRPr="00D2126D">
        <w:rPr>
          <w:rFonts w:ascii="Times New Roman" w:hAnsi="Times New Roman"/>
          <w:sz w:val="24"/>
          <w:szCs w:val="24"/>
        </w:rPr>
        <w:t>sticlă</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deșeuri</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verzi</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inclusiv</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transportul</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deșeurilor</w:t>
      </w:r>
      <w:proofErr w:type="spellEnd"/>
      <w:r w:rsidRPr="00D2126D">
        <w:rPr>
          <w:rFonts w:ascii="Times New Roman" w:hAnsi="Times New Roman"/>
          <w:sz w:val="24"/>
          <w:szCs w:val="24"/>
        </w:rPr>
        <w:t xml:space="preserve"> la </w:t>
      </w:r>
      <w:proofErr w:type="spellStart"/>
      <w:r w:rsidRPr="00D2126D">
        <w:rPr>
          <w:rFonts w:ascii="Times New Roman" w:hAnsi="Times New Roman"/>
          <w:sz w:val="24"/>
          <w:szCs w:val="24"/>
        </w:rPr>
        <w:t>facilitățile</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ulterioare</w:t>
      </w:r>
      <w:proofErr w:type="spellEnd"/>
      <w:r w:rsidRPr="00D2126D">
        <w:rPr>
          <w:rFonts w:ascii="Times New Roman" w:hAnsi="Times New Roman"/>
          <w:sz w:val="24"/>
          <w:szCs w:val="24"/>
        </w:rPr>
        <w:t xml:space="preserve"> de </w:t>
      </w:r>
      <w:proofErr w:type="spellStart"/>
      <w:r w:rsidRPr="00D2126D">
        <w:rPr>
          <w:rFonts w:ascii="Times New Roman" w:hAnsi="Times New Roman"/>
          <w:sz w:val="24"/>
          <w:szCs w:val="24"/>
        </w:rPr>
        <w:t>tratare</w:t>
      </w:r>
      <w:proofErr w:type="spellEnd"/>
      <w:r w:rsidRPr="00D2126D">
        <w:rPr>
          <w:rFonts w:ascii="Times New Roman" w:hAnsi="Times New Roman"/>
          <w:sz w:val="24"/>
          <w:szCs w:val="24"/>
        </w:rPr>
        <w:t>/</w:t>
      </w:r>
      <w:proofErr w:type="spellStart"/>
      <w:r w:rsidRPr="00D2126D">
        <w:rPr>
          <w:rFonts w:ascii="Times New Roman" w:hAnsi="Times New Roman"/>
          <w:sz w:val="24"/>
          <w:szCs w:val="24"/>
        </w:rPr>
        <w:t>eliminare</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și</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valorificarea</w:t>
      </w:r>
      <w:proofErr w:type="spellEnd"/>
      <w:r w:rsidRPr="00D2126D">
        <w:rPr>
          <w:rFonts w:ascii="Times New Roman" w:hAnsi="Times New Roman"/>
          <w:sz w:val="24"/>
          <w:szCs w:val="24"/>
        </w:rPr>
        <w:t xml:space="preserve"> </w:t>
      </w:r>
      <w:proofErr w:type="spellStart"/>
      <w:r w:rsidRPr="00D2126D">
        <w:rPr>
          <w:rFonts w:ascii="Times New Roman" w:hAnsi="Times New Roman"/>
          <w:sz w:val="24"/>
          <w:szCs w:val="24"/>
        </w:rPr>
        <w:t>deșeurilor</w:t>
      </w:r>
      <w:proofErr w:type="spellEnd"/>
      <w:r w:rsidRPr="00D2126D">
        <w:rPr>
          <w:rFonts w:ascii="Times New Roman" w:hAnsi="Times New Roman"/>
          <w:sz w:val="24"/>
          <w:szCs w:val="24"/>
        </w:rPr>
        <w:t xml:space="preserve"> de </w:t>
      </w:r>
      <w:proofErr w:type="spellStart"/>
      <w:r w:rsidRPr="00D2126D">
        <w:rPr>
          <w:rFonts w:ascii="Times New Roman" w:hAnsi="Times New Roman"/>
          <w:sz w:val="24"/>
          <w:szCs w:val="24"/>
        </w:rPr>
        <w:t>sticlă</w:t>
      </w:r>
      <w:proofErr w:type="spellEnd"/>
      <w:r w:rsidRPr="00D2126D">
        <w:rPr>
          <w:rFonts w:ascii="Times New Roman" w:hAnsi="Times New Roman"/>
          <w:sz w:val="24"/>
          <w:szCs w:val="24"/>
        </w:rPr>
        <w:t>.</w:t>
      </w:r>
    </w:p>
    <w:p w14:paraId="4CB922F3" w14:textId="77777777" w:rsidR="00E80F67" w:rsidRPr="00D2126D" w:rsidRDefault="00E837ED" w:rsidP="00150234">
      <w:pPr>
        <w:numPr>
          <w:ilvl w:val="0"/>
          <w:numId w:val="34"/>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t>Prin prezentul Contract, Delegatarul atribuie Delegatului, pentru perioada de timp menţionată la Articolul</w:t>
      </w:r>
      <w:r w:rsidR="00E80F67" w:rsidRPr="00D2126D">
        <w:rPr>
          <w:rFonts w:ascii="Times New Roman" w:hAnsi="Times New Roman"/>
          <w:sz w:val="24"/>
          <w:szCs w:val="24"/>
          <w:lang w:val="ro-RO" w:eastAsia="ro-RO"/>
        </w:rPr>
        <w:t xml:space="preserve"> 3 </w:t>
      </w:r>
      <w:r w:rsidR="008F6DB6" w:rsidRPr="00D2126D">
        <w:rPr>
          <w:rFonts w:ascii="Times New Roman" w:hAnsi="Times New Roman"/>
          <w:sz w:val="24"/>
          <w:szCs w:val="24"/>
          <w:lang w:val="ro-RO" w:eastAsia="ro-RO"/>
        </w:rPr>
        <w:t>(</w:t>
      </w:r>
      <w:r w:rsidR="00E27599" w:rsidRPr="00D2126D">
        <w:rPr>
          <w:rFonts w:ascii="Times New Roman" w:hAnsi="Times New Roman"/>
          <w:sz w:val="24"/>
          <w:szCs w:val="24"/>
          <w:lang w:val="ro-RO" w:eastAsia="ro-RO"/>
        </w:rPr>
        <w:t>“</w:t>
      </w:r>
      <w:r w:rsidR="00A5782A" w:rsidRPr="00D2126D">
        <w:rPr>
          <w:rFonts w:ascii="Times New Roman" w:hAnsi="Times New Roman"/>
          <w:sz w:val="24"/>
          <w:szCs w:val="24"/>
          <w:lang w:val="ro-RO" w:eastAsia="ro-RO"/>
        </w:rPr>
        <w:t>Durata Contractului, Perioada de Mobilizare şi Data de Începere</w:t>
      </w:r>
      <w:r w:rsidR="008F6DB6" w:rsidRPr="00D2126D">
        <w:rPr>
          <w:rFonts w:ascii="Times New Roman" w:hAnsi="Times New Roman"/>
          <w:sz w:val="24"/>
          <w:szCs w:val="24"/>
          <w:lang w:val="ro-RO" w:eastAsia="ro-RO"/>
        </w:rPr>
        <w:t>”)</w:t>
      </w:r>
      <w:r w:rsidR="009C3C1E"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dreptul şi obligaţia de a furniza Serviciul în Aria Delegării, inclusiv dreptul şi obligaţia de a administra şi de a exploata, în schimbul unei Redevenţe, Bunurile de Retur prevăzute în Anexele nr. 4 şi nr. 5 la prezentul</w:t>
      </w:r>
      <w:r w:rsidR="009C3C1E" w:rsidRPr="00D2126D">
        <w:rPr>
          <w:rFonts w:ascii="Times New Roman" w:hAnsi="Times New Roman"/>
          <w:sz w:val="24"/>
          <w:szCs w:val="24"/>
          <w:lang w:val="ro-RO" w:eastAsia="ro-RO"/>
        </w:rPr>
        <w:t xml:space="preserve"> </w:t>
      </w:r>
      <w:r w:rsidR="00E80F67" w:rsidRPr="00D2126D">
        <w:rPr>
          <w:rFonts w:ascii="Times New Roman" w:hAnsi="Times New Roman"/>
          <w:sz w:val="24"/>
          <w:szCs w:val="24"/>
          <w:lang w:val="ro-RO" w:eastAsia="ro-RO"/>
        </w:rPr>
        <w:t>Contract.</w:t>
      </w:r>
    </w:p>
    <w:p w14:paraId="757E9AAB" w14:textId="77777777" w:rsidR="00E80F67" w:rsidRPr="00D2126D" w:rsidRDefault="00E837ED" w:rsidP="00150234">
      <w:pPr>
        <w:numPr>
          <w:ilvl w:val="0"/>
          <w:numId w:val="34"/>
        </w:numPr>
        <w:tabs>
          <w:tab w:val="left" w:pos="450"/>
        </w:tabs>
        <w:autoSpaceDE w:val="0"/>
        <w:autoSpaceDN w:val="0"/>
        <w:adjustRightInd w:val="0"/>
        <w:spacing w:before="120" w:after="120" w:line="240" w:lineRule="auto"/>
        <w:ind w:left="0" w:firstLine="0"/>
        <w:jc w:val="both"/>
        <w:rPr>
          <w:rFonts w:ascii="Times New Roman" w:hAnsi="Times New Roman"/>
          <w:color w:val="000000"/>
          <w:sz w:val="24"/>
          <w:szCs w:val="24"/>
          <w:lang w:val="ro-RO"/>
        </w:rPr>
      </w:pPr>
      <w:r w:rsidRPr="00D2126D">
        <w:rPr>
          <w:rFonts w:ascii="Times New Roman" w:hAnsi="Times New Roman"/>
          <w:color w:val="000000"/>
          <w:sz w:val="24"/>
          <w:szCs w:val="24"/>
          <w:lang w:val="ro-RO"/>
        </w:rPr>
        <w:t>Obiectivele Delegatarului sunt</w:t>
      </w:r>
      <w:r w:rsidR="00E80F67" w:rsidRPr="00D2126D">
        <w:rPr>
          <w:rFonts w:ascii="Times New Roman" w:hAnsi="Times New Roman"/>
          <w:color w:val="000000"/>
          <w:sz w:val="24"/>
          <w:szCs w:val="24"/>
          <w:lang w:val="ro-RO"/>
        </w:rPr>
        <w:t>:</w:t>
      </w:r>
    </w:p>
    <w:p w14:paraId="15007C86" w14:textId="77777777" w:rsidR="00E80F67" w:rsidRPr="00D2126D" w:rsidRDefault="00E837ED" w:rsidP="00150234">
      <w:pPr>
        <w:numPr>
          <w:ilvl w:val="0"/>
          <w:numId w:val="4"/>
        </w:numPr>
        <w:autoSpaceDE w:val="0"/>
        <w:autoSpaceDN w:val="0"/>
        <w:adjustRightInd w:val="0"/>
        <w:spacing w:before="120" w:after="120" w:line="240" w:lineRule="auto"/>
        <w:jc w:val="both"/>
        <w:rPr>
          <w:rFonts w:ascii="Times New Roman" w:hAnsi="Times New Roman"/>
          <w:color w:val="000000"/>
          <w:sz w:val="24"/>
          <w:szCs w:val="24"/>
          <w:lang w:val="ro-RO"/>
        </w:rPr>
      </w:pPr>
      <w:r w:rsidRPr="00D2126D">
        <w:rPr>
          <w:rFonts w:ascii="Times New Roman" w:hAnsi="Times New Roman"/>
          <w:color w:val="000000"/>
          <w:sz w:val="24"/>
          <w:szCs w:val="24"/>
          <w:lang w:val="ro-RO"/>
        </w:rPr>
        <w:t>îmbunătăţirea condiţiilor de viaţă ale populaţiei</w:t>
      </w:r>
      <w:r w:rsidR="00E80F67" w:rsidRPr="00D2126D">
        <w:rPr>
          <w:rFonts w:ascii="Times New Roman" w:hAnsi="Times New Roman"/>
          <w:color w:val="000000"/>
          <w:sz w:val="24"/>
          <w:szCs w:val="24"/>
          <w:lang w:val="ro-RO"/>
        </w:rPr>
        <w:t>;</w:t>
      </w:r>
    </w:p>
    <w:p w14:paraId="4EB5D175" w14:textId="77777777" w:rsidR="00E80F67" w:rsidRPr="00D2126D" w:rsidRDefault="00E837ED" w:rsidP="00150234">
      <w:pPr>
        <w:numPr>
          <w:ilvl w:val="0"/>
          <w:numId w:val="4"/>
        </w:numPr>
        <w:autoSpaceDE w:val="0"/>
        <w:autoSpaceDN w:val="0"/>
        <w:adjustRightInd w:val="0"/>
        <w:spacing w:before="120" w:after="120" w:line="240" w:lineRule="auto"/>
        <w:jc w:val="both"/>
        <w:rPr>
          <w:rFonts w:ascii="Times New Roman" w:hAnsi="Times New Roman"/>
          <w:color w:val="000000"/>
          <w:sz w:val="24"/>
          <w:szCs w:val="24"/>
          <w:lang w:val="ro-RO"/>
        </w:rPr>
      </w:pPr>
      <w:r w:rsidRPr="00D2126D">
        <w:rPr>
          <w:rFonts w:ascii="Times New Roman" w:hAnsi="Times New Roman"/>
          <w:color w:val="000000"/>
          <w:sz w:val="24"/>
          <w:szCs w:val="24"/>
          <w:lang w:val="ro-RO"/>
        </w:rPr>
        <w:t>susţinerea dezvoltării economico-sociale a localităţilor</w:t>
      </w:r>
      <w:r w:rsidR="00E80F67" w:rsidRPr="00D2126D">
        <w:rPr>
          <w:rFonts w:ascii="Times New Roman" w:hAnsi="Times New Roman"/>
          <w:color w:val="000000"/>
          <w:sz w:val="24"/>
          <w:szCs w:val="24"/>
          <w:lang w:val="ro-RO"/>
        </w:rPr>
        <w:t>;</w:t>
      </w:r>
    </w:p>
    <w:p w14:paraId="303158DC" w14:textId="77777777" w:rsidR="00E80F67" w:rsidRPr="00D2126D" w:rsidRDefault="00E837ED" w:rsidP="00150234">
      <w:pPr>
        <w:numPr>
          <w:ilvl w:val="0"/>
          <w:numId w:val="4"/>
        </w:numPr>
        <w:autoSpaceDE w:val="0"/>
        <w:autoSpaceDN w:val="0"/>
        <w:adjustRightInd w:val="0"/>
        <w:spacing w:before="120" w:after="120" w:line="240" w:lineRule="auto"/>
        <w:jc w:val="both"/>
        <w:rPr>
          <w:rFonts w:ascii="Times New Roman" w:hAnsi="Times New Roman"/>
          <w:color w:val="000000"/>
          <w:sz w:val="24"/>
          <w:szCs w:val="24"/>
          <w:lang w:val="ro-RO"/>
        </w:rPr>
      </w:pPr>
      <w:r w:rsidRPr="00D2126D">
        <w:rPr>
          <w:rFonts w:ascii="Times New Roman" w:hAnsi="Times New Roman"/>
          <w:color w:val="000000"/>
          <w:sz w:val="24"/>
          <w:szCs w:val="24"/>
          <w:lang w:val="ro-RO"/>
        </w:rPr>
        <w:t>promovarea calităţii şi eficienţei Serviciului</w:t>
      </w:r>
      <w:r w:rsidR="00E80F67" w:rsidRPr="00D2126D">
        <w:rPr>
          <w:rFonts w:ascii="Times New Roman" w:hAnsi="Times New Roman"/>
          <w:color w:val="000000"/>
          <w:sz w:val="24"/>
          <w:szCs w:val="24"/>
          <w:lang w:val="ro-RO"/>
        </w:rPr>
        <w:t>;</w:t>
      </w:r>
    </w:p>
    <w:p w14:paraId="702AC437" w14:textId="77777777" w:rsidR="00E80F67" w:rsidRPr="00D2126D" w:rsidRDefault="00E837ED" w:rsidP="00150234">
      <w:pPr>
        <w:numPr>
          <w:ilvl w:val="0"/>
          <w:numId w:val="4"/>
        </w:numPr>
        <w:autoSpaceDE w:val="0"/>
        <w:autoSpaceDN w:val="0"/>
        <w:adjustRightInd w:val="0"/>
        <w:spacing w:before="120" w:after="120" w:line="240" w:lineRule="auto"/>
        <w:jc w:val="both"/>
        <w:rPr>
          <w:rFonts w:ascii="Times New Roman" w:hAnsi="Times New Roman"/>
          <w:color w:val="000000"/>
          <w:sz w:val="24"/>
          <w:szCs w:val="24"/>
          <w:lang w:val="ro-RO"/>
        </w:rPr>
      </w:pPr>
      <w:r w:rsidRPr="00D2126D">
        <w:rPr>
          <w:rFonts w:ascii="Times New Roman" w:hAnsi="Times New Roman"/>
          <w:color w:val="000000"/>
          <w:sz w:val="24"/>
          <w:szCs w:val="24"/>
          <w:lang w:val="ro-RO"/>
        </w:rPr>
        <w:t>dezvoltarea durabilă a Serviciului</w:t>
      </w:r>
      <w:r w:rsidR="00E80F67" w:rsidRPr="00D2126D">
        <w:rPr>
          <w:rFonts w:ascii="Times New Roman" w:hAnsi="Times New Roman"/>
          <w:color w:val="000000"/>
          <w:sz w:val="24"/>
          <w:szCs w:val="24"/>
          <w:lang w:val="ro-RO"/>
        </w:rPr>
        <w:t>;</w:t>
      </w:r>
    </w:p>
    <w:p w14:paraId="33B65915" w14:textId="77777777" w:rsidR="00E80F67" w:rsidRPr="00D2126D" w:rsidRDefault="00E837ED" w:rsidP="00150234">
      <w:pPr>
        <w:numPr>
          <w:ilvl w:val="0"/>
          <w:numId w:val="4"/>
        </w:numPr>
        <w:autoSpaceDE w:val="0"/>
        <w:autoSpaceDN w:val="0"/>
        <w:adjustRightInd w:val="0"/>
        <w:spacing w:before="120" w:after="120" w:line="240" w:lineRule="auto"/>
        <w:jc w:val="both"/>
        <w:rPr>
          <w:rFonts w:ascii="Times New Roman" w:hAnsi="Times New Roman"/>
          <w:color w:val="000000"/>
          <w:sz w:val="24"/>
          <w:szCs w:val="24"/>
          <w:lang w:val="ro-RO"/>
        </w:rPr>
      </w:pPr>
      <w:r w:rsidRPr="00D2126D">
        <w:rPr>
          <w:rFonts w:ascii="Times New Roman" w:hAnsi="Times New Roman"/>
          <w:color w:val="000000"/>
          <w:sz w:val="24"/>
          <w:szCs w:val="24"/>
          <w:lang w:val="ro-RO"/>
        </w:rPr>
        <w:t>gestionarea Serviciului pe criterii de transparenţă, competitivitate şi eficienţă</w:t>
      </w:r>
      <w:r w:rsidR="00E80F67" w:rsidRPr="00D2126D">
        <w:rPr>
          <w:rFonts w:ascii="Times New Roman" w:hAnsi="Times New Roman"/>
          <w:color w:val="000000"/>
          <w:sz w:val="24"/>
          <w:szCs w:val="24"/>
          <w:lang w:val="ro-RO"/>
        </w:rPr>
        <w:t>;</w:t>
      </w:r>
    </w:p>
    <w:p w14:paraId="75845211" w14:textId="77777777" w:rsidR="00E80F67" w:rsidRPr="00D2126D" w:rsidRDefault="00E837ED" w:rsidP="00150234">
      <w:pPr>
        <w:numPr>
          <w:ilvl w:val="0"/>
          <w:numId w:val="4"/>
        </w:numPr>
        <w:autoSpaceDE w:val="0"/>
        <w:autoSpaceDN w:val="0"/>
        <w:adjustRightInd w:val="0"/>
        <w:spacing w:before="120" w:after="120" w:line="240" w:lineRule="auto"/>
        <w:jc w:val="both"/>
        <w:rPr>
          <w:rFonts w:ascii="Times New Roman" w:hAnsi="Times New Roman"/>
          <w:color w:val="000000"/>
          <w:sz w:val="24"/>
          <w:szCs w:val="24"/>
          <w:lang w:val="ro-RO"/>
        </w:rPr>
      </w:pPr>
      <w:r w:rsidRPr="00D2126D">
        <w:rPr>
          <w:rFonts w:ascii="Times New Roman" w:hAnsi="Times New Roman"/>
          <w:color w:val="000000"/>
          <w:sz w:val="24"/>
          <w:szCs w:val="24"/>
          <w:lang w:val="ro-RO"/>
        </w:rPr>
        <w:t>protecţia şi conservarea mediului înconjurător şi a sănătăţii populaţiei</w:t>
      </w:r>
      <w:r w:rsidR="00E80F67" w:rsidRPr="00D2126D">
        <w:rPr>
          <w:rFonts w:ascii="Times New Roman" w:hAnsi="Times New Roman"/>
          <w:color w:val="000000"/>
          <w:sz w:val="24"/>
          <w:szCs w:val="24"/>
          <w:lang w:val="ro-RO"/>
        </w:rPr>
        <w:t>;</w:t>
      </w:r>
    </w:p>
    <w:p w14:paraId="704D5567" w14:textId="77777777" w:rsidR="00E80F67" w:rsidRPr="00D2126D" w:rsidRDefault="00E837ED" w:rsidP="00150234">
      <w:pPr>
        <w:numPr>
          <w:ilvl w:val="0"/>
          <w:numId w:val="4"/>
        </w:numPr>
        <w:autoSpaceDE w:val="0"/>
        <w:autoSpaceDN w:val="0"/>
        <w:adjustRightInd w:val="0"/>
        <w:spacing w:before="120" w:after="120" w:line="240" w:lineRule="auto"/>
        <w:jc w:val="both"/>
        <w:rPr>
          <w:rFonts w:ascii="Times New Roman" w:hAnsi="Times New Roman"/>
          <w:color w:val="000000"/>
          <w:sz w:val="24"/>
          <w:szCs w:val="24"/>
          <w:lang w:val="ro-RO"/>
        </w:rPr>
      </w:pPr>
      <w:r w:rsidRPr="00D2126D">
        <w:rPr>
          <w:rFonts w:ascii="Times New Roman" w:hAnsi="Times New Roman"/>
          <w:color w:val="000000"/>
          <w:sz w:val="24"/>
          <w:szCs w:val="24"/>
          <w:lang w:val="ro-RO"/>
        </w:rPr>
        <w:t>respectarea cerinţelor din legislaţia privind protecţia mediului referitoare la salubrizarea localităţilor</w:t>
      </w:r>
      <w:r w:rsidR="00E80F67" w:rsidRPr="00D2126D">
        <w:rPr>
          <w:rFonts w:ascii="Times New Roman" w:hAnsi="Times New Roman"/>
          <w:color w:val="000000"/>
          <w:sz w:val="24"/>
          <w:szCs w:val="24"/>
          <w:lang w:val="ro-RO"/>
        </w:rPr>
        <w:t>.</w:t>
      </w:r>
    </w:p>
    <w:p w14:paraId="61D23ABD" w14:textId="77777777" w:rsidR="007D76AE" w:rsidRPr="00D2126D" w:rsidRDefault="007D76AE" w:rsidP="005B63C6">
      <w:pPr>
        <w:autoSpaceDE w:val="0"/>
        <w:autoSpaceDN w:val="0"/>
        <w:adjustRightInd w:val="0"/>
        <w:spacing w:before="120" w:after="120" w:line="240" w:lineRule="auto"/>
        <w:ind w:left="360"/>
        <w:jc w:val="both"/>
        <w:rPr>
          <w:rFonts w:ascii="Times New Roman" w:hAnsi="Times New Roman"/>
          <w:color w:val="000000"/>
          <w:sz w:val="24"/>
          <w:szCs w:val="24"/>
          <w:lang w:val="ro-RO"/>
        </w:rPr>
      </w:pPr>
    </w:p>
    <w:p w14:paraId="59245B45" w14:textId="36398B1E" w:rsidR="00837C74" w:rsidRPr="00D2126D" w:rsidRDefault="00E837ED" w:rsidP="005B63C6">
      <w:pPr>
        <w:pStyle w:val="Heading2"/>
        <w:spacing w:before="120" w:after="120" w:line="240" w:lineRule="auto"/>
        <w:rPr>
          <w:rFonts w:ascii="Times New Roman" w:hAnsi="Times New Roman"/>
          <w:i w:val="0"/>
          <w:sz w:val="24"/>
          <w:szCs w:val="24"/>
          <w:lang w:val="ro-RO" w:eastAsia="ro-RO"/>
        </w:rPr>
      </w:pPr>
      <w:bookmarkStart w:id="39" w:name="_Toc381957596"/>
      <w:r w:rsidRPr="00D2126D">
        <w:rPr>
          <w:rFonts w:ascii="Times New Roman" w:hAnsi="Times New Roman"/>
          <w:i w:val="0"/>
          <w:sz w:val="24"/>
          <w:szCs w:val="24"/>
          <w:lang w:val="ro-RO" w:eastAsia="ro-RO"/>
        </w:rPr>
        <w:lastRenderedPageBreak/>
        <w:t>ARTICOLUL</w:t>
      </w:r>
      <w:r w:rsidR="007C16E8" w:rsidRPr="00D2126D">
        <w:rPr>
          <w:rFonts w:ascii="Times New Roman" w:hAnsi="Times New Roman"/>
          <w:i w:val="0"/>
          <w:sz w:val="24"/>
          <w:szCs w:val="24"/>
          <w:lang w:val="ro-RO" w:eastAsia="ro-RO"/>
        </w:rPr>
        <w:t xml:space="preserve"> </w:t>
      </w:r>
      <w:r w:rsidR="00E80F67" w:rsidRPr="00D2126D">
        <w:rPr>
          <w:rFonts w:ascii="Times New Roman" w:hAnsi="Times New Roman"/>
          <w:i w:val="0"/>
          <w:sz w:val="24"/>
          <w:szCs w:val="24"/>
          <w:lang w:val="ro-RO" w:eastAsia="ro-RO"/>
        </w:rPr>
        <w:t>3</w:t>
      </w:r>
      <w:r w:rsidR="00A26048" w:rsidRPr="00D2126D">
        <w:rPr>
          <w:rFonts w:ascii="Times New Roman" w:hAnsi="Times New Roman"/>
          <w:i w:val="0"/>
          <w:sz w:val="24"/>
          <w:szCs w:val="24"/>
          <w:lang w:val="ro-RO" w:eastAsia="ro-RO"/>
        </w:rPr>
        <w:t xml:space="preserve"> </w:t>
      </w:r>
      <w:r w:rsidR="009C3C1E" w:rsidRPr="00D2126D">
        <w:rPr>
          <w:rFonts w:ascii="Times New Roman" w:hAnsi="Times New Roman"/>
          <w:i w:val="0"/>
          <w:sz w:val="24"/>
          <w:szCs w:val="24"/>
          <w:lang w:val="ro-RO" w:eastAsia="ro-RO"/>
        </w:rPr>
        <w:t>–</w:t>
      </w:r>
      <w:r w:rsidR="00AE5DF1" w:rsidRPr="00D2126D">
        <w:rPr>
          <w:rFonts w:ascii="Times New Roman" w:hAnsi="Times New Roman"/>
          <w:i w:val="0"/>
          <w:sz w:val="24"/>
          <w:szCs w:val="24"/>
          <w:lang w:val="ro-RO" w:eastAsia="ro-RO"/>
        </w:rPr>
        <w:t xml:space="preserve"> </w:t>
      </w:r>
      <w:bookmarkEnd w:id="36"/>
      <w:bookmarkEnd w:id="37"/>
      <w:r w:rsidRPr="00D2126D">
        <w:rPr>
          <w:rFonts w:ascii="Times New Roman" w:hAnsi="Times New Roman"/>
          <w:i w:val="0"/>
          <w:sz w:val="24"/>
          <w:szCs w:val="24"/>
          <w:lang w:val="ro-RO" w:eastAsia="ro-RO"/>
        </w:rPr>
        <w:t>DURATA CONTRACTULUI, PERIOADA DE MOBILIZARE ŞI DATA DE ÎNCEPERE</w:t>
      </w:r>
      <w:bookmarkEnd w:id="39"/>
    </w:p>
    <w:p w14:paraId="06962C02" w14:textId="77777777" w:rsidR="00E629D4" w:rsidRPr="00D2126D" w:rsidRDefault="00E629D4" w:rsidP="00E629D4">
      <w:pPr>
        <w:numPr>
          <w:ilvl w:val="0"/>
          <w:numId w:val="35"/>
        </w:numPr>
        <w:tabs>
          <w:tab w:val="left" w:pos="450"/>
        </w:tabs>
        <w:autoSpaceDE w:val="0"/>
        <w:autoSpaceDN w:val="0"/>
        <w:adjustRightInd w:val="0"/>
        <w:spacing w:before="120" w:after="120" w:line="240" w:lineRule="auto"/>
        <w:ind w:left="0" w:firstLine="0"/>
        <w:jc w:val="both"/>
        <w:rPr>
          <w:rFonts w:ascii="Times New Roman" w:hAnsi="Times New Roman"/>
          <w:color w:val="000000"/>
          <w:sz w:val="24"/>
          <w:szCs w:val="24"/>
          <w:lang w:val="ro-RO"/>
        </w:rPr>
      </w:pPr>
      <w:r w:rsidRPr="00D2126D">
        <w:rPr>
          <w:rFonts w:ascii="Times New Roman" w:hAnsi="Times New Roman"/>
          <w:color w:val="000000"/>
          <w:sz w:val="24"/>
          <w:szCs w:val="24"/>
          <w:lang w:val="ro-RO"/>
        </w:rPr>
        <w:t>Durata prezentului Contract este  de egală cu durata necesară pentru finalizarea procedurii competitive pentru delegarea gestiunii Serviciului şi începerea prestării efective a Serviciului de către operatorul desemnat în procedura competitivă</w:t>
      </w:r>
      <w:r w:rsidRPr="00D2126D">
        <w:rPr>
          <w:rFonts w:ascii="Times New Roman" w:hAnsi="Times New Roman"/>
          <w:color w:val="000000"/>
          <w:sz w:val="24"/>
          <w:szCs w:val="24"/>
          <w:lang w:val="it-IT"/>
        </w:rPr>
        <w:t xml:space="preserve">. Durata </w:t>
      </w:r>
      <w:r w:rsidRPr="00D2126D">
        <w:rPr>
          <w:rFonts w:ascii="Times New Roman" w:hAnsi="Times New Roman"/>
          <w:color w:val="000000"/>
          <w:sz w:val="24"/>
          <w:szCs w:val="24"/>
          <w:lang w:val="ro-RO"/>
        </w:rPr>
        <w:t xml:space="preserve">estimată a prezentului Contract este de </w:t>
      </w:r>
      <w:r w:rsidRPr="00D2126D">
        <w:rPr>
          <w:rFonts w:ascii="Times New Roman" w:hAnsi="Times New Roman"/>
          <w:b/>
          <w:bCs/>
          <w:color w:val="000000"/>
          <w:sz w:val="24"/>
          <w:szCs w:val="24"/>
          <w:lang w:val="ro-RO"/>
        </w:rPr>
        <w:t>18 luni</w:t>
      </w:r>
      <w:r w:rsidRPr="00D2126D">
        <w:rPr>
          <w:rFonts w:ascii="Times New Roman" w:hAnsi="Times New Roman"/>
          <w:color w:val="000000"/>
          <w:sz w:val="24"/>
          <w:szCs w:val="24"/>
          <w:lang w:val="ro-RO"/>
        </w:rPr>
        <w:t xml:space="preserve"> de la Data de Începere a Contractului, aceasta putând fi scurtată sau prelungită în funcţie de data finalizării procedurii competitive pentru delegarea gestiunii Serviciului ce face obiectul prezentului Contract şi data începerii prestării efectivă a Serviciului de către operatorul desemnat în respectiva procedură competitivă, conform prevederilor legale.   </w:t>
      </w:r>
    </w:p>
    <w:p w14:paraId="208CF564" w14:textId="213DE601" w:rsidR="00837C74" w:rsidRPr="00D2126D" w:rsidRDefault="00E837ED" w:rsidP="00150234">
      <w:pPr>
        <w:numPr>
          <w:ilvl w:val="0"/>
          <w:numId w:val="35"/>
        </w:numPr>
        <w:tabs>
          <w:tab w:val="left" w:pos="450"/>
        </w:tabs>
        <w:autoSpaceDE w:val="0"/>
        <w:autoSpaceDN w:val="0"/>
        <w:adjustRightInd w:val="0"/>
        <w:spacing w:before="120" w:after="120"/>
        <w:ind w:left="0" w:firstLine="0"/>
        <w:jc w:val="both"/>
        <w:rPr>
          <w:rFonts w:ascii="Times New Roman" w:hAnsi="Times New Roman"/>
          <w:color w:val="000000"/>
          <w:sz w:val="24"/>
          <w:szCs w:val="24"/>
          <w:lang w:val="ro-RO"/>
        </w:rPr>
      </w:pPr>
      <w:r w:rsidRPr="00D2126D">
        <w:rPr>
          <w:rFonts w:ascii="Times New Roman" w:hAnsi="Times New Roman"/>
          <w:color w:val="000000"/>
          <w:sz w:val="24"/>
          <w:szCs w:val="24"/>
          <w:lang w:val="ro-RO"/>
        </w:rPr>
        <w:t xml:space="preserve">Data de Începere este ulterioară Datei </w:t>
      </w:r>
      <w:r w:rsidR="001F5521" w:rsidRPr="00D2126D">
        <w:rPr>
          <w:rFonts w:ascii="Times New Roman" w:hAnsi="Times New Roman"/>
          <w:color w:val="000000"/>
          <w:sz w:val="24"/>
          <w:szCs w:val="24"/>
          <w:lang w:val="ro-RO"/>
        </w:rPr>
        <w:t>Semnării Contractului</w:t>
      </w:r>
      <w:r w:rsidRPr="00D2126D">
        <w:rPr>
          <w:rFonts w:ascii="Times New Roman" w:hAnsi="Times New Roman"/>
          <w:color w:val="000000"/>
          <w:sz w:val="24"/>
          <w:szCs w:val="24"/>
          <w:lang w:val="ro-RO"/>
        </w:rPr>
        <w:t>, astfel cum sunt definite ambele la Articolul</w:t>
      </w:r>
      <w:r w:rsidR="00837C74" w:rsidRPr="00D2126D">
        <w:rPr>
          <w:rFonts w:ascii="Times New Roman" w:hAnsi="Times New Roman"/>
          <w:color w:val="000000"/>
          <w:sz w:val="24"/>
          <w:szCs w:val="24"/>
          <w:lang w:val="ro-RO"/>
        </w:rPr>
        <w:t xml:space="preserve"> 1 („</w:t>
      </w:r>
      <w:r w:rsidR="00A5782A" w:rsidRPr="00D2126D">
        <w:rPr>
          <w:rFonts w:ascii="Times New Roman" w:hAnsi="Times New Roman"/>
          <w:color w:val="000000"/>
          <w:sz w:val="24"/>
          <w:szCs w:val="24"/>
          <w:lang w:val="ro-RO"/>
        </w:rPr>
        <w:t>Definiţii şi interpretare</w:t>
      </w:r>
      <w:r w:rsidR="00837C74" w:rsidRPr="00D2126D">
        <w:rPr>
          <w:rFonts w:ascii="Times New Roman" w:hAnsi="Times New Roman"/>
          <w:color w:val="000000"/>
          <w:sz w:val="24"/>
          <w:szCs w:val="24"/>
          <w:lang w:val="ro-RO"/>
        </w:rPr>
        <w:t>”)</w:t>
      </w:r>
      <w:r w:rsidR="00CD5EBD" w:rsidRPr="00D2126D">
        <w:rPr>
          <w:rFonts w:ascii="Times New Roman" w:hAnsi="Times New Roman"/>
          <w:color w:val="000000"/>
          <w:sz w:val="24"/>
          <w:szCs w:val="24"/>
          <w:lang w:val="ro-RO"/>
        </w:rPr>
        <w:t xml:space="preserve"> </w:t>
      </w:r>
      <w:r w:rsidRPr="00D2126D">
        <w:rPr>
          <w:rFonts w:ascii="Times New Roman" w:hAnsi="Times New Roman"/>
          <w:color w:val="000000"/>
          <w:sz w:val="24"/>
          <w:szCs w:val="24"/>
          <w:lang w:val="ro-RO"/>
        </w:rPr>
        <w:t>din prezentul Contract</w:t>
      </w:r>
      <w:r w:rsidR="00837C74" w:rsidRPr="00D2126D">
        <w:rPr>
          <w:rFonts w:ascii="Times New Roman" w:hAnsi="Times New Roman"/>
          <w:color w:val="000000"/>
          <w:sz w:val="24"/>
          <w:szCs w:val="24"/>
          <w:lang w:val="ro-RO"/>
        </w:rPr>
        <w:t xml:space="preserve">. </w:t>
      </w:r>
    </w:p>
    <w:p w14:paraId="5AAEC1F6" w14:textId="77777777" w:rsidR="00837C74" w:rsidRPr="00D2126D" w:rsidRDefault="00E837ED" w:rsidP="00150234">
      <w:pPr>
        <w:numPr>
          <w:ilvl w:val="0"/>
          <w:numId w:val="35"/>
        </w:numPr>
        <w:tabs>
          <w:tab w:val="left" w:pos="450"/>
        </w:tabs>
        <w:autoSpaceDE w:val="0"/>
        <w:autoSpaceDN w:val="0"/>
        <w:adjustRightInd w:val="0"/>
        <w:spacing w:before="120" w:after="120"/>
        <w:ind w:left="0" w:firstLine="0"/>
        <w:jc w:val="both"/>
        <w:rPr>
          <w:rFonts w:ascii="Times New Roman" w:hAnsi="Times New Roman"/>
          <w:color w:val="000000"/>
          <w:sz w:val="24"/>
          <w:szCs w:val="24"/>
          <w:lang w:val="ro-RO"/>
        </w:rPr>
      </w:pPr>
      <w:r w:rsidRPr="00D2126D">
        <w:rPr>
          <w:rFonts w:ascii="Times New Roman" w:hAnsi="Times New Roman"/>
          <w:color w:val="000000"/>
          <w:sz w:val="24"/>
          <w:szCs w:val="24"/>
          <w:lang w:val="ro-RO"/>
        </w:rPr>
        <w:t>Părţile pot conveni asupra prelungirii Duratei Contractului în condiţiile prevăzute de Legea aplicabilă la data prelungirii. Prelungirea va fi convenită prin act adiţional la Contract nu mai târziu de 12 (douăsprezece) luni înainte de data expirării Contractului</w:t>
      </w:r>
      <w:r w:rsidR="00837C74" w:rsidRPr="00D2126D">
        <w:rPr>
          <w:rFonts w:ascii="Times New Roman" w:hAnsi="Times New Roman"/>
          <w:color w:val="000000"/>
          <w:sz w:val="24"/>
          <w:szCs w:val="24"/>
          <w:lang w:val="ro-RO"/>
        </w:rPr>
        <w:t>.</w:t>
      </w:r>
    </w:p>
    <w:p w14:paraId="7D53E2E4" w14:textId="77777777" w:rsidR="004D4D63" w:rsidRPr="00D2126D" w:rsidRDefault="00E837ED" w:rsidP="00150234">
      <w:pPr>
        <w:numPr>
          <w:ilvl w:val="0"/>
          <w:numId w:val="35"/>
        </w:numPr>
        <w:tabs>
          <w:tab w:val="left" w:pos="450"/>
        </w:tabs>
        <w:autoSpaceDE w:val="0"/>
        <w:autoSpaceDN w:val="0"/>
        <w:adjustRightInd w:val="0"/>
        <w:spacing w:before="120" w:after="120"/>
        <w:ind w:left="0" w:firstLine="0"/>
        <w:jc w:val="both"/>
        <w:rPr>
          <w:rFonts w:ascii="Times New Roman" w:hAnsi="Times New Roman"/>
          <w:color w:val="000000"/>
          <w:sz w:val="24"/>
          <w:szCs w:val="24"/>
          <w:lang w:val="ro-RO"/>
        </w:rPr>
      </w:pPr>
      <w:bookmarkStart w:id="40" w:name="_Toc378327448"/>
      <w:bookmarkStart w:id="41" w:name="_Toc379978544"/>
      <w:bookmarkStart w:id="42" w:name="_Toc380140989"/>
      <w:bookmarkStart w:id="43" w:name="_Toc381791069"/>
      <w:bookmarkStart w:id="44" w:name="_Toc381957597"/>
      <w:r w:rsidRPr="00D2126D">
        <w:rPr>
          <w:rFonts w:ascii="Times New Roman" w:hAnsi="Times New Roman"/>
          <w:color w:val="000000"/>
          <w:sz w:val="24"/>
          <w:szCs w:val="24"/>
          <w:lang w:val="ro-RO"/>
        </w:rPr>
        <w:t>Între Data Semnării şi Data de Începere, se întinde Perioada de Mobilizare</w:t>
      </w:r>
      <w:r w:rsidR="004D4D63" w:rsidRPr="00D2126D">
        <w:rPr>
          <w:rFonts w:ascii="Times New Roman" w:hAnsi="Times New Roman"/>
          <w:color w:val="000000"/>
          <w:sz w:val="24"/>
          <w:szCs w:val="24"/>
          <w:lang w:val="ro-RO"/>
        </w:rPr>
        <w:t>.</w:t>
      </w:r>
      <w:bookmarkEnd w:id="40"/>
      <w:bookmarkEnd w:id="41"/>
      <w:bookmarkEnd w:id="42"/>
      <w:bookmarkEnd w:id="43"/>
      <w:bookmarkEnd w:id="44"/>
    </w:p>
    <w:p w14:paraId="16342D95" w14:textId="22AE17A9" w:rsidR="00837C74" w:rsidRPr="00D2126D" w:rsidRDefault="00E837ED" w:rsidP="00150234">
      <w:pPr>
        <w:numPr>
          <w:ilvl w:val="0"/>
          <w:numId w:val="35"/>
        </w:numPr>
        <w:tabs>
          <w:tab w:val="left" w:pos="450"/>
        </w:tabs>
        <w:autoSpaceDE w:val="0"/>
        <w:autoSpaceDN w:val="0"/>
        <w:adjustRightInd w:val="0"/>
        <w:spacing w:before="120" w:after="120"/>
        <w:ind w:left="0" w:firstLine="0"/>
        <w:jc w:val="both"/>
        <w:rPr>
          <w:rFonts w:ascii="Times New Roman" w:hAnsi="Times New Roman"/>
          <w:color w:val="000000"/>
          <w:sz w:val="24"/>
          <w:szCs w:val="24"/>
          <w:lang w:val="ro-RO"/>
        </w:rPr>
      </w:pPr>
      <w:bookmarkStart w:id="45" w:name="_Toc378327449"/>
      <w:bookmarkStart w:id="46" w:name="_Toc379978545"/>
      <w:bookmarkStart w:id="47" w:name="_Toc380140990"/>
      <w:bookmarkStart w:id="48" w:name="_Toc381791070"/>
      <w:bookmarkStart w:id="49" w:name="_Toc381957598"/>
      <w:r w:rsidRPr="00D2126D">
        <w:rPr>
          <w:rFonts w:ascii="Times New Roman" w:hAnsi="Times New Roman"/>
          <w:color w:val="000000"/>
          <w:sz w:val="24"/>
          <w:szCs w:val="24"/>
          <w:lang w:val="ro-RO"/>
        </w:rPr>
        <w:t xml:space="preserve">În Perioada de Mobilizare, care nu poate fi mai lungă de </w:t>
      </w:r>
      <w:r w:rsidR="00E629D4" w:rsidRPr="00D2126D">
        <w:rPr>
          <w:rFonts w:ascii="Times New Roman" w:hAnsi="Times New Roman"/>
          <w:color w:val="000000"/>
          <w:sz w:val="24"/>
          <w:szCs w:val="24"/>
          <w:u w:val="single"/>
          <w:lang w:val="ro-RO"/>
        </w:rPr>
        <w:t xml:space="preserve">5 </w:t>
      </w:r>
      <w:r w:rsidR="00E629D4" w:rsidRPr="00D2126D">
        <w:rPr>
          <w:rFonts w:ascii="Times New Roman" w:hAnsi="Times New Roman"/>
          <w:color w:val="000000"/>
          <w:sz w:val="24"/>
          <w:szCs w:val="24"/>
          <w:lang w:val="ro-RO"/>
        </w:rPr>
        <w:t xml:space="preserve">Zile lucrătoare </w:t>
      </w:r>
      <w:r w:rsidRPr="00D2126D">
        <w:rPr>
          <w:rFonts w:ascii="Times New Roman" w:hAnsi="Times New Roman"/>
          <w:color w:val="000000"/>
          <w:sz w:val="24"/>
          <w:szCs w:val="24"/>
          <w:lang w:val="ro-RO"/>
        </w:rPr>
        <w:t xml:space="preserve">de la </w:t>
      </w:r>
      <w:r w:rsidR="00A66CC2" w:rsidRPr="00D2126D">
        <w:rPr>
          <w:rFonts w:ascii="Times New Roman" w:hAnsi="Times New Roman"/>
          <w:color w:val="000000"/>
          <w:sz w:val="24"/>
          <w:szCs w:val="24"/>
          <w:lang w:val="ro-RO"/>
        </w:rPr>
        <w:t xml:space="preserve"> </w:t>
      </w:r>
      <w:r w:rsidR="0010043D" w:rsidRPr="00D2126D">
        <w:rPr>
          <w:rFonts w:ascii="Times New Roman" w:hAnsi="Times New Roman"/>
          <w:color w:val="000000"/>
          <w:sz w:val="24"/>
          <w:szCs w:val="24"/>
          <w:lang w:val="ro-RO"/>
        </w:rPr>
        <w:t>Data Semnării Contractului</w:t>
      </w:r>
      <w:r w:rsidRPr="00D2126D">
        <w:rPr>
          <w:rFonts w:ascii="Times New Roman" w:hAnsi="Times New Roman"/>
          <w:color w:val="000000"/>
          <w:sz w:val="24"/>
          <w:szCs w:val="24"/>
          <w:lang w:val="ro-RO"/>
        </w:rPr>
        <w:t>, Delegatul va prezenta Delegatarului dovezile care confirmă</w:t>
      </w:r>
      <w:r w:rsidR="00837C74" w:rsidRPr="00D2126D">
        <w:rPr>
          <w:rFonts w:ascii="Times New Roman" w:hAnsi="Times New Roman"/>
          <w:color w:val="000000"/>
          <w:sz w:val="24"/>
          <w:szCs w:val="24"/>
          <w:lang w:val="ro-RO"/>
        </w:rPr>
        <w:t>:</w:t>
      </w:r>
      <w:bookmarkEnd w:id="45"/>
      <w:bookmarkEnd w:id="46"/>
      <w:bookmarkEnd w:id="47"/>
      <w:bookmarkEnd w:id="48"/>
      <w:bookmarkEnd w:id="49"/>
      <w:r w:rsidR="00837C74" w:rsidRPr="00D2126D">
        <w:rPr>
          <w:rFonts w:ascii="Times New Roman" w:hAnsi="Times New Roman"/>
          <w:color w:val="000000"/>
          <w:sz w:val="24"/>
          <w:szCs w:val="24"/>
          <w:lang w:val="ro-RO"/>
        </w:rPr>
        <w:t xml:space="preserve"> </w:t>
      </w:r>
    </w:p>
    <w:p w14:paraId="6AC55E34" w14:textId="77777777" w:rsidR="00837C74" w:rsidRPr="00D2126D" w:rsidRDefault="00A6071E" w:rsidP="00150234">
      <w:pPr>
        <w:pStyle w:val="Heading3"/>
        <w:numPr>
          <w:ilvl w:val="0"/>
          <w:numId w:val="5"/>
        </w:numPr>
        <w:spacing w:before="120" w:after="120" w:line="240" w:lineRule="auto"/>
        <w:jc w:val="both"/>
        <w:rPr>
          <w:rFonts w:ascii="Times New Roman" w:hAnsi="Times New Roman"/>
          <w:b w:val="0"/>
          <w:sz w:val="24"/>
          <w:szCs w:val="24"/>
          <w:lang w:val="ro-RO" w:eastAsia="en-GB"/>
        </w:rPr>
      </w:pPr>
      <w:bookmarkStart w:id="50" w:name="_Toc378327450"/>
      <w:bookmarkStart w:id="51" w:name="_Toc379978546"/>
      <w:bookmarkStart w:id="52" w:name="_Toc380140991"/>
      <w:bookmarkStart w:id="53" w:name="_Toc381791071"/>
      <w:bookmarkStart w:id="54" w:name="_Toc381957599"/>
      <w:r w:rsidRPr="00D2126D">
        <w:rPr>
          <w:rFonts w:ascii="Times New Roman" w:hAnsi="Times New Roman"/>
          <w:b w:val="0"/>
          <w:sz w:val="24"/>
          <w:szCs w:val="24"/>
          <w:lang w:val="ro-RO" w:eastAsia="en-GB"/>
        </w:rPr>
        <w:t>constituirea Garanţiei de Bună Execuţie prevăzută la Articolul 21 („Garanţia de Bună Execuţie”) din prezentul Contract</w:t>
      </w:r>
      <w:r w:rsidR="00837C74" w:rsidRPr="00D2126D">
        <w:rPr>
          <w:rFonts w:ascii="Times New Roman" w:hAnsi="Times New Roman"/>
          <w:b w:val="0"/>
          <w:sz w:val="24"/>
          <w:szCs w:val="24"/>
          <w:lang w:val="ro-RO" w:eastAsia="en-GB"/>
        </w:rPr>
        <w:t>;</w:t>
      </w:r>
      <w:bookmarkEnd w:id="50"/>
      <w:bookmarkEnd w:id="51"/>
      <w:bookmarkEnd w:id="52"/>
      <w:bookmarkEnd w:id="53"/>
      <w:bookmarkEnd w:id="54"/>
      <w:r w:rsidR="00837C74" w:rsidRPr="00D2126D">
        <w:rPr>
          <w:rFonts w:ascii="Times New Roman" w:hAnsi="Times New Roman"/>
          <w:b w:val="0"/>
          <w:sz w:val="24"/>
          <w:szCs w:val="24"/>
          <w:lang w:val="ro-RO" w:eastAsia="en-GB"/>
        </w:rPr>
        <w:t xml:space="preserve"> </w:t>
      </w:r>
    </w:p>
    <w:p w14:paraId="30BBF01F" w14:textId="77777777" w:rsidR="00837C74" w:rsidRPr="00D2126D" w:rsidRDefault="00A6071E" w:rsidP="00150234">
      <w:pPr>
        <w:pStyle w:val="Heading3"/>
        <w:numPr>
          <w:ilvl w:val="0"/>
          <w:numId w:val="5"/>
        </w:numPr>
        <w:spacing w:before="120" w:after="120" w:line="240" w:lineRule="auto"/>
        <w:jc w:val="both"/>
        <w:rPr>
          <w:rFonts w:ascii="Times New Roman" w:hAnsi="Times New Roman"/>
          <w:b w:val="0"/>
          <w:sz w:val="24"/>
          <w:szCs w:val="24"/>
          <w:lang w:val="ro-RO" w:eastAsia="en-GB"/>
        </w:rPr>
      </w:pPr>
      <w:bookmarkStart w:id="55" w:name="_Toc378327451"/>
      <w:bookmarkStart w:id="56" w:name="_Toc379978547"/>
      <w:bookmarkStart w:id="57" w:name="_Toc380140992"/>
      <w:bookmarkStart w:id="58" w:name="_Toc381791072"/>
      <w:bookmarkStart w:id="59" w:name="_Toc381957600"/>
      <w:r w:rsidRPr="00D2126D">
        <w:rPr>
          <w:rFonts w:ascii="Times New Roman" w:hAnsi="Times New Roman"/>
          <w:b w:val="0"/>
          <w:sz w:val="24"/>
          <w:szCs w:val="24"/>
          <w:lang w:val="ro-RO" w:eastAsia="en-GB"/>
        </w:rPr>
        <w:t xml:space="preserve">încheierea tuturor poliţelor de asigurare solicitate la  Articolul </w:t>
      </w:r>
      <w:r w:rsidR="00E27599" w:rsidRPr="00D2126D">
        <w:rPr>
          <w:rFonts w:ascii="Times New Roman" w:hAnsi="Times New Roman"/>
          <w:b w:val="0"/>
          <w:sz w:val="24"/>
          <w:szCs w:val="24"/>
          <w:lang w:val="ro-RO" w:eastAsia="en-GB"/>
        </w:rPr>
        <w:t xml:space="preserve">22 </w:t>
      </w:r>
      <w:r w:rsidR="008F6DB6" w:rsidRPr="00D2126D">
        <w:rPr>
          <w:rFonts w:ascii="Times New Roman" w:hAnsi="Times New Roman"/>
          <w:b w:val="0"/>
          <w:sz w:val="24"/>
          <w:szCs w:val="24"/>
          <w:lang w:val="ro-RO" w:eastAsia="en-GB"/>
        </w:rPr>
        <w:t>(“</w:t>
      </w:r>
      <w:r w:rsidRPr="00D2126D">
        <w:rPr>
          <w:rFonts w:ascii="Times New Roman" w:hAnsi="Times New Roman"/>
          <w:b w:val="0"/>
          <w:sz w:val="24"/>
          <w:szCs w:val="24"/>
          <w:lang w:val="ro-RO" w:eastAsia="en-GB"/>
        </w:rPr>
        <w:t>Asigurări</w:t>
      </w:r>
      <w:r w:rsidR="008F6DB6" w:rsidRPr="00D2126D">
        <w:rPr>
          <w:rFonts w:ascii="Times New Roman" w:hAnsi="Times New Roman"/>
          <w:b w:val="0"/>
          <w:sz w:val="24"/>
          <w:szCs w:val="24"/>
          <w:lang w:val="ro-RO" w:eastAsia="en-GB"/>
        </w:rPr>
        <w:t>”)</w:t>
      </w:r>
      <w:r w:rsidR="003D4BD8" w:rsidRPr="00D2126D">
        <w:rPr>
          <w:rFonts w:ascii="Times New Roman" w:hAnsi="Times New Roman"/>
          <w:b w:val="0"/>
          <w:sz w:val="24"/>
          <w:szCs w:val="24"/>
          <w:lang w:val="ro-RO" w:eastAsia="en-GB"/>
        </w:rPr>
        <w:t xml:space="preserve"> </w:t>
      </w:r>
      <w:r w:rsidRPr="00D2126D">
        <w:rPr>
          <w:rFonts w:ascii="Times New Roman" w:hAnsi="Times New Roman"/>
          <w:b w:val="0"/>
          <w:sz w:val="24"/>
          <w:szCs w:val="24"/>
          <w:lang w:val="ro-RO" w:eastAsia="en-GB"/>
        </w:rPr>
        <w:t>din prezentul Contract</w:t>
      </w:r>
      <w:r w:rsidR="00837C74" w:rsidRPr="00D2126D">
        <w:rPr>
          <w:rFonts w:ascii="Times New Roman" w:hAnsi="Times New Roman"/>
          <w:b w:val="0"/>
          <w:sz w:val="24"/>
          <w:szCs w:val="24"/>
          <w:lang w:val="ro-RO" w:eastAsia="en-GB"/>
        </w:rPr>
        <w:t>;</w:t>
      </w:r>
      <w:bookmarkEnd w:id="55"/>
      <w:bookmarkEnd w:id="56"/>
      <w:bookmarkEnd w:id="57"/>
      <w:bookmarkEnd w:id="58"/>
      <w:bookmarkEnd w:id="59"/>
    </w:p>
    <w:p w14:paraId="34F79939" w14:textId="77777777" w:rsidR="0055655A" w:rsidRPr="00D2126D" w:rsidRDefault="00A6071E" w:rsidP="00150234">
      <w:pPr>
        <w:pStyle w:val="Heading3"/>
        <w:numPr>
          <w:ilvl w:val="0"/>
          <w:numId w:val="5"/>
        </w:numPr>
        <w:spacing w:before="120" w:after="120" w:line="240" w:lineRule="auto"/>
        <w:jc w:val="both"/>
        <w:rPr>
          <w:rFonts w:ascii="Times New Roman" w:hAnsi="Times New Roman"/>
          <w:b w:val="0"/>
          <w:sz w:val="24"/>
          <w:szCs w:val="24"/>
          <w:lang w:val="ro-RO" w:eastAsia="en-GB"/>
        </w:rPr>
      </w:pPr>
      <w:bookmarkStart w:id="60" w:name="_Toc381791074"/>
      <w:bookmarkStart w:id="61" w:name="_Toc381957602"/>
      <w:bookmarkStart w:id="62" w:name="_Toc378327453"/>
      <w:bookmarkStart w:id="63" w:name="_Toc379978549"/>
      <w:bookmarkStart w:id="64" w:name="_Toc380140994"/>
      <w:r w:rsidRPr="00D2126D">
        <w:rPr>
          <w:rFonts w:ascii="Times New Roman" w:hAnsi="Times New Roman"/>
          <w:b w:val="0"/>
          <w:sz w:val="24"/>
          <w:szCs w:val="24"/>
          <w:lang w:val="ro-RO" w:eastAsia="en-GB"/>
        </w:rPr>
        <w:t>obținerea celorlalte Autorizaţii necesare conform Legii pentru începerea prestării Serviciului.</w:t>
      </w:r>
      <w:bookmarkEnd w:id="60"/>
      <w:bookmarkEnd w:id="61"/>
    </w:p>
    <w:p w14:paraId="19BDEFE2" w14:textId="0BEEFFE9" w:rsidR="00837C74" w:rsidRPr="00D2126D" w:rsidRDefault="0055655A" w:rsidP="00150234">
      <w:pPr>
        <w:pStyle w:val="Heading3"/>
        <w:numPr>
          <w:ilvl w:val="0"/>
          <w:numId w:val="5"/>
        </w:numPr>
        <w:spacing w:before="120" w:after="120" w:line="240" w:lineRule="auto"/>
        <w:jc w:val="both"/>
        <w:rPr>
          <w:rFonts w:ascii="Times New Roman" w:hAnsi="Times New Roman"/>
          <w:b w:val="0"/>
          <w:sz w:val="24"/>
          <w:szCs w:val="24"/>
          <w:lang w:val="ro-RO" w:eastAsia="en-GB"/>
        </w:rPr>
      </w:pPr>
      <w:r w:rsidRPr="00D2126D">
        <w:rPr>
          <w:rFonts w:ascii="Times New Roman" w:hAnsi="Times New Roman"/>
          <w:b w:val="0"/>
          <w:sz w:val="24"/>
          <w:szCs w:val="24"/>
          <w:lang w:val="ro-RO" w:eastAsia="en-GB"/>
        </w:rPr>
        <w:t>efectuarea tuturor investițiilor   necesare derulării activității și distribuirea recipientelor de colectare.</w:t>
      </w:r>
      <w:r w:rsidR="00A6071E" w:rsidRPr="00D2126D">
        <w:rPr>
          <w:rFonts w:ascii="Times New Roman" w:hAnsi="Times New Roman"/>
          <w:b w:val="0"/>
          <w:sz w:val="24"/>
          <w:szCs w:val="24"/>
          <w:lang w:val="ro-RO" w:eastAsia="en-GB"/>
        </w:rPr>
        <w:t xml:space="preserve"> </w:t>
      </w:r>
      <w:bookmarkEnd w:id="62"/>
      <w:bookmarkEnd w:id="63"/>
      <w:bookmarkEnd w:id="64"/>
    </w:p>
    <w:p w14:paraId="0ADE61A2" w14:textId="747A46ED" w:rsidR="00CB40E2" w:rsidRPr="00D2126D" w:rsidRDefault="00CB40E2" w:rsidP="00150234">
      <w:pPr>
        <w:pStyle w:val="ListParagraph"/>
        <w:numPr>
          <w:ilvl w:val="0"/>
          <w:numId w:val="5"/>
        </w:numPr>
        <w:spacing w:before="120" w:after="120" w:line="240" w:lineRule="auto"/>
        <w:contextualSpacing w:val="0"/>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stadiile de realizare a obligațiilor aferente perioadei de mobilizare, raportate către Delegatar cu o frecvență bilunară. </w:t>
      </w:r>
    </w:p>
    <w:p w14:paraId="6ADC3F9F" w14:textId="0E2F1E8F" w:rsidR="00CB40E2" w:rsidRPr="00D2126D" w:rsidRDefault="005D71AA" w:rsidP="00150234">
      <w:pPr>
        <w:pStyle w:val="ListParagraph"/>
        <w:numPr>
          <w:ilvl w:val="0"/>
          <w:numId w:val="5"/>
        </w:numPr>
        <w:spacing w:before="120" w:after="120" w:line="240" w:lineRule="auto"/>
        <w:contextualSpacing w:val="0"/>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distribuția </w:t>
      </w:r>
      <w:r w:rsidR="00E629D4" w:rsidRPr="00D2126D">
        <w:rPr>
          <w:rFonts w:ascii="Times New Roman" w:hAnsi="Times New Roman"/>
          <w:sz w:val="24"/>
          <w:szCs w:val="24"/>
          <w:lang w:val="ro-RO" w:eastAsia="en-GB"/>
        </w:rPr>
        <w:t>recipienților</w:t>
      </w:r>
      <w:r w:rsidRPr="00D2126D">
        <w:rPr>
          <w:rFonts w:ascii="Times New Roman" w:hAnsi="Times New Roman"/>
          <w:sz w:val="24"/>
          <w:szCs w:val="24"/>
          <w:lang w:val="ro-RO" w:eastAsia="en-GB"/>
        </w:rPr>
        <w:t xml:space="preserve"> către utilizatori și comunicarea către unitățile administrativ teritoriale a volumului pubelelor puse la dispoziția utilizatorilor.</w:t>
      </w:r>
    </w:p>
    <w:p w14:paraId="26A87237" w14:textId="3D7A1DB7" w:rsidR="00837C74" w:rsidRPr="00D2126D" w:rsidRDefault="00A6071E" w:rsidP="00150234">
      <w:pPr>
        <w:numPr>
          <w:ilvl w:val="0"/>
          <w:numId w:val="35"/>
        </w:numPr>
        <w:tabs>
          <w:tab w:val="left" w:pos="450"/>
        </w:tabs>
        <w:autoSpaceDE w:val="0"/>
        <w:autoSpaceDN w:val="0"/>
        <w:adjustRightInd w:val="0"/>
        <w:spacing w:before="120" w:after="120"/>
        <w:ind w:left="0" w:firstLine="0"/>
        <w:jc w:val="both"/>
        <w:rPr>
          <w:rFonts w:ascii="Times New Roman" w:hAnsi="Times New Roman"/>
          <w:color w:val="000000"/>
          <w:sz w:val="24"/>
          <w:szCs w:val="24"/>
          <w:lang w:val="ro-RO"/>
        </w:rPr>
      </w:pPr>
      <w:r w:rsidRPr="00D2126D">
        <w:rPr>
          <w:rFonts w:ascii="Times New Roman" w:hAnsi="Times New Roman"/>
          <w:color w:val="000000"/>
          <w:sz w:val="24"/>
          <w:szCs w:val="24"/>
          <w:lang w:val="ro-RO"/>
        </w:rPr>
        <w:t xml:space="preserve">Doar după prezentarea tuturor acestor dovezi de către Delegat, </w:t>
      </w:r>
      <w:r w:rsidR="00076ED7" w:rsidRPr="00D2126D">
        <w:rPr>
          <w:rFonts w:ascii="Times New Roman" w:hAnsi="Times New Roman"/>
          <w:color w:val="000000"/>
          <w:sz w:val="24"/>
          <w:szCs w:val="24"/>
          <w:lang w:val="ro-RO"/>
        </w:rPr>
        <w:t>și încheierea</w:t>
      </w:r>
      <w:r w:rsidRPr="00D2126D">
        <w:rPr>
          <w:rFonts w:ascii="Times New Roman" w:hAnsi="Times New Roman"/>
          <w:color w:val="000000"/>
          <w:sz w:val="24"/>
          <w:szCs w:val="24"/>
          <w:lang w:val="ro-RO"/>
        </w:rPr>
        <w:t xml:space="preserve"> Procesul</w:t>
      </w:r>
      <w:r w:rsidR="000742CB" w:rsidRPr="00D2126D">
        <w:rPr>
          <w:rFonts w:ascii="Times New Roman" w:hAnsi="Times New Roman"/>
          <w:color w:val="000000"/>
          <w:sz w:val="24"/>
          <w:szCs w:val="24"/>
          <w:lang w:val="ro-RO"/>
        </w:rPr>
        <w:t>ui</w:t>
      </w:r>
      <w:r w:rsidRPr="00D2126D">
        <w:rPr>
          <w:rFonts w:ascii="Times New Roman" w:hAnsi="Times New Roman"/>
          <w:color w:val="000000"/>
          <w:sz w:val="24"/>
          <w:szCs w:val="24"/>
          <w:lang w:val="ro-RO"/>
        </w:rPr>
        <w:t xml:space="preserve">-Verbal de predare-primire a bunurilor </w:t>
      </w:r>
      <w:r w:rsidR="00076ED7" w:rsidRPr="00D2126D">
        <w:rPr>
          <w:rFonts w:ascii="Times New Roman" w:hAnsi="Times New Roman"/>
          <w:color w:val="000000"/>
          <w:sz w:val="24"/>
          <w:szCs w:val="24"/>
          <w:lang w:val="ro-RO"/>
        </w:rPr>
        <w:t xml:space="preserve">puse la dispoziția </w:t>
      </w:r>
      <w:r w:rsidR="000E07EF" w:rsidRPr="00D2126D">
        <w:rPr>
          <w:rFonts w:ascii="Times New Roman" w:hAnsi="Times New Roman"/>
          <w:color w:val="000000"/>
          <w:sz w:val="24"/>
          <w:szCs w:val="24"/>
          <w:lang w:val="ro-RO"/>
        </w:rPr>
        <w:t>delegat</w:t>
      </w:r>
      <w:r w:rsidR="00076ED7" w:rsidRPr="00D2126D">
        <w:rPr>
          <w:rFonts w:ascii="Times New Roman" w:hAnsi="Times New Roman"/>
          <w:color w:val="000000"/>
          <w:sz w:val="24"/>
          <w:szCs w:val="24"/>
          <w:lang w:val="ro-RO"/>
        </w:rPr>
        <w:t>ului</w:t>
      </w:r>
      <w:r w:rsidRPr="00D2126D">
        <w:rPr>
          <w:rFonts w:ascii="Times New Roman" w:hAnsi="Times New Roman"/>
          <w:color w:val="000000"/>
          <w:sz w:val="24"/>
          <w:szCs w:val="24"/>
          <w:lang w:val="ro-RO"/>
        </w:rPr>
        <w:t xml:space="preserve"> de către Delegatar în vederea prestării Serviciului</w:t>
      </w:r>
      <w:r w:rsidR="00626CBE" w:rsidRPr="00D2126D">
        <w:rPr>
          <w:rFonts w:ascii="Times New Roman" w:hAnsi="Times New Roman"/>
          <w:color w:val="000000"/>
          <w:sz w:val="24"/>
          <w:szCs w:val="24"/>
          <w:lang w:val="ro-RO"/>
        </w:rPr>
        <w:t xml:space="preserve"> (Anexa </w:t>
      </w:r>
      <w:r w:rsidR="00D375FA" w:rsidRPr="00D2126D">
        <w:rPr>
          <w:rFonts w:ascii="Times New Roman" w:hAnsi="Times New Roman"/>
          <w:color w:val="000000"/>
          <w:sz w:val="24"/>
          <w:szCs w:val="24"/>
          <w:lang w:val="ro-RO"/>
        </w:rPr>
        <w:t>5</w:t>
      </w:r>
      <w:r w:rsidR="00626CBE" w:rsidRPr="00D2126D">
        <w:rPr>
          <w:rFonts w:ascii="Times New Roman" w:hAnsi="Times New Roman"/>
          <w:color w:val="000000"/>
          <w:sz w:val="24"/>
          <w:szCs w:val="24"/>
          <w:lang w:val="ro-RO"/>
        </w:rPr>
        <w:t xml:space="preserve"> a Contractului)</w:t>
      </w:r>
      <w:r w:rsidRPr="00D2126D">
        <w:rPr>
          <w:rFonts w:ascii="Times New Roman" w:hAnsi="Times New Roman"/>
          <w:color w:val="000000"/>
          <w:sz w:val="24"/>
          <w:szCs w:val="24"/>
          <w:lang w:val="ro-RO"/>
        </w:rPr>
        <w:t xml:space="preserve">, </w:t>
      </w:r>
      <w:r w:rsidR="000742CB" w:rsidRPr="00D2126D">
        <w:rPr>
          <w:rFonts w:ascii="Times New Roman" w:hAnsi="Times New Roman"/>
          <w:color w:val="000000"/>
          <w:sz w:val="24"/>
          <w:szCs w:val="24"/>
          <w:lang w:val="ro-RO"/>
        </w:rPr>
        <w:t xml:space="preserve">se va emite ordinul de începere a serviciului, care </w:t>
      </w:r>
      <w:r w:rsidRPr="00D2126D">
        <w:rPr>
          <w:rFonts w:ascii="Times New Roman" w:hAnsi="Times New Roman"/>
          <w:color w:val="000000"/>
          <w:sz w:val="24"/>
          <w:szCs w:val="24"/>
          <w:lang w:val="ro-RO"/>
        </w:rPr>
        <w:t>marchează Data de Începere a Contractului, astfel cum este aceasta definită la Articolul</w:t>
      </w:r>
      <w:r w:rsidR="00FF59B2" w:rsidRPr="00D2126D">
        <w:rPr>
          <w:rFonts w:ascii="Times New Roman" w:hAnsi="Times New Roman"/>
          <w:color w:val="000000"/>
          <w:sz w:val="24"/>
          <w:szCs w:val="24"/>
          <w:lang w:val="ro-RO"/>
        </w:rPr>
        <w:t xml:space="preserve"> </w:t>
      </w:r>
      <w:r w:rsidR="00B331CF" w:rsidRPr="00D2126D">
        <w:rPr>
          <w:rFonts w:ascii="Times New Roman" w:hAnsi="Times New Roman"/>
          <w:color w:val="000000"/>
          <w:sz w:val="24"/>
          <w:szCs w:val="24"/>
          <w:lang w:val="ro-RO"/>
        </w:rPr>
        <w:t xml:space="preserve">1 </w:t>
      </w:r>
      <w:r w:rsidR="008F6DB6" w:rsidRPr="00D2126D">
        <w:rPr>
          <w:rFonts w:ascii="Times New Roman" w:hAnsi="Times New Roman"/>
          <w:color w:val="000000"/>
          <w:sz w:val="24"/>
          <w:szCs w:val="24"/>
          <w:lang w:val="ro-RO"/>
        </w:rPr>
        <w:t>(</w:t>
      </w:r>
      <w:r w:rsidR="00E27599" w:rsidRPr="00D2126D">
        <w:rPr>
          <w:rFonts w:ascii="Times New Roman" w:hAnsi="Times New Roman"/>
          <w:color w:val="000000"/>
          <w:sz w:val="24"/>
          <w:szCs w:val="24"/>
          <w:lang w:val="ro-RO"/>
        </w:rPr>
        <w:t>“</w:t>
      </w:r>
      <w:r w:rsidR="00A5782A" w:rsidRPr="00D2126D">
        <w:rPr>
          <w:rFonts w:ascii="Times New Roman" w:hAnsi="Times New Roman"/>
          <w:color w:val="000000"/>
          <w:sz w:val="24"/>
          <w:szCs w:val="24"/>
          <w:lang w:val="ro-RO"/>
        </w:rPr>
        <w:t>Definiţii şi interpretare</w:t>
      </w:r>
      <w:r w:rsidR="008F6DB6" w:rsidRPr="00D2126D">
        <w:rPr>
          <w:rFonts w:ascii="Times New Roman" w:hAnsi="Times New Roman"/>
          <w:color w:val="000000"/>
          <w:sz w:val="24"/>
          <w:szCs w:val="24"/>
          <w:lang w:val="ro-RO"/>
        </w:rPr>
        <w:t xml:space="preserve">”) </w:t>
      </w:r>
      <w:r w:rsidRPr="00D2126D">
        <w:rPr>
          <w:rFonts w:ascii="Times New Roman" w:hAnsi="Times New Roman"/>
          <w:color w:val="000000"/>
          <w:sz w:val="24"/>
          <w:szCs w:val="24"/>
          <w:lang w:val="ro-RO"/>
        </w:rPr>
        <w:t>din prezentul Contract</w:t>
      </w:r>
      <w:r w:rsidR="00837C74" w:rsidRPr="00D2126D">
        <w:rPr>
          <w:rFonts w:ascii="Times New Roman" w:hAnsi="Times New Roman"/>
          <w:color w:val="000000"/>
          <w:sz w:val="24"/>
          <w:szCs w:val="24"/>
          <w:lang w:val="ro-RO"/>
        </w:rPr>
        <w:t>.</w:t>
      </w:r>
    </w:p>
    <w:p w14:paraId="27327BE7" w14:textId="77777777" w:rsidR="00837C74" w:rsidRPr="00D2126D" w:rsidRDefault="00A6071E" w:rsidP="00150234">
      <w:pPr>
        <w:numPr>
          <w:ilvl w:val="0"/>
          <w:numId w:val="35"/>
        </w:numPr>
        <w:tabs>
          <w:tab w:val="left" w:pos="450"/>
        </w:tabs>
        <w:autoSpaceDE w:val="0"/>
        <w:autoSpaceDN w:val="0"/>
        <w:adjustRightInd w:val="0"/>
        <w:spacing w:before="120" w:after="120"/>
        <w:ind w:left="0" w:firstLine="0"/>
        <w:jc w:val="both"/>
        <w:rPr>
          <w:rFonts w:ascii="Times New Roman" w:hAnsi="Times New Roman"/>
          <w:color w:val="000000"/>
          <w:sz w:val="24"/>
          <w:szCs w:val="24"/>
          <w:lang w:val="ro-RO"/>
        </w:rPr>
      </w:pPr>
      <w:bookmarkStart w:id="65" w:name="_Toc378327454"/>
      <w:bookmarkStart w:id="66" w:name="_Toc379978550"/>
      <w:bookmarkStart w:id="67" w:name="_Toc380140995"/>
      <w:bookmarkStart w:id="68" w:name="_Toc381791075"/>
      <w:bookmarkStart w:id="69" w:name="_Toc381957603"/>
      <w:r w:rsidRPr="00D2126D">
        <w:rPr>
          <w:rFonts w:ascii="Times New Roman" w:hAnsi="Times New Roman"/>
          <w:color w:val="000000"/>
          <w:sz w:val="24"/>
          <w:szCs w:val="24"/>
          <w:lang w:val="ro-RO"/>
        </w:rPr>
        <w:t>Pe durata Perioadei de Mobilizare, Părţile</w:t>
      </w:r>
      <w:r w:rsidR="00837C74" w:rsidRPr="00D2126D">
        <w:rPr>
          <w:rFonts w:ascii="Times New Roman" w:hAnsi="Times New Roman"/>
          <w:color w:val="000000"/>
          <w:sz w:val="24"/>
          <w:szCs w:val="24"/>
          <w:lang w:val="ro-RO"/>
        </w:rPr>
        <w:t>:</w:t>
      </w:r>
      <w:bookmarkEnd w:id="65"/>
      <w:bookmarkEnd w:id="66"/>
      <w:bookmarkEnd w:id="67"/>
      <w:bookmarkEnd w:id="68"/>
      <w:bookmarkEnd w:id="69"/>
    </w:p>
    <w:p w14:paraId="56C8112D" w14:textId="77777777" w:rsidR="00837C74" w:rsidRPr="00D2126D" w:rsidRDefault="00A6071E" w:rsidP="00150234">
      <w:pPr>
        <w:numPr>
          <w:ilvl w:val="0"/>
          <w:numId w:val="3"/>
        </w:numPr>
        <w:tabs>
          <w:tab w:val="left" w:pos="567"/>
          <w:tab w:val="left" w:pos="851"/>
          <w:tab w:val="left" w:pos="993"/>
          <w:tab w:val="left" w:pos="1560"/>
        </w:tabs>
        <w:autoSpaceDE w:val="0"/>
        <w:autoSpaceDN w:val="0"/>
        <w:adjustRightInd w:val="0"/>
        <w:spacing w:before="120" w:after="120"/>
        <w:ind w:left="567" w:hanging="283"/>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îşi vor asuma toate obligaţiile necesare şi vor depune toate diligenţele pentru ca prestarea Serviciului să poată începe, conform celor prevăzute în Caietul de sarcini al </w:t>
      </w:r>
      <w:r w:rsidR="00FC4029" w:rsidRPr="00D2126D">
        <w:rPr>
          <w:rFonts w:ascii="Times New Roman" w:hAnsi="Times New Roman"/>
          <w:sz w:val="24"/>
          <w:szCs w:val="24"/>
          <w:lang w:val="ro-RO" w:eastAsia="en-GB"/>
        </w:rPr>
        <w:t>Servic</w:t>
      </w:r>
      <w:r w:rsidRPr="00D2126D">
        <w:rPr>
          <w:rFonts w:ascii="Times New Roman" w:hAnsi="Times New Roman"/>
          <w:sz w:val="24"/>
          <w:szCs w:val="24"/>
          <w:lang w:val="ro-RO" w:eastAsia="en-GB"/>
        </w:rPr>
        <w:t>iului</w:t>
      </w:r>
      <w:r w:rsidR="00B331CF" w:rsidRPr="00D2126D">
        <w:rPr>
          <w:rFonts w:ascii="Times New Roman" w:hAnsi="Times New Roman"/>
          <w:sz w:val="24"/>
          <w:szCs w:val="24"/>
          <w:lang w:val="ro-RO" w:eastAsia="en-GB"/>
        </w:rPr>
        <w:t xml:space="preserve"> </w:t>
      </w:r>
      <w:r w:rsidR="00837C74" w:rsidRPr="00D2126D">
        <w:rPr>
          <w:rFonts w:ascii="Times New Roman" w:hAnsi="Times New Roman"/>
          <w:sz w:val="24"/>
          <w:szCs w:val="24"/>
          <w:lang w:val="ro-RO" w:eastAsia="en-GB"/>
        </w:rPr>
        <w:t>(Anex</w:t>
      </w:r>
      <w:r w:rsidRPr="00D2126D">
        <w:rPr>
          <w:rFonts w:ascii="Times New Roman" w:hAnsi="Times New Roman"/>
          <w:sz w:val="24"/>
          <w:szCs w:val="24"/>
          <w:lang w:val="ro-RO" w:eastAsia="en-GB"/>
        </w:rPr>
        <w:t>a</w:t>
      </w:r>
      <w:r w:rsidR="00837C74" w:rsidRPr="00D2126D">
        <w:rPr>
          <w:rFonts w:ascii="Times New Roman" w:hAnsi="Times New Roman"/>
          <w:sz w:val="24"/>
          <w:szCs w:val="24"/>
          <w:lang w:val="ro-RO" w:eastAsia="en-GB"/>
        </w:rPr>
        <w:t xml:space="preserve"> n</w:t>
      </w:r>
      <w:r w:rsidRPr="00D2126D">
        <w:rPr>
          <w:rFonts w:ascii="Times New Roman" w:hAnsi="Times New Roman"/>
          <w:sz w:val="24"/>
          <w:szCs w:val="24"/>
          <w:lang w:val="ro-RO" w:eastAsia="en-GB"/>
        </w:rPr>
        <w:t>r</w:t>
      </w:r>
      <w:r w:rsidR="00820657" w:rsidRPr="00D2126D">
        <w:rPr>
          <w:rFonts w:ascii="Times New Roman" w:hAnsi="Times New Roman"/>
          <w:sz w:val="24"/>
          <w:szCs w:val="24"/>
          <w:lang w:val="ro-RO" w:eastAsia="en-GB"/>
        </w:rPr>
        <w:t>.</w:t>
      </w:r>
      <w:r w:rsidR="00B85E1A" w:rsidRPr="00D2126D">
        <w:rPr>
          <w:rFonts w:ascii="Times New Roman" w:hAnsi="Times New Roman"/>
          <w:sz w:val="24"/>
          <w:szCs w:val="24"/>
          <w:lang w:val="ro-RO" w:eastAsia="en-GB"/>
        </w:rPr>
        <w:t xml:space="preserve"> </w:t>
      </w:r>
      <w:r w:rsidR="00DE4566" w:rsidRPr="00D2126D">
        <w:rPr>
          <w:rFonts w:ascii="Times New Roman" w:hAnsi="Times New Roman"/>
          <w:sz w:val="24"/>
          <w:szCs w:val="24"/>
          <w:lang w:val="ro-RO" w:eastAsia="en-GB"/>
        </w:rPr>
        <w:t>2</w:t>
      </w:r>
      <w:r w:rsidRPr="00D2126D">
        <w:rPr>
          <w:rFonts w:ascii="Times New Roman" w:hAnsi="Times New Roman"/>
          <w:sz w:val="24"/>
          <w:szCs w:val="24"/>
          <w:lang w:val="ro-RO" w:eastAsia="en-GB"/>
        </w:rPr>
        <w:t xml:space="preserve"> la Contract</w:t>
      </w:r>
      <w:r w:rsidR="00DE4566" w:rsidRPr="00D2126D">
        <w:rPr>
          <w:rFonts w:ascii="Times New Roman" w:hAnsi="Times New Roman"/>
          <w:sz w:val="24"/>
          <w:szCs w:val="24"/>
          <w:lang w:val="ro-RO" w:eastAsia="en-GB"/>
        </w:rPr>
        <w:t>)</w:t>
      </w:r>
      <w:r w:rsidR="00837C74"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şi</w:t>
      </w:r>
    </w:p>
    <w:p w14:paraId="287EF7A6" w14:textId="47E69828" w:rsidR="000A652C" w:rsidRPr="00D2126D" w:rsidRDefault="00A6071E" w:rsidP="00150234">
      <w:pPr>
        <w:numPr>
          <w:ilvl w:val="0"/>
          <w:numId w:val="3"/>
        </w:numPr>
        <w:tabs>
          <w:tab w:val="left" w:pos="567"/>
          <w:tab w:val="left" w:pos="851"/>
          <w:tab w:val="left" w:pos="993"/>
          <w:tab w:val="left" w:pos="1560"/>
        </w:tabs>
        <w:autoSpaceDE w:val="0"/>
        <w:autoSpaceDN w:val="0"/>
        <w:adjustRightInd w:val="0"/>
        <w:spacing w:before="120" w:after="120"/>
        <w:ind w:left="567" w:hanging="283"/>
        <w:jc w:val="both"/>
        <w:rPr>
          <w:rFonts w:ascii="Times New Roman" w:hAnsi="Times New Roman"/>
          <w:sz w:val="24"/>
          <w:szCs w:val="24"/>
          <w:lang w:val="ro-RO" w:eastAsia="en-GB"/>
        </w:rPr>
      </w:pPr>
      <w:r w:rsidRPr="00D2126D">
        <w:rPr>
          <w:rFonts w:ascii="Times New Roman" w:hAnsi="Times New Roman"/>
          <w:sz w:val="24"/>
          <w:szCs w:val="24"/>
          <w:lang w:val="ro-RO" w:eastAsia="en-GB"/>
        </w:rPr>
        <w:t>vor furniza una alteia toate informaţiile şi datele necesare care le sunt solicitate prin prevederile acestui Contract, ale Caietului de Sarcini al Serviciului (Anexa nr. 2 la Contract) şi ale anexelor acestora, după caz</w:t>
      </w:r>
      <w:r w:rsidR="00837C74" w:rsidRPr="00D2126D">
        <w:rPr>
          <w:rFonts w:ascii="Times New Roman" w:hAnsi="Times New Roman"/>
          <w:sz w:val="24"/>
          <w:szCs w:val="24"/>
          <w:lang w:val="ro-RO" w:eastAsia="en-GB"/>
        </w:rPr>
        <w:t>.</w:t>
      </w:r>
      <w:bookmarkStart w:id="70" w:name="_Hlk6056734"/>
    </w:p>
    <w:p w14:paraId="5AD973C0" w14:textId="399D975D" w:rsidR="000A652C" w:rsidRPr="00D2126D" w:rsidRDefault="000A652C" w:rsidP="000A652C">
      <w:pPr>
        <w:tabs>
          <w:tab w:val="left" w:pos="567"/>
          <w:tab w:val="left" w:pos="851"/>
          <w:tab w:val="left" w:pos="993"/>
          <w:tab w:val="left" w:pos="1560"/>
        </w:tabs>
        <w:autoSpaceDE w:val="0"/>
        <w:autoSpaceDN w:val="0"/>
        <w:adjustRightInd w:val="0"/>
        <w:spacing w:after="240"/>
        <w:ind w:right="27"/>
        <w:jc w:val="both"/>
        <w:rPr>
          <w:rFonts w:ascii="Times New Roman" w:hAnsi="Times New Roman"/>
          <w:sz w:val="24"/>
          <w:szCs w:val="24"/>
          <w:lang w:val="it-IT" w:eastAsia="en-GB"/>
        </w:rPr>
      </w:pPr>
      <w:r w:rsidRPr="00D2126D">
        <w:rPr>
          <w:rFonts w:ascii="Times New Roman" w:hAnsi="Times New Roman"/>
          <w:b/>
          <w:sz w:val="24"/>
          <w:szCs w:val="24"/>
          <w:lang w:val="ro-RO" w:eastAsia="en-GB"/>
        </w:rPr>
        <w:lastRenderedPageBreak/>
        <w:t xml:space="preserve">(8) </w:t>
      </w:r>
      <w:r w:rsidRPr="00D2126D">
        <w:rPr>
          <w:rFonts w:ascii="Times New Roman" w:hAnsi="Times New Roman"/>
          <w:sz w:val="24"/>
          <w:szCs w:val="24"/>
          <w:lang w:val="ro-RO" w:eastAsia="en-GB"/>
        </w:rPr>
        <w:t xml:space="preserve">Dacă, la terminarea Perioadei de Mobilizare nu sunt îndeplinite toate condiţiile prevăzute la alin. 5 din prezentul articol, Delegatarul are posibilitatea de a rezilia unilateral Contractul, prin transmiterea unei notificări </w:t>
      </w:r>
      <w:r w:rsidR="00D8171E" w:rsidRPr="00D2126D">
        <w:rPr>
          <w:rFonts w:ascii="Times New Roman" w:hAnsi="Times New Roman"/>
          <w:sz w:val="24"/>
          <w:szCs w:val="24"/>
          <w:lang w:val="ro-RO" w:eastAsia="en-GB"/>
        </w:rPr>
        <w:t xml:space="preserve">scrise Delegatului. Rezilierea operează </w:t>
      </w:r>
      <w:r w:rsidR="00F320AB" w:rsidRPr="00D2126D">
        <w:rPr>
          <w:rFonts w:ascii="Times New Roman" w:hAnsi="Times New Roman"/>
          <w:sz w:val="24"/>
          <w:szCs w:val="24"/>
          <w:lang w:val="ro-RO" w:eastAsia="en-GB"/>
        </w:rPr>
        <w:t xml:space="preserve">de plin drept la expirarea unui </w:t>
      </w:r>
      <w:r w:rsidR="00D8171E" w:rsidRPr="00D2126D">
        <w:rPr>
          <w:rFonts w:ascii="Times New Roman" w:hAnsi="Times New Roman"/>
          <w:sz w:val="24"/>
          <w:szCs w:val="24"/>
          <w:lang w:val="ro-RO" w:eastAsia="en-GB"/>
        </w:rPr>
        <w:t xml:space="preserve">termen de </w:t>
      </w:r>
      <w:r w:rsidR="008A5F38" w:rsidRPr="00D2126D">
        <w:rPr>
          <w:rFonts w:ascii="Times New Roman" w:hAnsi="Times New Roman"/>
          <w:sz w:val="24"/>
          <w:szCs w:val="24"/>
          <w:lang w:val="ro-RO" w:eastAsia="en-GB"/>
        </w:rPr>
        <w:t>30</w:t>
      </w:r>
      <w:r w:rsidR="00C43A8D" w:rsidRPr="00D2126D">
        <w:rPr>
          <w:rFonts w:ascii="Times New Roman" w:hAnsi="Times New Roman"/>
          <w:sz w:val="24"/>
          <w:szCs w:val="24"/>
          <w:lang w:val="ro-RO" w:eastAsia="en-GB"/>
        </w:rPr>
        <w:t xml:space="preserve"> </w:t>
      </w:r>
      <w:r w:rsidR="00D8171E" w:rsidRPr="00D2126D">
        <w:rPr>
          <w:rFonts w:ascii="Times New Roman" w:hAnsi="Times New Roman"/>
          <w:sz w:val="24"/>
          <w:szCs w:val="24"/>
          <w:lang w:val="ro-RO" w:eastAsia="en-GB"/>
        </w:rPr>
        <w:t xml:space="preserve">zile de la transmiterea notificării, în măsura în care Delegatul nu remediază </w:t>
      </w:r>
      <w:r w:rsidR="00F320AB" w:rsidRPr="00D2126D">
        <w:rPr>
          <w:rFonts w:ascii="Times New Roman" w:hAnsi="Times New Roman"/>
          <w:sz w:val="24"/>
          <w:szCs w:val="24"/>
          <w:lang w:val="ro-RO" w:eastAsia="en-GB"/>
        </w:rPr>
        <w:t xml:space="preserve">în acest termen </w:t>
      </w:r>
      <w:r w:rsidR="00D8171E" w:rsidRPr="00D2126D">
        <w:rPr>
          <w:rFonts w:ascii="Times New Roman" w:hAnsi="Times New Roman"/>
          <w:sz w:val="24"/>
          <w:szCs w:val="24"/>
          <w:lang w:val="ro-RO" w:eastAsia="en-GB"/>
        </w:rPr>
        <w:t xml:space="preserve">cele puse în vedere prin notificare, respectiv nu </w:t>
      </w:r>
      <w:r w:rsidR="00F320AB" w:rsidRPr="00D2126D">
        <w:rPr>
          <w:rFonts w:ascii="Times New Roman" w:hAnsi="Times New Roman"/>
          <w:sz w:val="24"/>
          <w:szCs w:val="24"/>
          <w:lang w:val="ro-RO" w:eastAsia="en-GB"/>
        </w:rPr>
        <w:t>execută</w:t>
      </w:r>
      <w:r w:rsidR="00D8171E" w:rsidRPr="00D2126D">
        <w:rPr>
          <w:rFonts w:ascii="Times New Roman" w:hAnsi="Times New Roman"/>
          <w:sz w:val="24"/>
          <w:szCs w:val="24"/>
          <w:lang w:val="ro-RO" w:eastAsia="en-GB"/>
        </w:rPr>
        <w:t xml:space="preserve"> integral şi c</w:t>
      </w:r>
      <w:r w:rsidR="00F320AB" w:rsidRPr="00D2126D">
        <w:rPr>
          <w:rFonts w:ascii="Times New Roman" w:hAnsi="Times New Roman"/>
          <w:sz w:val="24"/>
          <w:szCs w:val="24"/>
          <w:lang w:val="ro-RO" w:eastAsia="en-GB"/>
        </w:rPr>
        <w:t>orespunzător toate obligaţiile aferente perioadei de mobilizare, fără a fi necesară intervenţia instanţei sau vreo formalitate suplimentară</w:t>
      </w:r>
      <w:r w:rsidRPr="00D2126D">
        <w:rPr>
          <w:rFonts w:ascii="Times New Roman" w:hAnsi="Times New Roman"/>
          <w:sz w:val="24"/>
          <w:szCs w:val="24"/>
          <w:lang w:val="ro-RO" w:eastAsia="en-GB"/>
        </w:rPr>
        <w:t xml:space="preserve">. În </w:t>
      </w:r>
      <w:r w:rsidR="001A1CB6" w:rsidRPr="00D2126D">
        <w:rPr>
          <w:rFonts w:ascii="Times New Roman" w:hAnsi="Times New Roman"/>
          <w:sz w:val="24"/>
          <w:szCs w:val="24"/>
          <w:lang w:val="ro-RO" w:eastAsia="en-GB"/>
        </w:rPr>
        <w:t>situaţia rezilierii Contractului potrivit prezentului articol</w:t>
      </w:r>
      <w:r w:rsidRPr="00D2126D">
        <w:rPr>
          <w:rFonts w:ascii="Times New Roman" w:hAnsi="Times New Roman"/>
          <w:sz w:val="24"/>
          <w:szCs w:val="24"/>
          <w:lang w:val="ro-RO" w:eastAsia="en-GB"/>
        </w:rPr>
        <w:t>, Delegatul va datora daune interese pentru prejudiciile create în valoare de 10% din valoarea estimată a prestațiilor aferente primului an de activitate, fără ca prin aceasta sa fie afectat dreptul Delegatarului sau ADI de a solicita obligarea Delegatului la repararea integrală a oricărui prejudiciu cauzat.</w:t>
      </w:r>
      <w:r w:rsidR="00CC4338" w:rsidRPr="00D2126D">
        <w:rPr>
          <w:rFonts w:ascii="Times New Roman" w:hAnsi="Times New Roman"/>
          <w:sz w:val="24"/>
          <w:szCs w:val="24"/>
          <w:lang w:val="ro-RO" w:eastAsia="en-GB"/>
        </w:rPr>
        <w:t xml:space="preserve"> Delegatul este de drept în întârziere pentru plata daunelor interese anterior menţionate în termen de 3 zile de la operarea rezilierii potrivit prezentului articol.</w:t>
      </w:r>
    </w:p>
    <w:bookmarkEnd w:id="70"/>
    <w:p w14:paraId="5B41414B" w14:textId="77777777" w:rsidR="000A652C" w:rsidRPr="00D2126D" w:rsidRDefault="000A652C" w:rsidP="00D731E2">
      <w:pPr>
        <w:tabs>
          <w:tab w:val="left" w:pos="567"/>
          <w:tab w:val="left" w:pos="851"/>
          <w:tab w:val="left" w:pos="993"/>
          <w:tab w:val="left" w:pos="1560"/>
        </w:tabs>
        <w:autoSpaceDE w:val="0"/>
        <w:autoSpaceDN w:val="0"/>
        <w:adjustRightInd w:val="0"/>
        <w:spacing w:before="120" w:after="120" w:line="240" w:lineRule="auto"/>
        <w:jc w:val="both"/>
        <w:rPr>
          <w:rFonts w:ascii="Times New Roman" w:hAnsi="Times New Roman"/>
          <w:sz w:val="24"/>
          <w:szCs w:val="24"/>
          <w:lang w:val="ro-RO" w:eastAsia="en-GB"/>
        </w:rPr>
      </w:pPr>
    </w:p>
    <w:p w14:paraId="3A6952FE" w14:textId="702E4EE1" w:rsidR="00E80F67" w:rsidRPr="00D2126D" w:rsidRDefault="00A6071E" w:rsidP="005B63C6">
      <w:pPr>
        <w:pStyle w:val="Heading2"/>
        <w:spacing w:before="120" w:after="120" w:line="240" w:lineRule="auto"/>
        <w:rPr>
          <w:rFonts w:ascii="Times New Roman" w:hAnsi="Times New Roman"/>
          <w:i w:val="0"/>
          <w:sz w:val="24"/>
          <w:szCs w:val="24"/>
          <w:lang w:val="ro-RO" w:eastAsia="ro-RO"/>
        </w:rPr>
      </w:pPr>
      <w:bookmarkStart w:id="71" w:name="_Toc337740252"/>
      <w:bookmarkStart w:id="72" w:name="_Toc381957604"/>
      <w:r w:rsidRPr="00D2126D">
        <w:rPr>
          <w:rFonts w:ascii="Times New Roman" w:hAnsi="Times New Roman"/>
          <w:i w:val="0"/>
          <w:sz w:val="24"/>
          <w:szCs w:val="24"/>
          <w:lang w:val="ro-RO" w:eastAsia="ro-RO"/>
        </w:rPr>
        <w:t>ARTICOLUL</w:t>
      </w:r>
      <w:r w:rsidR="007C16E8" w:rsidRPr="00D2126D">
        <w:rPr>
          <w:rFonts w:ascii="Times New Roman" w:hAnsi="Times New Roman"/>
          <w:i w:val="0"/>
          <w:sz w:val="24"/>
          <w:szCs w:val="24"/>
          <w:lang w:val="ro-RO" w:eastAsia="ro-RO"/>
        </w:rPr>
        <w:t xml:space="preserve"> </w:t>
      </w:r>
      <w:r w:rsidR="00E80F67" w:rsidRPr="00D2126D">
        <w:rPr>
          <w:rFonts w:ascii="Times New Roman" w:hAnsi="Times New Roman"/>
          <w:i w:val="0"/>
          <w:sz w:val="24"/>
          <w:szCs w:val="24"/>
          <w:lang w:val="ro-RO" w:eastAsia="ro-RO"/>
        </w:rPr>
        <w:t>4</w:t>
      </w:r>
      <w:r w:rsidR="00A26048" w:rsidRPr="00D2126D">
        <w:rPr>
          <w:rFonts w:ascii="Times New Roman" w:hAnsi="Times New Roman"/>
          <w:i w:val="0"/>
          <w:sz w:val="24"/>
          <w:szCs w:val="24"/>
          <w:lang w:val="ro-RO" w:eastAsia="ro-RO"/>
        </w:rPr>
        <w:t xml:space="preserve"> </w:t>
      </w:r>
      <w:r w:rsidR="00B331CF" w:rsidRPr="00D2126D">
        <w:rPr>
          <w:rFonts w:ascii="Times New Roman" w:hAnsi="Times New Roman"/>
          <w:i w:val="0"/>
          <w:sz w:val="24"/>
          <w:szCs w:val="24"/>
          <w:lang w:val="ro-RO" w:eastAsia="ro-RO"/>
        </w:rPr>
        <w:t>–</w:t>
      </w:r>
      <w:bookmarkEnd w:id="71"/>
      <w:r w:rsidR="00D01F8E" w:rsidRPr="00D2126D">
        <w:rPr>
          <w:rFonts w:ascii="Times New Roman" w:hAnsi="Times New Roman"/>
          <w:i w:val="0"/>
          <w:sz w:val="24"/>
          <w:szCs w:val="24"/>
          <w:lang w:val="ro-RO" w:eastAsia="ro-RO"/>
        </w:rPr>
        <w:t xml:space="preserve"> </w:t>
      </w:r>
      <w:r w:rsidR="00B331CF" w:rsidRPr="00D2126D">
        <w:rPr>
          <w:rFonts w:ascii="Times New Roman" w:hAnsi="Times New Roman"/>
          <w:i w:val="0"/>
          <w:sz w:val="24"/>
          <w:szCs w:val="24"/>
          <w:lang w:val="ro-RO" w:eastAsia="ro-RO"/>
        </w:rPr>
        <w:t>CONTRACT</w:t>
      </w:r>
      <w:r w:rsidRPr="00D2126D">
        <w:rPr>
          <w:rFonts w:ascii="Times New Roman" w:hAnsi="Times New Roman"/>
          <w:i w:val="0"/>
          <w:sz w:val="24"/>
          <w:szCs w:val="24"/>
          <w:lang w:val="ro-RO" w:eastAsia="ro-RO"/>
        </w:rPr>
        <w:t>UL ŞI DOCUMENTELE CONTRACTUALE</w:t>
      </w:r>
      <w:bookmarkEnd w:id="72"/>
    </w:p>
    <w:p w14:paraId="75A1B6CF" w14:textId="30DC9853" w:rsidR="00E80F67" w:rsidRPr="00D2126D" w:rsidRDefault="00A6071E" w:rsidP="00150234">
      <w:pPr>
        <w:numPr>
          <w:ilvl w:val="0"/>
          <w:numId w:val="36"/>
        </w:numPr>
        <w:tabs>
          <w:tab w:val="left" w:pos="450"/>
        </w:tabs>
        <w:autoSpaceDE w:val="0"/>
        <w:autoSpaceDN w:val="0"/>
        <w:adjustRightInd w:val="0"/>
        <w:spacing w:before="120" w:after="120" w:line="240" w:lineRule="auto"/>
        <w:ind w:left="0" w:firstLine="0"/>
        <w:jc w:val="both"/>
        <w:rPr>
          <w:rFonts w:ascii="Times New Roman" w:hAnsi="Times New Roman"/>
          <w:color w:val="000000"/>
          <w:sz w:val="24"/>
          <w:szCs w:val="24"/>
          <w:lang w:val="ro-RO"/>
        </w:rPr>
      </w:pPr>
      <w:r w:rsidRPr="00D2126D">
        <w:rPr>
          <w:rFonts w:ascii="Times New Roman" w:hAnsi="Times New Roman"/>
          <w:color w:val="000000"/>
          <w:sz w:val="24"/>
          <w:szCs w:val="24"/>
          <w:lang w:val="ro-RO"/>
        </w:rPr>
        <w:t>Prezentul Contract reprezintă întreaga înţelegere contractuală a părţilor cu privire la obiectul acestuia</w:t>
      </w:r>
      <w:r w:rsidR="00B331CF" w:rsidRPr="00D2126D">
        <w:rPr>
          <w:rFonts w:ascii="Times New Roman" w:hAnsi="Times New Roman"/>
          <w:color w:val="000000"/>
          <w:sz w:val="24"/>
          <w:szCs w:val="24"/>
          <w:lang w:val="ro-RO"/>
        </w:rPr>
        <w:t>.</w:t>
      </w:r>
      <w:r w:rsidR="00884789" w:rsidRPr="00D2126D">
        <w:rPr>
          <w:rFonts w:ascii="Times New Roman" w:hAnsi="Times New Roman"/>
          <w:color w:val="000000"/>
          <w:sz w:val="24"/>
          <w:szCs w:val="24"/>
          <w:lang w:val="ro-RO"/>
        </w:rPr>
        <w:t xml:space="preserve">  </w:t>
      </w:r>
    </w:p>
    <w:p w14:paraId="57EF098D" w14:textId="77777777" w:rsidR="00E80F67" w:rsidRPr="00D2126D" w:rsidRDefault="00A6071E" w:rsidP="00150234">
      <w:pPr>
        <w:numPr>
          <w:ilvl w:val="0"/>
          <w:numId w:val="36"/>
        </w:numPr>
        <w:tabs>
          <w:tab w:val="left" w:pos="450"/>
        </w:tabs>
        <w:autoSpaceDE w:val="0"/>
        <w:autoSpaceDN w:val="0"/>
        <w:adjustRightInd w:val="0"/>
        <w:spacing w:before="120" w:after="120" w:line="240" w:lineRule="auto"/>
        <w:ind w:left="0" w:firstLine="0"/>
        <w:jc w:val="both"/>
        <w:rPr>
          <w:rFonts w:ascii="Times New Roman" w:hAnsi="Times New Roman"/>
          <w:color w:val="000000"/>
          <w:sz w:val="24"/>
          <w:szCs w:val="24"/>
          <w:lang w:val="ro-RO"/>
        </w:rPr>
      </w:pPr>
      <w:r w:rsidRPr="00D2126D">
        <w:rPr>
          <w:rFonts w:ascii="Times New Roman" w:hAnsi="Times New Roman"/>
          <w:color w:val="000000"/>
          <w:sz w:val="24"/>
          <w:szCs w:val="24"/>
          <w:lang w:val="ro-RO"/>
        </w:rPr>
        <w:t>Se consideră că documentele care alcătuiesc Contractul se explică reciproc şi se interpretează împreună. În eventualitatea oricăror neconcordanţe între cuvinte, termeni, fraze sau abrevieri scrise cu majusculă şi definite în cadrul unei Anexe, înţelesul stabilit de Articolul</w:t>
      </w:r>
      <w:r w:rsidR="00E80F67" w:rsidRPr="00D2126D">
        <w:rPr>
          <w:rFonts w:ascii="Times New Roman" w:hAnsi="Times New Roman"/>
          <w:color w:val="000000"/>
          <w:sz w:val="24"/>
          <w:szCs w:val="24"/>
          <w:lang w:val="ro-RO"/>
        </w:rPr>
        <w:t xml:space="preserve"> 1 („</w:t>
      </w:r>
      <w:r w:rsidR="00A5782A" w:rsidRPr="00D2126D">
        <w:rPr>
          <w:rFonts w:ascii="Times New Roman" w:hAnsi="Times New Roman"/>
          <w:color w:val="000000"/>
          <w:sz w:val="24"/>
          <w:szCs w:val="24"/>
          <w:lang w:val="ro-RO"/>
        </w:rPr>
        <w:t>Definiţii şi interpretare</w:t>
      </w:r>
      <w:r w:rsidR="00E80F67" w:rsidRPr="00D2126D">
        <w:rPr>
          <w:rFonts w:ascii="Times New Roman" w:hAnsi="Times New Roman"/>
          <w:color w:val="000000"/>
          <w:sz w:val="24"/>
          <w:szCs w:val="24"/>
          <w:lang w:val="ro-RO"/>
        </w:rPr>
        <w:t xml:space="preserve">”) </w:t>
      </w:r>
      <w:r w:rsidRPr="00D2126D">
        <w:rPr>
          <w:rFonts w:ascii="Times New Roman" w:hAnsi="Times New Roman"/>
          <w:color w:val="000000"/>
          <w:sz w:val="24"/>
          <w:szCs w:val="24"/>
          <w:lang w:val="ro-RO"/>
        </w:rPr>
        <w:t>al Contractului va prevala asupra înţelesului din Anexă, dacă contextul acestui Contract permite</w:t>
      </w:r>
      <w:r w:rsidR="00E80F67" w:rsidRPr="00D2126D">
        <w:rPr>
          <w:rFonts w:ascii="Times New Roman" w:hAnsi="Times New Roman"/>
          <w:color w:val="000000"/>
          <w:sz w:val="24"/>
          <w:szCs w:val="24"/>
          <w:lang w:val="ro-RO"/>
        </w:rPr>
        <w:t>.</w:t>
      </w:r>
    </w:p>
    <w:p w14:paraId="084E44DC" w14:textId="77777777" w:rsidR="00E80F67" w:rsidRPr="00D2126D" w:rsidRDefault="00E80F67" w:rsidP="00150234">
      <w:pPr>
        <w:numPr>
          <w:ilvl w:val="0"/>
          <w:numId w:val="36"/>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 </w:t>
      </w:r>
      <w:r w:rsidR="00A6071E" w:rsidRPr="00D2126D">
        <w:rPr>
          <w:rFonts w:ascii="Times New Roman" w:hAnsi="Times New Roman"/>
          <w:sz w:val="24"/>
          <w:szCs w:val="24"/>
          <w:lang w:val="ro-RO" w:eastAsia="en-GB"/>
        </w:rPr>
        <w:t>Prezentul Contract are următoarele anexe</w:t>
      </w:r>
      <w:r w:rsidRPr="00D2126D">
        <w:rPr>
          <w:rFonts w:ascii="Times New Roman" w:hAnsi="Times New Roman"/>
          <w:sz w:val="24"/>
          <w:szCs w:val="24"/>
          <w:lang w:val="ro-RO" w:eastAsia="en-GB"/>
        </w:rPr>
        <w:t>:</w:t>
      </w:r>
    </w:p>
    <w:p w14:paraId="3DB46F35" w14:textId="77777777" w:rsidR="00E80F67" w:rsidRPr="00D2126D" w:rsidRDefault="00A6071E" w:rsidP="00150234">
      <w:pPr>
        <w:numPr>
          <w:ilvl w:val="0"/>
          <w:numId w:val="2"/>
        </w:num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 xml:space="preserve">Regulamentul Serviciului </w:t>
      </w:r>
      <w:r w:rsidR="00B331CF" w:rsidRPr="00D2126D">
        <w:rPr>
          <w:rFonts w:ascii="Times New Roman" w:hAnsi="Times New Roman"/>
          <w:sz w:val="24"/>
          <w:szCs w:val="24"/>
          <w:lang w:val="ro-RO"/>
        </w:rPr>
        <w:t>(</w:t>
      </w:r>
      <w:r w:rsidR="00E80F67" w:rsidRPr="00D2126D">
        <w:rPr>
          <w:rFonts w:ascii="Times New Roman" w:hAnsi="Times New Roman"/>
          <w:sz w:val="24"/>
          <w:szCs w:val="24"/>
          <w:lang w:val="ro-RO"/>
        </w:rPr>
        <w:t>A</w:t>
      </w:r>
      <w:r w:rsidR="00B331CF" w:rsidRPr="00D2126D">
        <w:rPr>
          <w:rFonts w:ascii="Times New Roman" w:hAnsi="Times New Roman"/>
          <w:sz w:val="24"/>
          <w:szCs w:val="24"/>
          <w:lang w:val="ro-RO"/>
        </w:rPr>
        <w:t>n</w:t>
      </w:r>
      <w:r w:rsidR="00E80F67" w:rsidRPr="00D2126D">
        <w:rPr>
          <w:rFonts w:ascii="Times New Roman" w:hAnsi="Times New Roman"/>
          <w:sz w:val="24"/>
          <w:szCs w:val="24"/>
          <w:lang w:val="ro-RO"/>
        </w:rPr>
        <w:t>ex</w:t>
      </w:r>
      <w:r w:rsidRPr="00D2126D">
        <w:rPr>
          <w:rFonts w:ascii="Times New Roman" w:hAnsi="Times New Roman"/>
          <w:sz w:val="24"/>
          <w:szCs w:val="24"/>
          <w:lang w:val="ro-RO"/>
        </w:rPr>
        <w:t>a</w:t>
      </w:r>
      <w:r w:rsidR="00E80F67" w:rsidRPr="00D2126D">
        <w:rPr>
          <w:rFonts w:ascii="Times New Roman" w:hAnsi="Times New Roman"/>
          <w:sz w:val="24"/>
          <w:szCs w:val="24"/>
          <w:lang w:val="ro-RO"/>
        </w:rPr>
        <w:t xml:space="preserve"> n</w:t>
      </w:r>
      <w:r w:rsidRPr="00D2126D">
        <w:rPr>
          <w:rFonts w:ascii="Times New Roman" w:hAnsi="Times New Roman"/>
          <w:sz w:val="24"/>
          <w:szCs w:val="24"/>
          <w:lang w:val="ro-RO"/>
        </w:rPr>
        <w:t>r</w:t>
      </w:r>
      <w:r w:rsidR="00E80F67" w:rsidRPr="00D2126D">
        <w:rPr>
          <w:rFonts w:ascii="Times New Roman" w:hAnsi="Times New Roman"/>
          <w:sz w:val="24"/>
          <w:szCs w:val="24"/>
          <w:lang w:val="ro-RO"/>
        </w:rPr>
        <w:t>. 1);</w:t>
      </w:r>
    </w:p>
    <w:p w14:paraId="4E1B2270" w14:textId="77777777" w:rsidR="00E80F67" w:rsidRPr="00D2126D" w:rsidRDefault="00A6071E" w:rsidP="00150234">
      <w:pPr>
        <w:numPr>
          <w:ilvl w:val="0"/>
          <w:numId w:val="2"/>
        </w:num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 xml:space="preserve">Caietul de Sarcini al Serviciului </w:t>
      </w:r>
      <w:r w:rsidR="00E80F67" w:rsidRPr="00D2126D">
        <w:rPr>
          <w:rFonts w:ascii="Times New Roman" w:hAnsi="Times New Roman"/>
          <w:sz w:val="24"/>
          <w:szCs w:val="24"/>
          <w:lang w:val="ro-RO"/>
        </w:rPr>
        <w:t>(</w:t>
      </w:r>
      <w:r w:rsidRPr="00D2126D">
        <w:rPr>
          <w:rFonts w:ascii="Times New Roman" w:hAnsi="Times New Roman"/>
          <w:sz w:val="24"/>
          <w:szCs w:val="24"/>
          <w:lang w:val="ro-RO"/>
        </w:rPr>
        <w:t xml:space="preserve">Anexa nr. </w:t>
      </w:r>
      <w:r w:rsidR="00E80F67" w:rsidRPr="00D2126D">
        <w:rPr>
          <w:rFonts w:ascii="Times New Roman" w:hAnsi="Times New Roman"/>
          <w:sz w:val="24"/>
          <w:szCs w:val="24"/>
          <w:lang w:val="ro-RO"/>
        </w:rPr>
        <w:t>2);</w:t>
      </w:r>
    </w:p>
    <w:p w14:paraId="020508E5" w14:textId="77777777" w:rsidR="00E80F67" w:rsidRPr="00D2126D" w:rsidRDefault="00A6071E" w:rsidP="00150234">
      <w:pPr>
        <w:numPr>
          <w:ilvl w:val="0"/>
          <w:numId w:val="2"/>
        </w:num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Oferta Delegatului</w:t>
      </w:r>
      <w:r w:rsidR="00ED445E" w:rsidRPr="00D2126D">
        <w:rPr>
          <w:rFonts w:ascii="Times New Roman" w:hAnsi="Times New Roman"/>
          <w:sz w:val="24"/>
          <w:szCs w:val="24"/>
          <w:lang w:val="ro-RO"/>
        </w:rPr>
        <w:t xml:space="preserve">, </w:t>
      </w:r>
      <w:r w:rsidRPr="00D2126D">
        <w:rPr>
          <w:rFonts w:ascii="Times New Roman" w:hAnsi="Times New Roman"/>
          <w:sz w:val="24"/>
          <w:szCs w:val="24"/>
          <w:lang w:val="ro-RO"/>
        </w:rPr>
        <w:t>inclusiv clarificările date de acesta, după deschiderea ofertelor</w:t>
      </w:r>
      <w:r w:rsidR="00ED445E" w:rsidRPr="00D2126D">
        <w:rPr>
          <w:rFonts w:ascii="Times New Roman" w:hAnsi="Times New Roman"/>
          <w:sz w:val="24"/>
          <w:szCs w:val="24"/>
          <w:lang w:val="ro-RO"/>
        </w:rPr>
        <w:t xml:space="preserve"> </w:t>
      </w:r>
      <w:r w:rsidR="00E80F67" w:rsidRPr="00D2126D">
        <w:rPr>
          <w:rFonts w:ascii="Times New Roman" w:hAnsi="Times New Roman"/>
          <w:sz w:val="24"/>
          <w:szCs w:val="24"/>
          <w:lang w:val="ro-RO"/>
        </w:rPr>
        <w:t>(</w:t>
      </w:r>
      <w:r w:rsidRPr="00D2126D">
        <w:rPr>
          <w:rFonts w:ascii="Times New Roman" w:hAnsi="Times New Roman"/>
          <w:sz w:val="24"/>
          <w:szCs w:val="24"/>
          <w:lang w:val="ro-RO"/>
        </w:rPr>
        <w:t xml:space="preserve">Anexa nr. </w:t>
      </w:r>
      <w:r w:rsidR="00E90086" w:rsidRPr="00D2126D">
        <w:rPr>
          <w:rFonts w:ascii="Times New Roman" w:hAnsi="Times New Roman"/>
          <w:sz w:val="24"/>
          <w:szCs w:val="24"/>
          <w:lang w:val="ro-RO"/>
        </w:rPr>
        <w:t>3</w:t>
      </w:r>
      <w:r w:rsidR="00E80F67" w:rsidRPr="00D2126D">
        <w:rPr>
          <w:rFonts w:ascii="Times New Roman" w:hAnsi="Times New Roman"/>
          <w:sz w:val="24"/>
          <w:szCs w:val="24"/>
          <w:lang w:val="ro-RO"/>
        </w:rPr>
        <w:t>)</w:t>
      </w:r>
    </w:p>
    <w:p w14:paraId="1632E361" w14:textId="07AEB948" w:rsidR="00E80F67" w:rsidRPr="00D2126D" w:rsidRDefault="00A6071E" w:rsidP="00150234">
      <w:pPr>
        <w:numPr>
          <w:ilvl w:val="0"/>
          <w:numId w:val="2"/>
        </w:num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Inventarul bunurilor mobile şi imobile, proprietate a Delegatarului,</w:t>
      </w:r>
      <w:r w:rsidR="00957798" w:rsidRPr="00D2126D">
        <w:rPr>
          <w:rFonts w:ascii="Times New Roman" w:hAnsi="Times New Roman"/>
          <w:sz w:val="24"/>
          <w:szCs w:val="24"/>
          <w:lang w:val="ro-RO"/>
        </w:rPr>
        <w:t xml:space="preserve"> aferente Serviciului,</w:t>
      </w:r>
      <w:r w:rsidRPr="00D2126D">
        <w:rPr>
          <w:rFonts w:ascii="Times New Roman" w:hAnsi="Times New Roman"/>
          <w:sz w:val="24"/>
          <w:szCs w:val="24"/>
          <w:lang w:val="ro-RO"/>
        </w:rPr>
        <w:t xml:space="preserve"> </w:t>
      </w:r>
      <w:r w:rsidR="00AF0A79" w:rsidRPr="00D2126D">
        <w:rPr>
          <w:rFonts w:ascii="Times New Roman" w:hAnsi="Times New Roman"/>
          <w:sz w:val="24"/>
          <w:szCs w:val="24"/>
          <w:lang w:val="ro-RO"/>
        </w:rPr>
        <w:t>puse la dispoziție</w:t>
      </w:r>
      <w:r w:rsidRPr="00D2126D">
        <w:rPr>
          <w:rFonts w:ascii="Times New Roman" w:hAnsi="Times New Roman"/>
          <w:sz w:val="24"/>
          <w:szCs w:val="24"/>
          <w:lang w:val="ro-RO"/>
        </w:rPr>
        <w:t xml:space="preserve"> Delegatului pe întreaga Durată a </w:t>
      </w:r>
      <w:r w:rsidR="008F6DB6" w:rsidRPr="00D2126D">
        <w:rPr>
          <w:rFonts w:ascii="Times New Roman" w:hAnsi="Times New Roman"/>
          <w:sz w:val="24"/>
          <w:szCs w:val="24"/>
          <w:lang w:val="ro-RO"/>
        </w:rPr>
        <w:t>Contract</w:t>
      </w:r>
      <w:r w:rsidRPr="00D2126D">
        <w:rPr>
          <w:rFonts w:ascii="Times New Roman" w:hAnsi="Times New Roman"/>
          <w:sz w:val="24"/>
          <w:szCs w:val="24"/>
          <w:lang w:val="ro-RO"/>
        </w:rPr>
        <w:t>ului</w:t>
      </w:r>
      <w:r w:rsidR="00EB199D" w:rsidRPr="00D2126D">
        <w:rPr>
          <w:rFonts w:ascii="Times New Roman" w:hAnsi="Times New Roman"/>
          <w:sz w:val="24"/>
          <w:szCs w:val="24"/>
          <w:lang w:val="ro-RO"/>
        </w:rPr>
        <w:t xml:space="preserve">, </w:t>
      </w:r>
      <w:r w:rsidRPr="00D2126D">
        <w:rPr>
          <w:rFonts w:ascii="Times New Roman" w:hAnsi="Times New Roman"/>
          <w:sz w:val="24"/>
          <w:szCs w:val="24"/>
          <w:lang w:val="ro-RO"/>
        </w:rPr>
        <w:t xml:space="preserve">care sunt Bunuri de Retur </w:t>
      </w:r>
      <w:r w:rsidR="00E80F67" w:rsidRPr="00D2126D">
        <w:rPr>
          <w:rFonts w:ascii="Times New Roman" w:hAnsi="Times New Roman"/>
          <w:sz w:val="24"/>
          <w:szCs w:val="24"/>
          <w:lang w:val="ro-RO"/>
        </w:rPr>
        <w:t>(</w:t>
      </w:r>
      <w:r w:rsidRPr="00D2126D">
        <w:rPr>
          <w:rFonts w:ascii="Times New Roman" w:hAnsi="Times New Roman"/>
          <w:sz w:val="24"/>
          <w:szCs w:val="24"/>
          <w:lang w:val="ro-RO"/>
        </w:rPr>
        <w:t xml:space="preserve">Anexa nr. </w:t>
      </w:r>
      <w:r w:rsidR="00E90086" w:rsidRPr="00D2126D">
        <w:rPr>
          <w:rFonts w:ascii="Times New Roman" w:hAnsi="Times New Roman"/>
          <w:sz w:val="24"/>
          <w:szCs w:val="24"/>
          <w:lang w:val="ro-RO"/>
        </w:rPr>
        <w:t>4</w:t>
      </w:r>
      <w:r w:rsidR="00E80F67" w:rsidRPr="00D2126D">
        <w:rPr>
          <w:rFonts w:ascii="Times New Roman" w:hAnsi="Times New Roman"/>
          <w:sz w:val="24"/>
          <w:szCs w:val="24"/>
          <w:lang w:val="ro-RO"/>
        </w:rPr>
        <w:t>)</w:t>
      </w:r>
    </w:p>
    <w:p w14:paraId="3949BDD5" w14:textId="77777777" w:rsidR="00E80F67" w:rsidRPr="00D2126D" w:rsidRDefault="00A6071E" w:rsidP="00150234">
      <w:pPr>
        <w:numPr>
          <w:ilvl w:val="0"/>
          <w:numId w:val="2"/>
        </w:num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Procesul verbal de predare-preluare a bunurilor prevăzute în</w:t>
      </w:r>
      <w:r w:rsidR="00ED445E" w:rsidRPr="00D2126D">
        <w:rPr>
          <w:rFonts w:ascii="Times New Roman" w:hAnsi="Times New Roman"/>
          <w:sz w:val="24"/>
          <w:szCs w:val="24"/>
          <w:lang w:val="ro-RO"/>
        </w:rPr>
        <w:t xml:space="preserve"> </w:t>
      </w:r>
      <w:r w:rsidRPr="00D2126D">
        <w:rPr>
          <w:rFonts w:ascii="Times New Roman" w:hAnsi="Times New Roman"/>
          <w:sz w:val="24"/>
          <w:szCs w:val="24"/>
          <w:lang w:val="ro-RO"/>
        </w:rPr>
        <w:t xml:space="preserve">Anexa nr. </w:t>
      </w:r>
      <w:r w:rsidR="006C7C42" w:rsidRPr="00D2126D">
        <w:rPr>
          <w:rFonts w:ascii="Times New Roman" w:hAnsi="Times New Roman"/>
          <w:sz w:val="24"/>
          <w:szCs w:val="24"/>
          <w:lang w:val="ro-RO"/>
        </w:rPr>
        <w:t xml:space="preserve">4 </w:t>
      </w:r>
      <w:r w:rsidR="00E80F67" w:rsidRPr="00D2126D">
        <w:rPr>
          <w:rFonts w:ascii="Times New Roman" w:hAnsi="Times New Roman"/>
          <w:sz w:val="24"/>
          <w:szCs w:val="24"/>
          <w:lang w:val="ro-RO"/>
        </w:rPr>
        <w:t>(</w:t>
      </w:r>
      <w:r w:rsidRPr="00D2126D">
        <w:rPr>
          <w:rFonts w:ascii="Times New Roman" w:hAnsi="Times New Roman"/>
          <w:sz w:val="24"/>
          <w:szCs w:val="24"/>
          <w:lang w:val="ro-RO"/>
        </w:rPr>
        <w:t xml:space="preserve">Anexa nr. </w:t>
      </w:r>
      <w:r w:rsidR="00A37C15" w:rsidRPr="00D2126D">
        <w:rPr>
          <w:rFonts w:ascii="Times New Roman" w:hAnsi="Times New Roman"/>
          <w:sz w:val="24"/>
          <w:szCs w:val="24"/>
          <w:lang w:val="ro-RO"/>
        </w:rPr>
        <w:t>5</w:t>
      </w:r>
      <w:r w:rsidR="00E80F67" w:rsidRPr="00D2126D">
        <w:rPr>
          <w:rFonts w:ascii="Times New Roman" w:hAnsi="Times New Roman"/>
          <w:sz w:val="24"/>
          <w:szCs w:val="24"/>
          <w:lang w:val="ro-RO"/>
        </w:rPr>
        <w:t>)</w:t>
      </w:r>
    </w:p>
    <w:p w14:paraId="5D046AB2" w14:textId="77777777" w:rsidR="00E80F67" w:rsidRPr="00D2126D" w:rsidRDefault="00A6071E" w:rsidP="00150234">
      <w:pPr>
        <w:numPr>
          <w:ilvl w:val="0"/>
          <w:numId w:val="2"/>
        </w:num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 xml:space="preserve">Lista indicativă a Bunurilor de Preluare </w:t>
      </w:r>
      <w:r w:rsidR="00E80F67" w:rsidRPr="00D2126D">
        <w:rPr>
          <w:rFonts w:ascii="Times New Roman" w:hAnsi="Times New Roman"/>
          <w:sz w:val="24"/>
          <w:szCs w:val="24"/>
          <w:lang w:val="ro-RO"/>
        </w:rPr>
        <w:t>(</w:t>
      </w:r>
      <w:r w:rsidRPr="00D2126D">
        <w:rPr>
          <w:rFonts w:ascii="Times New Roman" w:hAnsi="Times New Roman"/>
          <w:sz w:val="24"/>
          <w:szCs w:val="24"/>
          <w:lang w:val="ro-RO"/>
        </w:rPr>
        <w:t xml:space="preserve">Anexa nr. </w:t>
      </w:r>
      <w:r w:rsidR="00A37C15" w:rsidRPr="00D2126D">
        <w:rPr>
          <w:rFonts w:ascii="Times New Roman" w:hAnsi="Times New Roman"/>
          <w:sz w:val="24"/>
          <w:szCs w:val="24"/>
          <w:lang w:val="ro-RO"/>
        </w:rPr>
        <w:t>6</w:t>
      </w:r>
      <w:r w:rsidR="00E80F67" w:rsidRPr="00D2126D">
        <w:rPr>
          <w:rFonts w:ascii="Times New Roman" w:hAnsi="Times New Roman"/>
          <w:sz w:val="24"/>
          <w:szCs w:val="24"/>
          <w:lang w:val="ro-RO"/>
        </w:rPr>
        <w:t>);</w:t>
      </w:r>
    </w:p>
    <w:p w14:paraId="0D7E1219" w14:textId="77777777" w:rsidR="00E80F67" w:rsidRPr="00D2126D" w:rsidRDefault="00A6071E" w:rsidP="00150234">
      <w:pPr>
        <w:numPr>
          <w:ilvl w:val="0"/>
          <w:numId w:val="2"/>
        </w:num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 xml:space="preserve">Programul de Investiţii </w:t>
      </w:r>
      <w:r w:rsidR="00E80F67" w:rsidRPr="00D2126D">
        <w:rPr>
          <w:rFonts w:ascii="Times New Roman" w:hAnsi="Times New Roman"/>
          <w:sz w:val="24"/>
          <w:szCs w:val="24"/>
          <w:lang w:val="ro-RO"/>
        </w:rPr>
        <w:t>(</w:t>
      </w:r>
      <w:r w:rsidRPr="00D2126D">
        <w:rPr>
          <w:rFonts w:ascii="Times New Roman" w:hAnsi="Times New Roman"/>
          <w:sz w:val="24"/>
          <w:szCs w:val="24"/>
          <w:lang w:val="ro-RO"/>
        </w:rPr>
        <w:t xml:space="preserve">Anexa nr. </w:t>
      </w:r>
      <w:r w:rsidR="00A37C15" w:rsidRPr="00D2126D">
        <w:rPr>
          <w:rFonts w:ascii="Times New Roman" w:hAnsi="Times New Roman"/>
          <w:sz w:val="24"/>
          <w:szCs w:val="24"/>
          <w:lang w:val="ro-RO"/>
        </w:rPr>
        <w:t>7</w:t>
      </w:r>
      <w:r w:rsidR="00E80F67" w:rsidRPr="00D2126D">
        <w:rPr>
          <w:rFonts w:ascii="Times New Roman" w:hAnsi="Times New Roman"/>
          <w:sz w:val="24"/>
          <w:szCs w:val="24"/>
          <w:lang w:val="ro-RO"/>
        </w:rPr>
        <w:t>)</w:t>
      </w:r>
    </w:p>
    <w:p w14:paraId="3888FDFB" w14:textId="77777777" w:rsidR="00E80F67" w:rsidRPr="00D2126D" w:rsidRDefault="00A6071E" w:rsidP="00150234">
      <w:pPr>
        <w:numPr>
          <w:ilvl w:val="0"/>
          <w:numId w:val="2"/>
        </w:num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 xml:space="preserve">Indicatorii </w:t>
      </w:r>
      <w:r w:rsidR="00ED2203" w:rsidRPr="00D2126D">
        <w:rPr>
          <w:rFonts w:ascii="Times New Roman" w:hAnsi="Times New Roman"/>
          <w:sz w:val="24"/>
          <w:szCs w:val="24"/>
          <w:lang w:val="ro-RO"/>
        </w:rPr>
        <w:t xml:space="preserve">de </w:t>
      </w:r>
      <w:r w:rsidRPr="00D2126D">
        <w:rPr>
          <w:rFonts w:ascii="Times New Roman" w:hAnsi="Times New Roman"/>
          <w:sz w:val="24"/>
          <w:szCs w:val="24"/>
          <w:lang w:val="ro-RO"/>
        </w:rPr>
        <w:t>Performanţă</w:t>
      </w:r>
      <w:r w:rsidR="00ED445E" w:rsidRPr="00D2126D">
        <w:rPr>
          <w:rFonts w:ascii="Times New Roman" w:hAnsi="Times New Roman"/>
          <w:sz w:val="24"/>
          <w:szCs w:val="24"/>
          <w:lang w:val="ro-RO"/>
        </w:rPr>
        <w:t xml:space="preserve"> </w:t>
      </w:r>
      <w:r w:rsidR="00E80F67" w:rsidRPr="00D2126D">
        <w:rPr>
          <w:rFonts w:ascii="Times New Roman" w:hAnsi="Times New Roman"/>
          <w:sz w:val="24"/>
          <w:szCs w:val="24"/>
          <w:lang w:val="ro-RO"/>
        </w:rPr>
        <w:t>(</w:t>
      </w:r>
      <w:r w:rsidRPr="00D2126D">
        <w:rPr>
          <w:rFonts w:ascii="Times New Roman" w:hAnsi="Times New Roman"/>
          <w:sz w:val="24"/>
          <w:szCs w:val="24"/>
          <w:lang w:val="ro-RO"/>
        </w:rPr>
        <w:t xml:space="preserve">Anexa nr. </w:t>
      </w:r>
      <w:r w:rsidR="00A37C15" w:rsidRPr="00D2126D">
        <w:rPr>
          <w:rFonts w:ascii="Times New Roman" w:hAnsi="Times New Roman"/>
          <w:sz w:val="24"/>
          <w:szCs w:val="24"/>
          <w:lang w:val="ro-RO"/>
        </w:rPr>
        <w:t>8</w:t>
      </w:r>
      <w:r w:rsidR="00E80F67" w:rsidRPr="00D2126D">
        <w:rPr>
          <w:rFonts w:ascii="Times New Roman" w:hAnsi="Times New Roman"/>
          <w:sz w:val="24"/>
          <w:szCs w:val="24"/>
          <w:lang w:val="ro-RO"/>
        </w:rPr>
        <w:t>)</w:t>
      </w:r>
      <w:r w:rsidR="00A37C15" w:rsidRPr="00D2126D">
        <w:rPr>
          <w:rFonts w:ascii="Times New Roman" w:hAnsi="Times New Roman"/>
          <w:sz w:val="24"/>
          <w:szCs w:val="24"/>
          <w:lang w:val="ro-RO"/>
        </w:rPr>
        <w:t xml:space="preserve">, </w:t>
      </w:r>
      <w:r w:rsidR="00A5782A" w:rsidRPr="00D2126D">
        <w:rPr>
          <w:rFonts w:ascii="Times New Roman" w:hAnsi="Times New Roman"/>
          <w:sz w:val="24"/>
          <w:szCs w:val="24"/>
          <w:lang w:val="ro-RO"/>
        </w:rPr>
        <w:t>împreună cu penalităţile corespunzătoare, după caz</w:t>
      </w:r>
      <w:r w:rsidR="00E80F67" w:rsidRPr="00D2126D">
        <w:rPr>
          <w:rFonts w:ascii="Times New Roman" w:hAnsi="Times New Roman"/>
          <w:sz w:val="24"/>
          <w:szCs w:val="24"/>
          <w:lang w:val="ro-RO"/>
        </w:rPr>
        <w:t>;</w:t>
      </w:r>
    </w:p>
    <w:p w14:paraId="7A846929" w14:textId="77777777" w:rsidR="00E80F67" w:rsidRPr="00D2126D" w:rsidRDefault="00A6071E" w:rsidP="00150234">
      <w:pPr>
        <w:numPr>
          <w:ilvl w:val="0"/>
          <w:numId w:val="2"/>
        </w:num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Asigurările</w:t>
      </w:r>
      <w:r w:rsidR="00ED445E" w:rsidRPr="00D2126D">
        <w:rPr>
          <w:rFonts w:ascii="Times New Roman" w:hAnsi="Times New Roman"/>
          <w:sz w:val="24"/>
          <w:szCs w:val="24"/>
          <w:lang w:val="ro-RO"/>
        </w:rPr>
        <w:t xml:space="preserve"> </w:t>
      </w:r>
      <w:r w:rsidR="00E80F67" w:rsidRPr="00D2126D">
        <w:rPr>
          <w:rFonts w:ascii="Times New Roman" w:hAnsi="Times New Roman"/>
          <w:sz w:val="24"/>
          <w:szCs w:val="24"/>
          <w:lang w:val="ro-RO"/>
        </w:rPr>
        <w:t>(</w:t>
      </w:r>
      <w:r w:rsidRPr="00D2126D">
        <w:rPr>
          <w:rFonts w:ascii="Times New Roman" w:hAnsi="Times New Roman"/>
          <w:sz w:val="24"/>
          <w:szCs w:val="24"/>
          <w:lang w:val="ro-RO"/>
        </w:rPr>
        <w:t xml:space="preserve">Anexa nr. </w:t>
      </w:r>
      <w:r w:rsidR="00A37C15" w:rsidRPr="00D2126D">
        <w:rPr>
          <w:rFonts w:ascii="Times New Roman" w:hAnsi="Times New Roman"/>
          <w:sz w:val="24"/>
          <w:szCs w:val="24"/>
          <w:lang w:val="ro-RO"/>
        </w:rPr>
        <w:t>9</w:t>
      </w:r>
      <w:r w:rsidR="00E80F67" w:rsidRPr="00D2126D">
        <w:rPr>
          <w:rFonts w:ascii="Times New Roman" w:hAnsi="Times New Roman"/>
          <w:sz w:val="24"/>
          <w:szCs w:val="24"/>
          <w:lang w:val="ro-RO"/>
        </w:rPr>
        <w:t>)</w:t>
      </w:r>
    </w:p>
    <w:p w14:paraId="44C34813" w14:textId="77777777" w:rsidR="00E80F67" w:rsidRPr="00D2126D" w:rsidRDefault="00A6071E" w:rsidP="00150234">
      <w:pPr>
        <w:numPr>
          <w:ilvl w:val="0"/>
          <w:numId w:val="2"/>
        </w:numPr>
        <w:spacing w:before="120" w:after="120" w:line="240" w:lineRule="auto"/>
        <w:jc w:val="both"/>
        <w:rPr>
          <w:rFonts w:ascii="Times New Roman" w:hAnsi="Times New Roman"/>
          <w:sz w:val="24"/>
          <w:szCs w:val="24"/>
          <w:lang w:val="ro-RO" w:eastAsia="en-GB"/>
        </w:rPr>
      </w:pPr>
      <w:r w:rsidRPr="00D2126D">
        <w:rPr>
          <w:rFonts w:ascii="Times New Roman" w:hAnsi="Times New Roman"/>
          <w:spacing w:val="-3"/>
          <w:sz w:val="24"/>
          <w:szCs w:val="24"/>
          <w:lang w:val="ro-RO"/>
        </w:rPr>
        <w:t xml:space="preserve">Garanţia de Bună Execuţie </w:t>
      </w:r>
      <w:r w:rsidR="00E80F67" w:rsidRPr="00D2126D">
        <w:rPr>
          <w:rFonts w:ascii="Times New Roman" w:hAnsi="Times New Roman"/>
          <w:spacing w:val="-3"/>
          <w:sz w:val="24"/>
          <w:szCs w:val="24"/>
          <w:lang w:val="ro-RO"/>
        </w:rPr>
        <w:t>(</w:t>
      </w:r>
      <w:r w:rsidRPr="00D2126D">
        <w:rPr>
          <w:rFonts w:ascii="Times New Roman" w:hAnsi="Times New Roman"/>
          <w:sz w:val="24"/>
          <w:szCs w:val="24"/>
          <w:lang w:val="ro-RO"/>
        </w:rPr>
        <w:t xml:space="preserve">Anexa nr. </w:t>
      </w:r>
      <w:r w:rsidR="00E80F67" w:rsidRPr="00D2126D">
        <w:rPr>
          <w:rFonts w:ascii="Times New Roman" w:hAnsi="Times New Roman"/>
          <w:spacing w:val="-3"/>
          <w:sz w:val="24"/>
          <w:szCs w:val="24"/>
          <w:lang w:val="ro-RO"/>
        </w:rPr>
        <w:t>1</w:t>
      </w:r>
      <w:r w:rsidR="00A37C15" w:rsidRPr="00D2126D">
        <w:rPr>
          <w:rFonts w:ascii="Times New Roman" w:hAnsi="Times New Roman"/>
          <w:spacing w:val="-3"/>
          <w:sz w:val="24"/>
          <w:szCs w:val="24"/>
          <w:lang w:val="ro-RO"/>
        </w:rPr>
        <w:t>0</w:t>
      </w:r>
      <w:r w:rsidR="00E80F67" w:rsidRPr="00D2126D">
        <w:rPr>
          <w:rFonts w:ascii="Times New Roman" w:hAnsi="Times New Roman"/>
          <w:spacing w:val="-3"/>
          <w:sz w:val="24"/>
          <w:szCs w:val="24"/>
          <w:lang w:val="ro-RO"/>
        </w:rPr>
        <w:t>)</w:t>
      </w:r>
    </w:p>
    <w:p w14:paraId="12B0D640" w14:textId="77777777" w:rsidR="00A37C15" w:rsidRPr="00D2126D" w:rsidRDefault="00A37C15" w:rsidP="005B63C6">
      <w:pPr>
        <w:autoSpaceDE w:val="0"/>
        <w:autoSpaceDN w:val="0"/>
        <w:adjustRightInd w:val="0"/>
        <w:spacing w:before="120" w:after="120" w:line="240" w:lineRule="auto"/>
        <w:jc w:val="both"/>
        <w:rPr>
          <w:rFonts w:ascii="Times New Roman" w:hAnsi="Times New Roman"/>
          <w:spacing w:val="-3"/>
          <w:sz w:val="24"/>
          <w:szCs w:val="24"/>
          <w:lang w:val="ro-RO"/>
        </w:rPr>
      </w:pPr>
      <w:r w:rsidRPr="00D2126D" w:rsidDel="00A37C15">
        <w:rPr>
          <w:rFonts w:ascii="Times New Roman" w:hAnsi="Times New Roman"/>
          <w:spacing w:val="-3"/>
          <w:sz w:val="24"/>
          <w:szCs w:val="24"/>
          <w:lang w:val="ro-RO"/>
        </w:rPr>
        <w:t xml:space="preserve"> </w:t>
      </w:r>
    </w:p>
    <w:p w14:paraId="25180475" w14:textId="77777777" w:rsidR="00E80F67" w:rsidRPr="00D2126D" w:rsidRDefault="00A6071E" w:rsidP="00150234">
      <w:pPr>
        <w:numPr>
          <w:ilvl w:val="0"/>
          <w:numId w:val="36"/>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D2126D">
        <w:rPr>
          <w:rFonts w:ascii="Times New Roman" w:hAnsi="Times New Roman"/>
          <w:sz w:val="24"/>
          <w:szCs w:val="24"/>
          <w:lang w:val="ro-RO" w:eastAsia="en-GB"/>
        </w:rPr>
        <w:t>În cazul oricărui conflict sau  neconcordanţă între corpul principal al Contractului şi orice Anexă, clauza din cuprinsul Contractului va prevala, cu excepţia situaţiei în care se specifică altfel în prezentul Contract</w:t>
      </w:r>
      <w:r w:rsidR="00ED445E" w:rsidRPr="00D2126D">
        <w:rPr>
          <w:rFonts w:ascii="Times New Roman" w:hAnsi="Times New Roman"/>
          <w:sz w:val="24"/>
          <w:szCs w:val="24"/>
          <w:lang w:val="ro-RO" w:eastAsia="en-GB"/>
        </w:rPr>
        <w:t>.</w:t>
      </w:r>
      <w:r w:rsidR="007B32C0" w:rsidRPr="00D2126D">
        <w:rPr>
          <w:rFonts w:ascii="Times New Roman" w:hAnsi="Times New Roman"/>
          <w:sz w:val="24"/>
          <w:szCs w:val="24"/>
          <w:lang w:val="ro-RO" w:eastAsia="en-GB"/>
        </w:rPr>
        <w:t xml:space="preserve"> </w:t>
      </w:r>
    </w:p>
    <w:p w14:paraId="256FC09E" w14:textId="14E16437" w:rsidR="00C753FA" w:rsidRPr="00D2126D" w:rsidRDefault="00C753FA" w:rsidP="00150234">
      <w:pPr>
        <w:numPr>
          <w:ilvl w:val="0"/>
          <w:numId w:val="36"/>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D2126D">
        <w:rPr>
          <w:rFonts w:ascii="Times New Roman" w:hAnsi="Times New Roman"/>
          <w:sz w:val="24"/>
          <w:szCs w:val="24"/>
          <w:lang w:val="ro-RO" w:eastAsia="en-GB"/>
        </w:rPr>
        <w:lastRenderedPageBreak/>
        <w:t>În cazul oricărui conflict sau  neconcordanţă între Caietul de sarcini şi orice</w:t>
      </w:r>
      <w:r w:rsidR="00BA3CC1" w:rsidRPr="00D2126D">
        <w:rPr>
          <w:rFonts w:ascii="Times New Roman" w:hAnsi="Times New Roman"/>
          <w:sz w:val="24"/>
          <w:szCs w:val="24"/>
          <w:lang w:val="ro-RO" w:eastAsia="en-GB"/>
        </w:rPr>
        <w:t xml:space="preserve"> altă</w:t>
      </w:r>
      <w:r w:rsidRPr="00D2126D">
        <w:rPr>
          <w:rFonts w:ascii="Times New Roman" w:hAnsi="Times New Roman"/>
          <w:sz w:val="24"/>
          <w:szCs w:val="24"/>
          <w:lang w:val="ro-RO" w:eastAsia="en-GB"/>
        </w:rPr>
        <w:t xml:space="preserve"> Anexă, prevederea din cuprinsul Caietului de sarcini va prevala, cu excepţia situaţiei în care se specifică altfel în prezentul Contract sau în Caietul de sarcini </w:t>
      </w:r>
    </w:p>
    <w:p w14:paraId="03C6DBAE" w14:textId="77777777" w:rsidR="00D01F8E" w:rsidRPr="00D2126D" w:rsidRDefault="00D01F8E" w:rsidP="005B63C6">
      <w:pPr>
        <w:autoSpaceDE w:val="0"/>
        <w:autoSpaceDN w:val="0"/>
        <w:adjustRightInd w:val="0"/>
        <w:spacing w:before="120" w:after="120" w:line="240" w:lineRule="auto"/>
        <w:jc w:val="both"/>
        <w:rPr>
          <w:rFonts w:ascii="Times New Roman" w:hAnsi="Times New Roman"/>
          <w:sz w:val="24"/>
          <w:szCs w:val="24"/>
          <w:lang w:val="ro-RO" w:eastAsia="en-GB"/>
        </w:rPr>
      </w:pPr>
    </w:p>
    <w:p w14:paraId="7EE65083" w14:textId="77777777" w:rsidR="00D01F8E" w:rsidRPr="00D2126D" w:rsidRDefault="00A6071E" w:rsidP="005B63C6">
      <w:pPr>
        <w:pStyle w:val="Heading1"/>
        <w:spacing w:before="120" w:after="120" w:line="240" w:lineRule="auto"/>
        <w:jc w:val="center"/>
        <w:rPr>
          <w:rFonts w:ascii="Times New Roman" w:hAnsi="Times New Roman"/>
          <w:sz w:val="24"/>
          <w:szCs w:val="24"/>
          <w:lang w:val="ro-RO"/>
        </w:rPr>
      </w:pPr>
      <w:bookmarkStart w:id="73" w:name="_Toc381957605"/>
      <w:r w:rsidRPr="00D2126D">
        <w:rPr>
          <w:rFonts w:ascii="Times New Roman" w:hAnsi="Times New Roman"/>
          <w:sz w:val="24"/>
          <w:szCs w:val="24"/>
          <w:lang w:val="ro-RO"/>
        </w:rPr>
        <w:t>CAPITOLUL</w:t>
      </w:r>
      <w:r w:rsidR="00144EC7" w:rsidRPr="00D2126D">
        <w:rPr>
          <w:rFonts w:ascii="Times New Roman" w:hAnsi="Times New Roman"/>
          <w:sz w:val="24"/>
          <w:szCs w:val="24"/>
          <w:lang w:val="ro-RO"/>
        </w:rPr>
        <w:t xml:space="preserve"> </w:t>
      </w:r>
      <w:r w:rsidR="00D85D70" w:rsidRPr="00D2126D">
        <w:rPr>
          <w:rFonts w:ascii="Times New Roman" w:hAnsi="Times New Roman"/>
          <w:sz w:val="24"/>
          <w:szCs w:val="24"/>
          <w:lang w:val="ro-RO"/>
        </w:rPr>
        <w:t xml:space="preserve">III. </w:t>
      </w:r>
    </w:p>
    <w:p w14:paraId="64ABBB88" w14:textId="7E531C38" w:rsidR="00D85D70" w:rsidRPr="00D2126D" w:rsidRDefault="00A6071E" w:rsidP="005B63C6">
      <w:pPr>
        <w:pStyle w:val="Heading1"/>
        <w:spacing w:before="120" w:after="120" w:line="240" w:lineRule="auto"/>
        <w:jc w:val="center"/>
        <w:rPr>
          <w:rFonts w:ascii="Times New Roman" w:hAnsi="Times New Roman"/>
          <w:sz w:val="24"/>
          <w:szCs w:val="24"/>
          <w:lang w:val="ro-RO"/>
        </w:rPr>
      </w:pPr>
      <w:r w:rsidRPr="00D2126D">
        <w:rPr>
          <w:rFonts w:ascii="Times New Roman" w:hAnsi="Times New Roman"/>
          <w:sz w:val="24"/>
          <w:szCs w:val="24"/>
          <w:lang w:val="ro-RO"/>
        </w:rPr>
        <w:t>DREPTURILE ŞI OBLIGAŢIILE PĂRŢILOR</w:t>
      </w:r>
      <w:bookmarkEnd w:id="73"/>
    </w:p>
    <w:p w14:paraId="2B4639AF" w14:textId="77777777" w:rsidR="00A01E9D" w:rsidRPr="00D2126D" w:rsidRDefault="00A01E9D" w:rsidP="005B63C6">
      <w:pPr>
        <w:keepNext/>
        <w:tabs>
          <w:tab w:val="left" w:pos="426"/>
        </w:tabs>
        <w:spacing w:before="120" w:after="120" w:line="240" w:lineRule="auto"/>
        <w:jc w:val="both"/>
        <w:outlineLvl w:val="0"/>
        <w:rPr>
          <w:rFonts w:ascii="Times New Roman" w:hAnsi="Times New Roman"/>
          <w:b/>
          <w:caps/>
          <w:sz w:val="24"/>
          <w:szCs w:val="24"/>
          <w:lang w:val="ro-RO"/>
        </w:rPr>
      </w:pPr>
    </w:p>
    <w:p w14:paraId="401FA9EB" w14:textId="0BF2211D" w:rsidR="00D85D70" w:rsidRPr="00D2126D" w:rsidRDefault="00A748EA" w:rsidP="005B63C6">
      <w:pPr>
        <w:pStyle w:val="Heading2"/>
        <w:spacing w:before="120" w:after="120" w:line="240" w:lineRule="auto"/>
        <w:rPr>
          <w:rFonts w:ascii="Times New Roman" w:hAnsi="Times New Roman"/>
          <w:i w:val="0"/>
          <w:sz w:val="24"/>
          <w:szCs w:val="24"/>
          <w:lang w:val="ro-RO" w:eastAsia="ro-RO"/>
        </w:rPr>
      </w:pPr>
      <w:bookmarkStart w:id="74" w:name="_Toc381957606"/>
      <w:r w:rsidRPr="00D2126D">
        <w:rPr>
          <w:rFonts w:ascii="Times New Roman" w:hAnsi="Times New Roman"/>
          <w:i w:val="0"/>
          <w:sz w:val="24"/>
          <w:szCs w:val="24"/>
          <w:lang w:val="ro-RO" w:eastAsia="ro-RO"/>
        </w:rPr>
        <w:t>ARTICOLUL</w:t>
      </w:r>
      <w:r w:rsidR="007C16E8" w:rsidRPr="00D2126D">
        <w:rPr>
          <w:rFonts w:ascii="Times New Roman" w:hAnsi="Times New Roman"/>
          <w:i w:val="0"/>
          <w:sz w:val="24"/>
          <w:szCs w:val="24"/>
          <w:lang w:val="ro-RO" w:eastAsia="ro-RO"/>
        </w:rPr>
        <w:t xml:space="preserve"> </w:t>
      </w:r>
      <w:r w:rsidR="0023407A" w:rsidRPr="00D2126D">
        <w:rPr>
          <w:rFonts w:ascii="Times New Roman" w:hAnsi="Times New Roman"/>
          <w:i w:val="0"/>
          <w:sz w:val="24"/>
          <w:szCs w:val="24"/>
          <w:lang w:val="ro-RO" w:eastAsia="ro-RO"/>
        </w:rPr>
        <w:t>5</w:t>
      </w:r>
      <w:r w:rsidR="00A26048" w:rsidRPr="00D2126D">
        <w:rPr>
          <w:rFonts w:ascii="Times New Roman" w:hAnsi="Times New Roman"/>
          <w:i w:val="0"/>
          <w:sz w:val="24"/>
          <w:szCs w:val="24"/>
          <w:lang w:val="ro-RO" w:eastAsia="ro-RO"/>
        </w:rPr>
        <w:t xml:space="preserve"> -</w:t>
      </w:r>
      <w:r w:rsidR="0023407A" w:rsidRPr="00D2126D">
        <w:rPr>
          <w:rFonts w:ascii="Times New Roman" w:hAnsi="Times New Roman"/>
          <w:i w:val="0"/>
          <w:sz w:val="24"/>
          <w:szCs w:val="24"/>
          <w:lang w:val="ro-RO" w:eastAsia="ro-RO"/>
        </w:rPr>
        <w:t xml:space="preserve"> </w:t>
      </w:r>
      <w:r w:rsidRPr="00D2126D">
        <w:rPr>
          <w:rFonts w:ascii="Times New Roman" w:hAnsi="Times New Roman"/>
          <w:i w:val="0"/>
          <w:sz w:val="24"/>
          <w:szCs w:val="24"/>
          <w:lang w:val="ro-RO" w:eastAsia="ro-RO"/>
        </w:rPr>
        <w:t>DREPTURILE DELEGATA</w:t>
      </w:r>
      <w:r w:rsidR="00ED445E" w:rsidRPr="00D2126D">
        <w:rPr>
          <w:rFonts w:ascii="Times New Roman" w:hAnsi="Times New Roman"/>
          <w:i w:val="0"/>
          <w:sz w:val="24"/>
          <w:szCs w:val="24"/>
          <w:lang w:val="ro-RO" w:eastAsia="ro-RO"/>
        </w:rPr>
        <w:t>R</w:t>
      </w:r>
      <w:r w:rsidRPr="00D2126D">
        <w:rPr>
          <w:rFonts w:ascii="Times New Roman" w:hAnsi="Times New Roman"/>
          <w:i w:val="0"/>
          <w:sz w:val="24"/>
          <w:szCs w:val="24"/>
          <w:lang w:val="ro-RO" w:eastAsia="ro-RO"/>
        </w:rPr>
        <w:t>ULUI</w:t>
      </w:r>
      <w:bookmarkEnd w:id="74"/>
      <w:r w:rsidR="00ED445E" w:rsidRPr="00D2126D">
        <w:rPr>
          <w:rFonts w:ascii="Times New Roman" w:hAnsi="Times New Roman"/>
          <w:i w:val="0"/>
          <w:sz w:val="24"/>
          <w:szCs w:val="24"/>
          <w:lang w:val="ro-RO" w:eastAsia="ro-RO"/>
        </w:rPr>
        <w:t xml:space="preserve"> </w:t>
      </w:r>
    </w:p>
    <w:p w14:paraId="19C670D1" w14:textId="77777777" w:rsidR="00A90470" w:rsidRPr="00D2126D" w:rsidRDefault="00A90470" w:rsidP="00150234">
      <w:pPr>
        <w:numPr>
          <w:ilvl w:val="0"/>
          <w:numId w:val="37"/>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 </w:t>
      </w:r>
      <w:r w:rsidR="00A748EA" w:rsidRPr="00D2126D">
        <w:rPr>
          <w:rFonts w:ascii="Times New Roman" w:hAnsi="Times New Roman"/>
          <w:sz w:val="24"/>
          <w:szCs w:val="24"/>
          <w:lang w:val="ro-RO" w:eastAsia="en-GB"/>
        </w:rPr>
        <w:t>Delegatarul are următoare</w:t>
      </w:r>
      <w:r w:rsidR="006C41BF" w:rsidRPr="00D2126D">
        <w:rPr>
          <w:rFonts w:ascii="Times New Roman" w:hAnsi="Times New Roman"/>
          <w:sz w:val="24"/>
          <w:szCs w:val="24"/>
          <w:lang w:val="ro-RO" w:eastAsia="en-GB"/>
        </w:rPr>
        <w:t>le</w:t>
      </w:r>
      <w:r w:rsidR="00A748EA" w:rsidRPr="00D2126D">
        <w:rPr>
          <w:rFonts w:ascii="Times New Roman" w:hAnsi="Times New Roman"/>
          <w:sz w:val="24"/>
          <w:szCs w:val="24"/>
          <w:lang w:val="ro-RO" w:eastAsia="en-GB"/>
        </w:rPr>
        <w:t xml:space="preserve"> drepturi, pe care le va exercita însă în corelare cu regulamentele, politicile tarifare şi programele şi strategiile de dezvoltare adoptate în cadrul ADI pentru Aria Delegării</w:t>
      </w:r>
      <w:r w:rsidRPr="00D2126D">
        <w:rPr>
          <w:rFonts w:ascii="Times New Roman" w:hAnsi="Times New Roman"/>
          <w:sz w:val="24"/>
          <w:szCs w:val="24"/>
          <w:lang w:val="ro-RO" w:eastAsia="en-GB"/>
        </w:rPr>
        <w:t>.</w:t>
      </w:r>
    </w:p>
    <w:p w14:paraId="6CE2D099" w14:textId="6D22C998" w:rsidR="00A90470" w:rsidRPr="00D2126D" w:rsidRDefault="00A748EA" w:rsidP="00150234">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stabilească programele de reabilitare, extindere şi modernizare a infrastructurii tehnico-edilitare aferente Serviciului</w:t>
      </w:r>
      <w:r w:rsidR="00A90470" w:rsidRPr="00D2126D">
        <w:rPr>
          <w:rFonts w:ascii="Times New Roman" w:eastAsia="Calibri" w:hAnsi="Times New Roman"/>
          <w:bCs/>
          <w:sz w:val="24"/>
          <w:szCs w:val="24"/>
          <w:lang w:val="ro-RO"/>
        </w:rPr>
        <w:t>;</w:t>
      </w:r>
    </w:p>
    <w:p w14:paraId="7F2D78C4" w14:textId="17906AC7" w:rsidR="00B12ADB" w:rsidRPr="00D2126D" w:rsidRDefault="00B12ADB" w:rsidP="00150234">
      <w:pPr>
        <w:numPr>
          <w:ilvl w:val="0"/>
          <w:numId w:val="9"/>
        </w:numPr>
        <w:autoSpaceDE w:val="0"/>
        <w:autoSpaceDN w:val="0"/>
        <w:adjustRightInd w:val="0"/>
        <w:spacing w:after="120"/>
        <w:ind w:left="357" w:right="27" w:hanging="357"/>
        <w:jc w:val="both"/>
        <w:rPr>
          <w:rFonts w:ascii="Times New Roman" w:eastAsia="Calibri" w:hAnsi="Times New Roman"/>
          <w:bCs/>
          <w:sz w:val="24"/>
          <w:szCs w:val="24"/>
          <w:lang w:val="ro-RO"/>
        </w:rPr>
      </w:pPr>
      <w:bookmarkStart w:id="75" w:name="_Hlk6056963"/>
      <w:r w:rsidRPr="00D2126D">
        <w:rPr>
          <w:rFonts w:ascii="Times New Roman" w:eastAsia="Calibri" w:hAnsi="Times New Roman"/>
          <w:bCs/>
          <w:sz w:val="24"/>
          <w:szCs w:val="24"/>
          <w:lang w:val="ro-RO"/>
        </w:rPr>
        <w:t>să solicite oricând informații cu privire la nivelul și calitatea serviciului prestat și cu privire la modul de întreținere, exploatare și administrare a bunurilor din proprietatea publică sau privată a unităților administrativ-teritoriale, încredințate pentru realizarea serviciului;</w:t>
      </w:r>
    </w:p>
    <w:bookmarkEnd w:id="75"/>
    <w:p w14:paraId="54697325" w14:textId="77777777" w:rsidR="00A90470" w:rsidRPr="00D2126D" w:rsidRDefault="00A748EA" w:rsidP="00150234">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coordoneze proiectarea şi execuţia lucrărilor tehnico-edilitare, a investiţiilor, în scopul realizării acestora într-o concepţie unitară şi corelată cu programele de dezvoltare economico-socială a localităţilor, de amenajare a teritoriului, urbanism şi mediu</w:t>
      </w:r>
      <w:r w:rsidR="00A90470" w:rsidRPr="00D2126D">
        <w:rPr>
          <w:rFonts w:ascii="Times New Roman" w:eastAsia="Calibri" w:hAnsi="Times New Roman"/>
          <w:bCs/>
          <w:sz w:val="24"/>
          <w:szCs w:val="24"/>
          <w:lang w:val="ro-RO"/>
        </w:rPr>
        <w:t>;</w:t>
      </w:r>
    </w:p>
    <w:p w14:paraId="6C732C21" w14:textId="77777777" w:rsidR="00A90470" w:rsidRPr="00D2126D" w:rsidRDefault="00A748EA" w:rsidP="00150234">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realizeze investiţii în infrastructura tehnico-edilitare aferentă Serviciului şi în acest scop să finanţeze lucrările necesare, precum şi să contracteze şi să garanteze, conform prevederilor legale aplicabile, împrumuturile în vederea finanţării programelor de investiţii</w:t>
      </w:r>
      <w:r w:rsidR="00A90470" w:rsidRPr="00D2126D">
        <w:rPr>
          <w:rFonts w:ascii="Times New Roman" w:eastAsia="Calibri" w:hAnsi="Times New Roman"/>
          <w:bCs/>
          <w:sz w:val="24"/>
          <w:szCs w:val="24"/>
          <w:lang w:val="ro-RO"/>
        </w:rPr>
        <w:t>;</w:t>
      </w:r>
    </w:p>
    <w:p w14:paraId="1970D817" w14:textId="77777777" w:rsidR="00A90470" w:rsidRPr="00D2126D" w:rsidRDefault="00A748EA" w:rsidP="00150234">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inspecteze Bunurile de Retur şi să verifice gradul de realizare a investiţiilor prevăzute de Contract în sarcina Delegatului</w:t>
      </w:r>
      <w:r w:rsidR="00A90470" w:rsidRPr="00D2126D">
        <w:rPr>
          <w:rFonts w:ascii="Times New Roman" w:eastAsia="Calibri" w:hAnsi="Times New Roman"/>
          <w:bCs/>
          <w:sz w:val="24"/>
          <w:szCs w:val="24"/>
          <w:lang w:val="ro-RO"/>
        </w:rPr>
        <w:t>;</w:t>
      </w:r>
    </w:p>
    <w:p w14:paraId="191EA5A0" w14:textId="21A5D65C" w:rsidR="00A90470" w:rsidRPr="00D2126D" w:rsidRDefault="00A748EA" w:rsidP="00150234">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încaseze Redevenţa de la Delegat, </w:t>
      </w:r>
      <w:r w:rsidR="001F5521" w:rsidRPr="00D2126D">
        <w:rPr>
          <w:rFonts w:ascii="Times New Roman" w:eastAsia="Calibri" w:hAnsi="Times New Roman"/>
          <w:bCs/>
          <w:sz w:val="24"/>
          <w:szCs w:val="24"/>
          <w:lang w:val="ro-RO"/>
        </w:rPr>
        <w:t xml:space="preserve">inclusiv penalitățile ce derivă, </w:t>
      </w:r>
      <w:r w:rsidRPr="00D2126D">
        <w:rPr>
          <w:rFonts w:ascii="Times New Roman" w:eastAsia="Calibri" w:hAnsi="Times New Roman"/>
          <w:bCs/>
          <w:sz w:val="24"/>
          <w:szCs w:val="24"/>
          <w:lang w:val="ro-RO"/>
        </w:rPr>
        <w:t>conform prevederilor prezentului Contract</w:t>
      </w:r>
      <w:r w:rsidR="00A90470" w:rsidRPr="00D2126D">
        <w:rPr>
          <w:rFonts w:ascii="Times New Roman" w:eastAsia="Calibri" w:hAnsi="Times New Roman"/>
          <w:bCs/>
          <w:sz w:val="24"/>
          <w:szCs w:val="24"/>
          <w:lang w:val="ro-RO"/>
        </w:rPr>
        <w:t xml:space="preserve">; </w:t>
      </w:r>
    </w:p>
    <w:p w14:paraId="47C4B89A" w14:textId="24C69A37" w:rsidR="00A90470" w:rsidRPr="00D2126D" w:rsidRDefault="00A748EA" w:rsidP="00150234">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monitorizeze îndeplinirea obligaţiilor contractuale asumate de Delegat, </w:t>
      </w:r>
      <w:r w:rsidR="00334F0E" w:rsidRPr="00D2126D">
        <w:rPr>
          <w:rFonts w:ascii="Times New Roman" w:eastAsia="Calibri" w:hAnsi="Times New Roman"/>
          <w:bCs/>
          <w:sz w:val="24"/>
          <w:szCs w:val="24"/>
          <w:lang w:val="ro-RO"/>
        </w:rPr>
        <w:t xml:space="preserve">prin intermediul ADI, </w:t>
      </w:r>
      <w:r w:rsidR="00A90470" w:rsidRPr="00D2126D">
        <w:rPr>
          <w:rFonts w:ascii="Times New Roman" w:eastAsia="Calibri" w:hAnsi="Times New Roman"/>
          <w:bCs/>
          <w:sz w:val="24"/>
          <w:szCs w:val="24"/>
          <w:lang w:val="ro-RO"/>
        </w:rPr>
        <w:t xml:space="preserve"> </w:t>
      </w:r>
      <w:r w:rsidRPr="00D2126D">
        <w:rPr>
          <w:rFonts w:ascii="Times New Roman" w:eastAsia="Calibri" w:hAnsi="Times New Roman"/>
          <w:bCs/>
          <w:sz w:val="24"/>
          <w:szCs w:val="24"/>
          <w:lang w:val="ro-RO"/>
        </w:rPr>
        <w:t>în baza mandatului primit de aceasta prin statutul său</w:t>
      </w:r>
      <w:r w:rsidR="00A90470" w:rsidRPr="00D2126D">
        <w:rPr>
          <w:rFonts w:ascii="Times New Roman" w:eastAsia="Calibri" w:hAnsi="Times New Roman"/>
          <w:bCs/>
          <w:sz w:val="24"/>
          <w:szCs w:val="24"/>
          <w:lang w:val="ro-RO"/>
        </w:rPr>
        <w:t>;</w:t>
      </w:r>
    </w:p>
    <w:p w14:paraId="60EABEBD" w14:textId="2F797840" w:rsidR="00C42645" w:rsidRPr="00D2126D" w:rsidRDefault="00C42645" w:rsidP="00150234">
      <w:pPr>
        <w:numPr>
          <w:ilvl w:val="0"/>
          <w:numId w:val="9"/>
        </w:numPr>
        <w:spacing w:before="120" w:after="120" w:line="240" w:lineRule="auto"/>
        <w:rPr>
          <w:rFonts w:ascii="Times New Roman" w:eastAsia="Calibri" w:hAnsi="Times New Roman"/>
          <w:bCs/>
          <w:sz w:val="24"/>
          <w:szCs w:val="24"/>
          <w:lang w:val="ro-RO"/>
        </w:rPr>
      </w:pPr>
      <w:r w:rsidRPr="00D2126D">
        <w:rPr>
          <w:rFonts w:ascii="Times New Roman" w:eastAsia="Calibri" w:hAnsi="Times New Roman"/>
          <w:bCs/>
          <w:sz w:val="24"/>
          <w:szCs w:val="24"/>
          <w:lang w:val="ro-RO"/>
        </w:rPr>
        <w:t>s</w:t>
      </w:r>
      <w:r w:rsidR="00AD6F0C" w:rsidRPr="00D2126D">
        <w:rPr>
          <w:rFonts w:ascii="Times New Roman" w:eastAsia="Calibri" w:hAnsi="Times New Roman"/>
          <w:bCs/>
          <w:sz w:val="24"/>
          <w:szCs w:val="24"/>
        </w:rPr>
        <w:t xml:space="preserve">ă </w:t>
      </w:r>
      <w:r w:rsidRPr="00D2126D">
        <w:rPr>
          <w:rFonts w:ascii="Times New Roman" w:eastAsia="Calibri" w:hAnsi="Times New Roman"/>
          <w:bCs/>
          <w:sz w:val="24"/>
          <w:szCs w:val="24"/>
          <w:lang w:val="ro-RO"/>
        </w:rPr>
        <w:t>verifice respectarea de c</w:t>
      </w:r>
      <w:r w:rsidR="00DF29F1" w:rsidRPr="00D2126D">
        <w:rPr>
          <w:rFonts w:ascii="Times New Roman" w:eastAsia="Calibri" w:hAnsi="Times New Roman"/>
          <w:bCs/>
          <w:sz w:val="24"/>
          <w:szCs w:val="24"/>
          <w:lang w:val="ro-RO"/>
        </w:rPr>
        <w:t>ă</w:t>
      </w:r>
      <w:r w:rsidRPr="00D2126D">
        <w:rPr>
          <w:rFonts w:ascii="Times New Roman" w:eastAsia="Calibri" w:hAnsi="Times New Roman"/>
          <w:bCs/>
          <w:sz w:val="24"/>
          <w:szCs w:val="24"/>
          <w:lang w:val="ro-RO"/>
        </w:rPr>
        <w:t xml:space="preserve">tre </w:t>
      </w:r>
      <w:r w:rsidR="00DF29F1" w:rsidRPr="00D2126D">
        <w:rPr>
          <w:rFonts w:ascii="Times New Roman" w:eastAsia="Calibri" w:hAnsi="Times New Roman"/>
          <w:bCs/>
          <w:sz w:val="24"/>
          <w:szCs w:val="24"/>
          <w:lang w:val="ro-RO"/>
        </w:rPr>
        <w:t>D</w:t>
      </w:r>
      <w:r w:rsidR="000E07EF" w:rsidRPr="00D2126D">
        <w:rPr>
          <w:rFonts w:ascii="Times New Roman" w:eastAsia="Calibri" w:hAnsi="Times New Roman"/>
          <w:bCs/>
          <w:sz w:val="24"/>
          <w:szCs w:val="24"/>
          <w:lang w:val="ro-RO"/>
        </w:rPr>
        <w:t>elegat</w:t>
      </w:r>
      <w:r w:rsidRPr="00D2126D">
        <w:rPr>
          <w:rFonts w:ascii="Times New Roman" w:eastAsia="Calibri" w:hAnsi="Times New Roman"/>
          <w:bCs/>
          <w:sz w:val="24"/>
          <w:szCs w:val="24"/>
          <w:lang w:val="ro-RO"/>
        </w:rPr>
        <w:t xml:space="preserve"> </w:t>
      </w:r>
      <w:r w:rsidR="005313AE" w:rsidRPr="00D2126D">
        <w:rPr>
          <w:rFonts w:ascii="Times New Roman" w:eastAsia="Calibri" w:hAnsi="Times New Roman"/>
          <w:bCs/>
          <w:sz w:val="24"/>
          <w:szCs w:val="24"/>
          <w:lang w:val="ro-RO"/>
        </w:rPr>
        <w:t xml:space="preserve">a </w:t>
      </w:r>
      <w:r w:rsidRPr="00D2126D">
        <w:rPr>
          <w:rFonts w:ascii="Times New Roman" w:eastAsia="Calibri" w:hAnsi="Times New Roman"/>
          <w:bCs/>
          <w:sz w:val="24"/>
          <w:szCs w:val="24"/>
          <w:lang w:val="ro-RO"/>
        </w:rPr>
        <w:t xml:space="preserve">procedurilor operationale </w:t>
      </w:r>
      <w:r w:rsidR="00AD6F0C" w:rsidRPr="00D2126D">
        <w:rPr>
          <w:rFonts w:ascii="Times New Roman" w:eastAsia="Calibri" w:hAnsi="Times New Roman"/>
          <w:bCs/>
          <w:sz w:val="24"/>
          <w:szCs w:val="24"/>
          <w:lang w:val="ro-RO"/>
        </w:rPr>
        <w:t>ș</w:t>
      </w:r>
      <w:r w:rsidRPr="00D2126D">
        <w:rPr>
          <w:rFonts w:ascii="Times New Roman" w:eastAsia="Calibri" w:hAnsi="Times New Roman"/>
          <w:bCs/>
          <w:sz w:val="24"/>
          <w:szCs w:val="24"/>
          <w:lang w:val="ro-RO"/>
        </w:rPr>
        <w:t>i de sistem</w:t>
      </w:r>
      <w:r w:rsidR="00AD6F0C" w:rsidRPr="00D2126D">
        <w:rPr>
          <w:rFonts w:ascii="Times New Roman" w:eastAsia="Calibri" w:hAnsi="Times New Roman"/>
          <w:bCs/>
          <w:sz w:val="24"/>
          <w:szCs w:val="24"/>
          <w:lang w:val="ro-RO"/>
        </w:rPr>
        <w:t>;</w:t>
      </w:r>
    </w:p>
    <w:p w14:paraId="28A44DDA" w14:textId="3F7B8F2E" w:rsidR="00A90470" w:rsidRPr="00D2126D" w:rsidRDefault="00AD6F0C" w:rsidP="00150234">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aplice sancțiuni/penalităţi în caz de executare cu întârziere sau neexecutare a obligaţiilor contractuale de către Delegat, </w:t>
      </w:r>
      <w:r w:rsidR="007A195E" w:rsidRPr="00D2126D">
        <w:rPr>
          <w:rFonts w:ascii="Times New Roman" w:eastAsia="Calibri" w:hAnsi="Times New Roman"/>
          <w:bCs/>
          <w:sz w:val="24"/>
          <w:szCs w:val="24"/>
          <w:lang w:val="ro-RO"/>
        </w:rPr>
        <w:t xml:space="preserve">prin intermediul ADI, </w:t>
      </w:r>
      <w:r w:rsidRPr="00D2126D">
        <w:rPr>
          <w:rFonts w:ascii="Times New Roman" w:eastAsia="Calibri" w:hAnsi="Times New Roman"/>
          <w:bCs/>
          <w:sz w:val="24"/>
          <w:szCs w:val="24"/>
          <w:lang w:val="ro-RO"/>
        </w:rPr>
        <w:t xml:space="preserve">așa cum este prevăzut </w:t>
      </w:r>
      <w:r w:rsidR="00C048DD" w:rsidRPr="00D2126D">
        <w:rPr>
          <w:rFonts w:ascii="Times New Roman" w:eastAsia="Calibri" w:hAnsi="Times New Roman"/>
          <w:bCs/>
          <w:sz w:val="24"/>
          <w:szCs w:val="24"/>
          <w:lang w:val="ro-RO"/>
        </w:rPr>
        <w:t>în cuprinsul</w:t>
      </w:r>
      <w:r w:rsidRPr="00D2126D">
        <w:rPr>
          <w:rFonts w:ascii="Times New Roman" w:eastAsia="Calibri" w:hAnsi="Times New Roman"/>
          <w:bCs/>
          <w:sz w:val="24"/>
          <w:szCs w:val="24"/>
          <w:lang w:val="ro-RO"/>
        </w:rPr>
        <w:t xml:space="preserve"> prezentul</w:t>
      </w:r>
      <w:r w:rsidR="00C048DD" w:rsidRPr="00D2126D">
        <w:rPr>
          <w:rFonts w:ascii="Times New Roman" w:eastAsia="Calibri" w:hAnsi="Times New Roman"/>
          <w:bCs/>
          <w:sz w:val="24"/>
          <w:szCs w:val="24"/>
          <w:lang w:val="ro-RO"/>
        </w:rPr>
        <w:t>ui</w:t>
      </w:r>
      <w:r w:rsidRPr="00D2126D">
        <w:rPr>
          <w:rFonts w:ascii="Times New Roman" w:eastAsia="Calibri" w:hAnsi="Times New Roman"/>
          <w:bCs/>
          <w:sz w:val="24"/>
          <w:szCs w:val="24"/>
          <w:lang w:val="ro-RO"/>
        </w:rPr>
        <w:t xml:space="preserve"> Contract</w:t>
      </w:r>
      <w:r w:rsidR="00133EBD" w:rsidRPr="00D2126D">
        <w:rPr>
          <w:rFonts w:ascii="Times New Roman" w:eastAsia="Calibri" w:hAnsi="Times New Roman"/>
          <w:bCs/>
          <w:sz w:val="24"/>
          <w:szCs w:val="24"/>
          <w:lang w:val="ro-RO"/>
        </w:rPr>
        <w:t xml:space="preserve"> </w:t>
      </w:r>
      <w:r w:rsidR="007A195E" w:rsidRPr="00D2126D">
        <w:rPr>
          <w:rFonts w:ascii="Times New Roman" w:eastAsia="Calibri" w:hAnsi="Times New Roman"/>
          <w:bCs/>
          <w:sz w:val="24"/>
          <w:szCs w:val="24"/>
          <w:lang w:val="ro-RO"/>
        </w:rPr>
        <w:t xml:space="preserve">și în Statutul asociației </w:t>
      </w:r>
    </w:p>
    <w:p w14:paraId="424B5AF8" w14:textId="77777777" w:rsidR="00A90470" w:rsidRPr="00D2126D" w:rsidRDefault="0000552A" w:rsidP="00150234">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să-şi exprime intenţia de a dobândi Bunurile de Preluare şi să solicite Delegatului să semneze contractul de vânzare-cumpărare a acestor bunuri, la încetarea prezentului Contract</w:t>
      </w:r>
      <w:r w:rsidR="00A90470" w:rsidRPr="00D2126D">
        <w:rPr>
          <w:rFonts w:ascii="Times New Roman" w:eastAsia="Calibri" w:hAnsi="Times New Roman"/>
          <w:bCs/>
          <w:sz w:val="24"/>
          <w:szCs w:val="24"/>
          <w:lang w:val="ro-RO"/>
        </w:rPr>
        <w:t>;</w:t>
      </w:r>
    </w:p>
    <w:p w14:paraId="3C24921C" w14:textId="11698D4F" w:rsidR="00A90470" w:rsidRPr="00D2126D" w:rsidRDefault="0000552A" w:rsidP="00150234">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aprobe structura şi ajustarea/modificarea Tarifului, la propunerea Delegatului, conform Legii în vigoare</w:t>
      </w:r>
      <w:r w:rsidR="00A90470" w:rsidRPr="00D2126D">
        <w:rPr>
          <w:rFonts w:ascii="Times New Roman" w:eastAsia="Calibri" w:hAnsi="Times New Roman"/>
          <w:bCs/>
          <w:sz w:val="24"/>
          <w:szCs w:val="24"/>
          <w:lang w:val="ro-RO"/>
        </w:rPr>
        <w:t>;</w:t>
      </w:r>
    </w:p>
    <w:p w14:paraId="195EB850" w14:textId="0E4A118B" w:rsidR="00E22C56" w:rsidRPr="00D2126D" w:rsidRDefault="00E22C56" w:rsidP="00150234">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refuze</w:t>
      </w:r>
      <w:r w:rsidR="003A1BAD" w:rsidRPr="00D2126D">
        <w:rPr>
          <w:rFonts w:ascii="Times New Roman" w:eastAsia="Calibri" w:hAnsi="Times New Roman"/>
          <w:bCs/>
          <w:sz w:val="24"/>
          <w:szCs w:val="24"/>
          <w:lang w:val="ro-RO"/>
        </w:rPr>
        <w:t xml:space="preserve"> justificat</w:t>
      </w:r>
      <w:r w:rsidRPr="00D2126D">
        <w:rPr>
          <w:rFonts w:ascii="Times New Roman" w:eastAsia="Calibri" w:hAnsi="Times New Roman"/>
          <w:bCs/>
          <w:sz w:val="24"/>
          <w:szCs w:val="24"/>
          <w:lang w:val="ro-RO"/>
        </w:rPr>
        <w:t xml:space="preserve"> aprobarea tarifelor propuse de Delegat, </w:t>
      </w:r>
      <w:r w:rsidR="003A1BAD" w:rsidRPr="00D2126D">
        <w:rPr>
          <w:rFonts w:ascii="Times New Roman" w:eastAsia="Calibri" w:hAnsi="Times New Roman"/>
          <w:bCs/>
          <w:sz w:val="24"/>
          <w:szCs w:val="24"/>
          <w:lang w:val="ro-RO"/>
        </w:rPr>
        <w:t>conform Legii în vigoare</w:t>
      </w:r>
      <w:r w:rsidR="004243D2" w:rsidRPr="00D2126D">
        <w:rPr>
          <w:rFonts w:ascii="Times New Roman" w:eastAsia="Calibri" w:hAnsi="Times New Roman"/>
          <w:bCs/>
          <w:sz w:val="24"/>
          <w:szCs w:val="24"/>
          <w:lang w:val="ro-RO"/>
        </w:rPr>
        <w:t>;</w:t>
      </w:r>
    </w:p>
    <w:p w14:paraId="4A8FB2E0" w14:textId="43DB02AD" w:rsidR="004243D2" w:rsidRPr="00D2126D" w:rsidRDefault="005B31FD" w:rsidP="00150234">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avizeze prețurile de valorificare a deșeurilor de sticlă înaintate de delegat;</w:t>
      </w:r>
    </w:p>
    <w:p w14:paraId="62061AE1" w14:textId="1A60BD51" w:rsidR="00A90470" w:rsidRPr="00D2126D" w:rsidRDefault="0000552A" w:rsidP="00150234">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rezilieze Contractul dacă Delegatul nu îşi respectă obligaţiile asumate prin Contract</w:t>
      </w:r>
      <w:r w:rsidR="00A90470" w:rsidRPr="00D2126D">
        <w:rPr>
          <w:rFonts w:ascii="Times New Roman" w:eastAsia="Calibri" w:hAnsi="Times New Roman"/>
          <w:bCs/>
          <w:sz w:val="24"/>
          <w:szCs w:val="24"/>
          <w:lang w:val="ro-RO"/>
        </w:rPr>
        <w:t>;</w:t>
      </w:r>
    </w:p>
    <w:p w14:paraId="1F421A5C" w14:textId="6A64EEBB" w:rsidR="00A90470" w:rsidRPr="00D2126D" w:rsidRDefault="0000552A" w:rsidP="00150234">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lastRenderedPageBreak/>
        <w:t xml:space="preserve">să sancționeze Delegatul în cazul săvârșirii contravențiilor prevăzute </w:t>
      </w:r>
      <w:r w:rsidR="00685CBF" w:rsidRPr="00D2126D">
        <w:rPr>
          <w:rFonts w:ascii="Times New Roman" w:eastAsia="Calibri" w:hAnsi="Times New Roman"/>
          <w:bCs/>
          <w:sz w:val="24"/>
          <w:szCs w:val="24"/>
          <w:lang w:val="ro-RO"/>
        </w:rPr>
        <w:t>de Lege</w:t>
      </w:r>
      <w:r w:rsidR="00EE5139" w:rsidRPr="00D2126D">
        <w:rPr>
          <w:rFonts w:ascii="Times New Roman" w:eastAsia="Calibri" w:hAnsi="Times New Roman"/>
          <w:bCs/>
          <w:sz w:val="24"/>
          <w:szCs w:val="24"/>
          <w:lang w:val="ro-RO"/>
        </w:rPr>
        <w:t>, Regulamentul serviciului</w:t>
      </w:r>
      <w:r w:rsidR="0089582B" w:rsidRPr="00D2126D">
        <w:rPr>
          <w:rFonts w:ascii="Times New Roman" w:eastAsia="Calibri" w:hAnsi="Times New Roman"/>
          <w:bCs/>
          <w:sz w:val="24"/>
          <w:szCs w:val="24"/>
          <w:lang w:val="ro-RO"/>
        </w:rPr>
        <w:t xml:space="preserve"> și prezentul Contract</w:t>
      </w:r>
      <w:r w:rsidR="00567032" w:rsidRPr="00D2126D">
        <w:rPr>
          <w:rFonts w:ascii="Times New Roman" w:eastAsia="Calibri" w:hAnsi="Times New Roman"/>
          <w:bCs/>
          <w:sz w:val="24"/>
          <w:szCs w:val="24"/>
          <w:lang w:val="ro-RO"/>
        </w:rPr>
        <w:t xml:space="preserve">, în limita competenţelor prevăzute de Lege în </w:t>
      </w:r>
      <w:r w:rsidR="007F3D04" w:rsidRPr="00D2126D">
        <w:rPr>
          <w:rFonts w:ascii="Times New Roman" w:eastAsia="Calibri" w:hAnsi="Times New Roman"/>
          <w:bCs/>
          <w:sz w:val="24"/>
          <w:szCs w:val="24"/>
          <w:lang w:val="ro-RO"/>
        </w:rPr>
        <w:t xml:space="preserve">favoarea </w:t>
      </w:r>
      <w:bookmarkStart w:id="76" w:name="_Hlk113972291"/>
      <w:r w:rsidR="007F3D04" w:rsidRPr="00D2126D">
        <w:rPr>
          <w:rFonts w:ascii="Times New Roman" w:eastAsia="Calibri" w:hAnsi="Times New Roman"/>
          <w:bCs/>
          <w:sz w:val="24"/>
          <w:szCs w:val="24"/>
          <w:lang w:val="ro-RO"/>
        </w:rPr>
        <w:t>Delegatarului/ADI</w:t>
      </w:r>
      <w:bookmarkEnd w:id="76"/>
      <w:r w:rsidR="00A90470" w:rsidRPr="00D2126D">
        <w:rPr>
          <w:rFonts w:ascii="Times New Roman" w:eastAsia="Calibri" w:hAnsi="Times New Roman"/>
          <w:bCs/>
          <w:sz w:val="24"/>
          <w:szCs w:val="24"/>
          <w:lang w:val="ro-RO"/>
        </w:rPr>
        <w:t xml:space="preserve">; </w:t>
      </w:r>
    </w:p>
    <w:p w14:paraId="45F9EF1F" w14:textId="77777777" w:rsidR="00A90470" w:rsidRPr="00D2126D" w:rsidRDefault="0000552A" w:rsidP="00150234">
      <w:pPr>
        <w:numPr>
          <w:ilvl w:val="0"/>
          <w:numId w:val="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alte drepturi prevăzute de prezentul Contract sau de Lege</w:t>
      </w:r>
      <w:r w:rsidR="00A90470" w:rsidRPr="00D2126D">
        <w:rPr>
          <w:rFonts w:ascii="Times New Roman" w:eastAsia="Calibri" w:hAnsi="Times New Roman"/>
          <w:bCs/>
          <w:sz w:val="24"/>
          <w:szCs w:val="24"/>
          <w:lang w:val="ro-RO"/>
        </w:rPr>
        <w:t>.</w:t>
      </w:r>
    </w:p>
    <w:p w14:paraId="20575ED7" w14:textId="2D40E66F" w:rsidR="006C147C" w:rsidRPr="00D2126D" w:rsidRDefault="0000552A" w:rsidP="00150234">
      <w:pPr>
        <w:numPr>
          <w:ilvl w:val="0"/>
          <w:numId w:val="37"/>
        </w:numPr>
        <w:tabs>
          <w:tab w:val="left" w:pos="426"/>
        </w:tabs>
        <w:autoSpaceDE w:val="0"/>
        <w:autoSpaceDN w:val="0"/>
        <w:adjustRightInd w:val="0"/>
        <w:spacing w:before="120" w:after="120" w:line="240" w:lineRule="auto"/>
        <w:ind w:left="0" w:firstLine="0"/>
        <w:jc w:val="both"/>
        <w:rPr>
          <w:rFonts w:ascii="Times New Roman" w:hAnsi="Times New Roman"/>
          <w:sz w:val="24"/>
          <w:szCs w:val="24"/>
          <w:lang w:val="ro-RO" w:eastAsia="en-GB"/>
        </w:rPr>
      </w:pPr>
      <w:bookmarkStart w:id="77" w:name="_Toc378327458"/>
      <w:bookmarkStart w:id="78" w:name="_Toc379978554"/>
      <w:bookmarkStart w:id="79" w:name="_Toc380140999"/>
      <w:bookmarkStart w:id="80" w:name="_Toc381791079"/>
      <w:bookmarkStart w:id="81" w:name="_Toc381957607"/>
      <w:r w:rsidRPr="00D2126D">
        <w:rPr>
          <w:rFonts w:ascii="Times New Roman" w:hAnsi="Times New Roman"/>
          <w:sz w:val="24"/>
          <w:szCs w:val="24"/>
          <w:lang w:val="ro-RO" w:eastAsia="en-GB"/>
        </w:rPr>
        <w:t xml:space="preserve">Drepturile prevăzute la alin. (1) literele a, </w:t>
      </w:r>
      <w:r w:rsidR="001357B0" w:rsidRPr="00D2126D">
        <w:rPr>
          <w:rFonts w:ascii="Times New Roman" w:hAnsi="Times New Roman"/>
          <w:sz w:val="24"/>
          <w:szCs w:val="24"/>
          <w:lang w:val="ro-RO" w:eastAsia="en-GB"/>
        </w:rPr>
        <w:t xml:space="preserve">b, e, </w:t>
      </w:r>
      <w:r w:rsidRPr="00D2126D">
        <w:rPr>
          <w:rFonts w:ascii="Times New Roman" w:hAnsi="Times New Roman"/>
          <w:sz w:val="24"/>
          <w:szCs w:val="24"/>
          <w:lang w:val="ro-RO" w:eastAsia="en-GB"/>
        </w:rPr>
        <w:t>g,</w:t>
      </w:r>
      <w:r w:rsidR="00AD6F0C" w:rsidRPr="00D2126D">
        <w:rPr>
          <w:rFonts w:ascii="Times New Roman" w:hAnsi="Times New Roman"/>
          <w:sz w:val="24"/>
          <w:szCs w:val="24"/>
          <w:lang w:val="ro-RO" w:eastAsia="en-GB"/>
        </w:rPr>
        <w:t xml:space="preserve"> h,</w:t>
      </w:r>
      <w:r w:rsidR="00E92805" w:rsidRPr="00D2126D">
        <w:rPr>
          <w:rFonts w:ascii="Times New Roman" w:hAnsi="Times New Roman"/>
          <w:sz w:val="24"/>
          <w:szCs w:val="24"/>
          <w:lang w:val="ro-RO" w:eastAsia="en-GB"/>
        </w:rPr>
        <w:t xml:space="preserve"> i</w:t>
      </w:r>
      <w:r w:rsidR="00787188" w:rsidRPr="00D2126D">
        <w:rPr>
          <w:rFonts w:ascii="Times New Roman" w:hAnsi="Times New Roman"/>
          <w:sz w:val="24"/>
          <w:szCs w:val="24"/>
          <w:lang w:val="ro-RO" w:eastAsia="en-GB"/>
        </w:rPr>
        <w:t>,</w:t>
      </w:r>
      <w:r w:rsidRPr="00D2126D">
        <w:rPr>
          <w:rFonts w:ascii="Times New Roman" w:hAnsi="Times New Roman"/>
          <w:sz w:val="24"/>
          <w:szCs w:val="24"/>
          <w:lang w:val="ro-RO" w:eastAsia="en-GB"/>
        </w:rPr>
        <w:t xml:space="preserve"> </w:t>
      </w:r>
      <w:r w:rsidR="003649DA" w:rsidRPr="00D2126D">
        <w:rPr>
          <w:rFonts w:ascii="Times New Roman" w:hAnsi="Times New Roman"/>
          <w:sz w:val="24"/>
          <w:szCs w:val="24"/>
          <w:lang w:val="ro-RO" w:eastAsia="en-GB"/>
        </w:rPr>
        <w:t>k, l, m</w:t>
      </w:r>
      <w:r w:rsidR="00C75BB1" w:rsidRPr="00D2126D">
        <w:rPr>
          <w:rFonts w:ascii="Times New Roman" w:hAnsi="Times New Roman"/>
          <w:sz w:val="24"/>
          <w:szCs w:val="24"/>
          <w:lang w:val="ro-RO" w:eastAsia="en-GB"/>
        </w:rPr>
        <w:t xml:space="preserve"> n</w:t>
      </w:r>
      <w:r w:rsidR="003649DA" w:rsidRPr="00D2126D">
        <w:rPr>
          <w:rFonts w:ascii="Times New Roman" w:hAnsi="Times New Roman"/>
          <w:sz w:val="24"/>
          <w:szCs w:val="24"/>
          <w:lang w:val="ro-RO" w:eastAsia="en-GB"/>
        </w:rPr>
        <w:t>, o</w:t>
      </w:r>
      <w:r w:rsidR="00E63193" w:rsidRPr="00D2126D">
        <w:rPr>
          <w:rFonts w:ascii="Times New Roman" w:hAnsi="Times New Roman"/>
          <w:sz w:val="24"/>
          <w:szCs w:val="24"/>
          <w:lang w:val="ro-RO" w:eastAsia="en-GB"/>
        </w:rPr>
        <w:t>,</w:t>
      </w:r>
      <w:r w:rsidR="005B31FD" w:rsidRPr="00D2126D">
        <w:rPr>
          <w:rFonts w:ascii="Times New Roman" w:hAnsi="Times New Roman"/>
          <w:sz w:val="24"/>
          <w:szCs w:val="24"/>
          <w:lang w:val="ro-RO" w:eastAsia="en-GB"/>
        </w:rPr>
        <w:t xml:space="preserve"> p</w:t>
      </w:r>
      <w:r w:rsidR="00E63193"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de mai sus urmează a fi exercitate în numele şi pe seama Delegatarului, de către ADI</w:t>
      </w:r>
      <w:r w:rsidR="007A5819"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în baza mandatului primit prin statutul său</w:t>
      </w:r>
      <w:r w:rsidR="00362341" w:rsidRPr="00D2126D">
        <w:rPr>
          <w:rFonts w:ascii="Times New Roman" w:hAnsi="Times New Roman"/>
          <w:sz w:val="24"/>
          <w:szCs w:val="24"/>
          <w:lang w:val="ro-RO" w:eastAsia="en-GB"/>
        </w:rPr>
        <w:t xml:space="preserve"> sau potrivit prevederilor legale aplicabile</w:t>
      </w:r>
      <w:r w:rsidR="007A5819" w:rsidRPr="00D2126D">
        <w:rPr>
          <w:rFonts w:ascii="Times New Roman" w:hAnsi="Times New Roman"/>
          <w:sz w:val="24"/>
          <w:szCs w:val="24"/>
          <w:lang w:val="ro-RO" w:eastAsia="en-GB"/>
        </w:rPr>
        <w:t xml:space="preserve">. </w:t>
      </w:r>
    </w:p>
    <w:p w14:paraId="52DE2B22" w14:textId="2362A471" w:rsidR="00A90470" w:rsidRPr="00D2126D" w:rsidRDefault="0000552A" w:rsidP="00150234">
      <w:pPr>
        <w:numPr>
          <w:ilvl w:val="0"/>
          <w:numId w:val="37"/>
        </w:numPr>
        <w:tabs>
          <w:tab w:val="left" w:pos="426"/>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Delegatarul păstrează dreptul de a fi informat şi de a propune măsuri privind Serviciul aflat sub responsabilitatea sa şi bunurile ce </w:t>
      </w:r>
      <w:r w:rsidR="00D67B83" w:rsidRPr="00D2126D">
        <w:rPr>
          <w:rFonts w:ascii="Times New Roman" w:hAnsi="Times New Roman"/>
          <w:sz w:val="24"/>
          <w:szCs w:val="24"/>
          <w:lang w:val="ro-RO" w:eastAsia="en-GB"/>
        </w:rPr>
        <w:t>îi</w:t>
      </w:r>
      <w:r w:rsidRPr="00D2126D">
        <w:rPr>
          <w:rFonts w:ascii="Times New Roman" w:hAnsi="Times New Roman"/>
          <w:sz w:val="24"/>
          <w:szCs w:val="24"/>
          <w:lang w:val="ro-RO" w:eastAsia="en-GB"/>
        </w:rPr>
        <w:t xml:space="preserve"> aparţin, prin intermediul şi în cadrul ADI</w:t>
      </w:r>
      <w:r w:rsidR="00A90470"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În relaţia cu Delegatul, Asociaţia constituie interfaţa între Delegat şi Delegatar</w:t>
      </w:r>
      <w:r w:rsidR="00A90470" w:rsidRPr="00D2126D">
        <w:rPr>
          <w:rFonts w:ascii="Times New Roman" w:hAnsi="Times New Roman"/>
          <w:sz w:val="24"/>
          <w:szCs w:val="24"/>
          <w:lang w:val="ro-RO" w:eastAsia="en-GB"/>
        </w:rPr>
        <w:t>.</w:t>
      </w:r>
      <w:bookmarkEnd w:id="77"/>
      <w:bookmarkEnd w:id="78"/>
      <w:bookmarkEnd w:id="79"/>
      <w:bookmarkEnd w:id="80"/>
      <w:bookmarkEnd w:id="81"/>
      <w:r w:rsidR="00A90470" w:rsidRPr="00D2126D">
        <w:rPr>
          <w:rFonts w:ascii="Times New Roman" w:hAnsi="Times New Roman"/>
          <w:sz w:val="24"/>
          <w:szCs w:val="24"/>
          <w:lang w:val="ro-RO" w:eastAsia="en-GB"/>
        </w:rPr>
        <w:t xml:space="preserve"> </w:t>
      </w:r>
    </w:p>
    <w:p w14:paraId="302986B4" w14:textId="77777777" w:rsidR="00A90470" w:rsidRPr="00D2126D" w:rsidRDefault="00A90470" w:rsidP="005B63C6">
      <w:pPr>
        <w:keepNext/>
        <w:tabs>
          <w:tab w:val="left" w:pos="426"/>
        </w:tabs>
        <w:spacing w:before="120" w:after="120" w:line="240" w:lineRule="auto"/>
        <w:jc w:val="both"/>
        <w:outlineLvl w:val="0"/>
        <w:rPr>
          <w:rFonts w:ascii="Times New Roman" w:eastAsia="Calibri" w:hAnsi="Times New Roman"/>
          <w:bCs/>
          <w:sz w:val="24"/>
          <w:szCs w:val="24"/>
          <w:lang w:val="ro-RO"/>
        </w:rPr>
      </w:pPr>
    </w:p>
    <w:p w14:paraId="44216894" w14:textId="3AB6FBD0" w:rsidR="00D85D70" w:rsidRPr="00D2126D" w:rsidRDefault="00EA6CF8" w:rsidP="005B63C6">
      <w:pPr>
        <w:pStyle w:val="Heading2"/>
        <w:spacing w:before="120" w:after="120" w:line="240" w:lineRule="auto"/>
        <w:rPr>
          <w:rFonts w:ascii="Times New Roman" w:hAnsi="Times New Roman"/>
          <w:i w:val="0"/>
          <w:sz w:val="24"/>
          <w:szCs w:val="24"/>
          <w:lang w:val="ro-RO" w:eastAsia="ro-RO"/>
        </w:rPr>
      </w:pPr>
      <w:bookmarkStart w:id="82" w:name="_Toc381957608"/>
      <w:r w:rsidRPr="00D2126D">
        <w:rPr>
          <w:rFonts w:ascii="Times New Roman" w:hAnsi="Times New Roman"/>
          <w:i w:val="0"/>
          <w:sz w:val="24"/>
          <w:szCs w:val="24"/>
          <w:lang w:val="ro-RO" w:eastAsia="ro-RO"/>
        </w:rPr>
        <w:t>ARTICOLUL</w:t>
      </w:r>
      <w:r w:rsidR="007C16E8" w:rsidRPr="00D2126D">
        <w:rPr>
          <w:rFonts w:ascii="Times New Roman" w:hAnsi="Times New Roman"/>
          <w:i w:val="0"/>
          <w:sz w:val="24"/>
          <w:szCs w:val="24"/>
          <w:lang w:val="ro-RO" w:eastAsia="ro-RO"/>
        </w:rPr>
        <w:t xml:space="preserve"> </w:t>
      </w:r>
      <w:r w:rsidR="007C5C3A" w:rsidRPr="00D2126D">
        <w:rPr>
          <w:rFonts w:ascii="Times New Roman" w:hAnsi="Times New Roman"/>
          <w:i w:val="0"/>
          <w:sz w:val="24"/>
          <w:szCs w:val="24"/>
          <w:lang w:val="ro-RO" w:eastAsia="ro-RO"/>
        </w:rPr>
        <w:t>6</w:t>
      </w:r>
      <w:r w:rsidR="00A26048" w:rsidRPr="00D2126D">
        <w:rPr>
          <w:rFonts w:ascii="Times New Roman" w:hAnsi="Times New Roman"/>
          <w:i w:val="0"/>
          <w:sz w:val="24"/>
          <w:szCs w:val="24"/>
          <w:lang w:val="ro-RO" w:eastAsia="ro-RO"/>
        </w:rPr>
        <w:t xml:space="preserve"> </w:t>
      </w:r>
      <w:r w:rsidRPr="00D2126D">
        <w:rPr>
          <w:rFonts w:ascii="Times New Roman" w:hAnsi="Times New Roman"/>
          <w:i w:val="0"/>
          <w:sz w:val="24"/>
          <w:szCs w:val="24"/>
          <w:lang w:val="ro-RO" w:eastAsia="ro-RO"/>
        </w:rPr>
        <w:t>–</w:t>
      </w:r>
      <w:r w:rsidR="007C5C3A" w:rsidRPr="00D2126D">
        <w:rPr>
          <w:rFonts w:ascii="Times New Roman" w:hAnsi="Times New Roman"/>
          <w:i w:val="0"/>
          <w:sz w:val="24"/>
          <w:szCs w:val="24"/>
          <w:lang w:val="ro-RO" w:eastAsia="ro-RO"/>
        </w:rPr>
        <w:t xml:space="preserve"> </w:t>
      </w:r>
      <w:r w:rsidRPr="00D2126D">
        <w:rPr>
          <w:rFonts w:ascii="Times New Roman" w:hAnsi="Times New Roman"/>
          <w:i w:val="0"/>
          <w:sz w:val="24"/>
          <w:szCs w:val="24"/>
          <w:lang w:val="ro-RO" w:eastAsia="ro-RO"/>
        </w:rPr>
        <w:t>DREPTURILE DELEGATULUI</w:t>
      </w:r>
      <w:bookmarkEnd w:id="82"/>
    </w:p>
    <w:p w14:paraId="50B5D0A7" w14:textId="77777777" w:rsidR="00DD3407" w:rsidRPr="00D2126D" w:rsidRDefault="00EA6CF8" w:rsidP="005B63C6">
      <w:pPr>
        <w:autoSpaceDE w:val="0"/>
        <w:autoSpaceDN w:val="0"/>
        <w:adjustRightInd w:val="0"/>
        <w:spacing w:before="120" w:after="120" w:line="240" w:lineRule="auto"/>
        <w:jc w:val="both"/>
        <w:rPr>
          <w:rFonts w:ascii="Times New Roman" w:eastAsia="Calibri" w:hAnsi="Times New Roman"/>
          <w:bCs/>
          <w:sz w:val="24"/>
          <w:szCs w:val="24"/>
          <w:lang w:val="ro-RO"/>
        </w:rPr>
      </w:pPr>
      <w:bookmarkStart w:id="83" w:name="tree#701"/>
      <w:r w:rsidRPr="00D2126D">
        <w:rPr>
          <w:rFonts w:ascii="Times New Roman" w:eastAsia="Calibri" w:hAnsi="Times New Roman"/>
          <w:bCs/>
          <w:sz w:val="24"/>
          <w:szCs w:val="24"/>
          <w:lang w:val="ro-RO"/>
        </w:rPr>
        <w:t>Delegatul are următoarele drepturi</w:t>
      </w:r>
      <w:r w:rsidR="00DD3407" w:rsidRPr="00D2126D">
        <w:rPr>
          <w:rFonts w:ascii="Times New Roman" w:eastAsia="Calibri" w:hAnsi="Times New Roman"/>
          <w:bCs/>
          <w:sz w:val="24"/>
          <w:szCs w:val="24"/>
          <w:lang w:val="ro-RO"/>
        </w:rPr>
        <w:t>:</w:t>
      </w:r>
    </w:p>
    <w:p w14:paraId="6A127D2B" w14:textId="77777777" w:rsidR="00DD3407" w:rsidRPr="00D2126D" w:rsidRDefault="00EA6CF8" w:rsidP="00150234">
      <w:pPr>
        <w:numPr>
          <w:ilvl w:val="0"/>
          <w:numId w:val="8"/>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încaseze contravaloarea Serviciului, corespunzător Tarifului aprobat de Delegatar, determinat în conformitate cu Legea în vigoare şi în special cu metodologia aprobată de ANRSC</w:t>
      </w:r>
      <w:r w:rsidR="00DD3407" w:rsidRPr="00D2126D">
        <w:rPr>
          <w:rFonts w:ascii="Times New Roman" w:eastAsia="Calibri" w:hAnsi="Times New Roman"/>
          <w:bCs/>
          <w:sz w:val="24"/>
          <w:szCs w:val="24"/>
          <w:lang w:val="ro-RO"/>
        </w:rPr>
        <w:t>;</w:t>
      </w:r>
    </w:p>
    <w:p w14:paraId="02D8C478" w14:textId="1D826B88" w:rsidR="00DD3407" w:rsidRPr="00D2126D" w:rsidRDefault="00EA6CF8" w:rsidP="00150234">
      <w:pPr>
        <w:numPr>
          <w:ilvl w:val="0"/>
          <w:numId w:val="8"/>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84" w:name="tree#703"/>
      <w:bookmarkEnd w:id="83"/>
      <w:r w:rsidRPr="00D2126D">
        <w:rPr>
          <w:rFonts w:ascii="Times New Roman" w:eastAsia="Calibri" w:hAnsi="Times New Roman"/>
          <w:bCs/>
          <w:sz w:val="24"/>
          <w:szCs w:val="24"/>
          <w:lang w:val="ro-RO"/>
        </w:rPr>
        <w:t xml:space="preserve">să </w:t>
      </w:r>
      <w:r w:rsidR="00AD1917" w:rsidRPr="00D2126D">
        <w:rPr>
          <w:rFonts w:ascii="Times New Roman" w:eastAsia="Calibri" w:hAnsi="Times New Roman"/>
          <w:bCs/>
          <w:sz w:val="24"/>
          <w:szCs w:val="24"/>
          <w:lang w:val="ro-RO"/>
        </w:rPr>
        <w:t xml:space="preserve">propună </w:t>
      </w:r>
      <w:r w:rsidRPr="00D2126D">
        <w:rPr>
          <w:rFonts w:ascii="Times New Roman" w:eastAsia="Calibri" w:hAnsi="Times New Roman"/>
          <w:bCs/>
          <w:sz w:val="24"/>
          <w:szCs w:val="24"/>
          <w:lang w:val="ro-RO"/>
        </w:rPr>
        <w:t>ajustarea Tarifului în raport cu</w:t>
      </w:r>
      <w:r w:rsidR="00D73F7A" w:rsidRPr="00D2126D">
        <w:rPr>
          <w:rFonts w:ascii="Times New Roman" w:hAnsi="Times New Roman"/>
          <w:color w:val="000000"/>
          <w:sz w:val="24"/>
          <w:szCs w:val="24"/>
          <w:shd w:val="clear" w:color="auto" w:fill="FFFFFF"/>
          <w:lang w:val="ro-RO"/>
        </w:rPr>
        <w:t>  evoluţia generală a preţurilor şi tarifelor din economie</w:t>
      </w:r>
      <w:r w:rsidR="006D15BB" w:rsidRPr="00D2126D">
        <w:rPr>
          <w:rFonts w:ascii="Times New Roman" w:hAnsi="Times New Roman"/>
          <w:color w:val="000000"/>
          <w:sz w:val="24"/>
          <w:szCs w:val="24"/>
          <w:shd w:val="clear" w:color="auto" w:fill="FFFFFF"/>
          <w:lang w:val="ro-RO"/>
        </w:rPr>
        <w:t xml:space="preserve">, </w:t>
      </w:r>
      <w:r w:rsidR="006D15BB" w:rsidRPr="00D2126D">
        <w:rPr>
          <w:rFonts w:ascii="Times New Roman" w:eastAsia="Calibri" w:hAnsi="Times New Roman"/>
          <w:bCs/>
          <w:sz w:val="24"/>
          <w:szCs w:val="24"/>
          <w:lang w:val="ro-RO"/>
        </w:rPr>
        <w:t>cu respectarea prevederilor Ordinului ANRSC nr. 109/2007 și a altor reglementări similare aplicabile</w:t>
      </w:r>
      <w:r w:rsidR="00DD3407" w:rsidRPr="00D2126D">
        <w:rPr>
          <w:rFonts w:ascii="Times New Roman" w:eastAsia="Calibri" w:hAnsi="Times New Roman"/>
          <w:bCs/>
          <w:sz w:val="24"/>
          <w:szCs w:val="24"/>
          <w:lang w:val="ro-RO"/>
        </w:rPr>
        <w:t xml:space="preserve">; </w:t>
      </w:r>
    </w:p>
    <w:p w14:paraId="50F5F068" w14:textId="1EDF8376" w:rsidR="00DD3407" w:rsidRPr="00D2126D" w:rsidRDefault="00EA6CF8" w:rsidP="00150234">
      <w:pPr>
        <w:numPr>
          <w:ilvl w:val="0"/>
          <w:numId w:val="8"/>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85" w:name="tree#704"/>
      <w:bookmarkEnd w:id="84"/>
      <w:r w:rsidRPr="00D2126D">
        <w:rPr>
          <w:rFonts w:ascii="Times New Roman" w:eastAsia="Calibri" w:hAnsi="Times New Roman"/>
          <w:bCs/>
          <w:sz w:val="24"/>
          <w:szCs w:val="24"/>
          <w:lang w:val="ro-RO"/>
        </w:rPr>
        <w:t xml:space="preserve">să propună modificarea Tarifului aprobat în </w:t>
      </w:r>
      <w:r w:rsidR="00EE272C" w:rsidRPr="00D2126D">
        <w:rPr>
          <w:rFonts w:ascii="Times New Roman" w:eastAsia="Calibri" w:hAnsi="Times New Roman"/>
          <w:bCs/>
          <w:sz w:val="24"/>
          <w:szCs w:val="24"/>
          <w:lang w:val="ro-RO"/>
        </w:rPr>
        <w:t xml:space="preserve">situaţiile </w:t>
      </w:r>
      <w:r w:rsidR="00EE272C" w:rsidRPr="00D2126D">
        <w:rPr>
          <w:rFonts w:ascii="Times New Roman" w:hAnsi="Times New Roman"/>
          <w:color w:val="000000"/>
          <w:sz w:val="24"/>
          <w:szCs w:val="24"/>
          <w:shd w:val="clear" w:color="auto" w:fill="FFFFFF"/>
          <w:lang w:val="ro-RO"/>
        </w:rPr>
        <w:t xml:space="preserve">când intervin schimbări majore în structura costurilor care conduc la recalcularea tarifelor existente </w:t>
      </w:r>
      <w:r w:rsidR="00EE272C" w:rsidRPr="00D2126D">
        <w:rPr>
          <w:rFonts w:ascii="Times New Roman" w:eastAsia="Calibri" w:hAnsi="Times New Roman"/>
          <w:bCs/>
          <w:sz w:val="24"/>
          <w:szCs w:val="24"/>
          <w:lang w:val="ro-RO"/>
        </w:rPr>
        <w:t>cu respectarea prevederilor Ordinului ANRSC nr. 109/2007 și a altor reglementări similare aplicabile</w:t>
      </w:r>
      <w:r w:rsidR="005D71AA" w:rsidRPr="00D2126D">
        <w:rPr>
          <w:rFonts w:ascii="Times New Roman" w:eastAsia="Calibri" w:hAnsi="Times New Roman"/>
          <w:bCs/>
          <w:sz w:val="24"/>
          <w:szCs w:val="24"/>
          <w:lang w:val="ro-RO"/>
        </w:rPr>
        <w:t>;</w:t>
      </w:r>
      <w:r w:rsidR="00EE272C" w:rsidRPr="00D2126D" w:rsidDel="00B0210F">
        <w:rPr>
          <w:rFonts w:ascii="Times New Roman" w:eastAsia="Calibri" w:hAnsi="Times New Roman"/>
          <w:bCs/>
          <w:sz w:val="24"/>
          <w:szCs w:val="24"/>
          <w:lang w:val="ro-RO"/>
        </w:rPr>
        <w:t xml:space="preserve"> </w:t>
      </w:r>
    </w:p>
    <w:p w14:paraId="0614A432" w14:textId="7FC30268" w:rsidR="00DD3407" w:rsidRPr="00D2126D" w:rsidRDefault="00EA6CF8" w:rsidP="00150234">
      <w:pPr>
        <w:numPr>
          <w:ilvl w:val="0"/>
          <w:numId w:val="8"/>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86" w:name="tree#705"/>
      <w:bookmarkEnd w:id="85"/>
      <w:r w:rsidRPr="00D2126D">
        <w:rPr>
          <w:rFonts w:ascii="Times New Roman" w:eastAsia="Calibri" w:hAnsi="Times New Roman"/>
          <w:bCs/>
          <w:sz w:val="24"/>
          <w:szCs w:val="24"/>
          <w:lang w:val="ro-RO"/>
        </w:rPr>
        <w:t>să beneficieze de exclusivitatea prestării Serviciului în Aria Delegării</w:t>
      </w:r>
      <w:r w:rsidR="00700B6E" w:rsidRPr="00D2126D">
        <w:rPr>
          <w:rFonts w:ascii="Times New Roman" w:eastAsia="Calibri" w:hAnsi="Times New Roman"/>
          <w:bCs/>
          <w:sz w:val="24"/>
          <w:szCs w:val="24"/>
          <w:lang w:val="ro-RO"/>
        </w:rPr>
        <w:t xml:space="preserve">, </w:t>
      </w:r>
      <w:r w:rsidRPr="00D2126D">
        <w:rPr>
          <w:rFonts w:ascii="Times New Roman" w:eastAsia="Calibri" w:hAnsi="Times New Roman"/>
          <w:bCs/>
          <w:sz w:val="24"/>
          <w:szCs w:val="24"/>
          <w:lang w:val="ro-RO"/>
        </w:rPr>
        <w:t>acordată în baza prezentului Contract de Delegare</w:t>
      </w:r>
      <w:r w:rsidR="00700B6E" w:rsidRPr="00D2126D">
        <w:rPr>
          <w:rFonts w:ascii="Times New Roman" w:eastAsia="Calibri" w:hAnsi="Times New Roman"/>
          <w:bCs/>
          <w:sz w:val="24"/>
          <w:szCs w:val="24"/>
          <w:lang w:val="ro-RO"/>
        </w:rPr>
        <w:t xml:space="preserve">. </w:t>
      </w:r>
      <w:r w:rsidRPr="00D2126D">
        <w:rPr>
          <w:rFonts w:ascii="Times New Roman" w:eastAsia="Calibri" w:hAnsi="Times New Roman"/>
          <w:bCs/>
          <w:sz w:val="24"/>
          <w:szCs w:val="24"/>
          <w:lang w:val="ro-RO"/>
        </w:rPr>
        <w:t>Nici o altă entitate (societate comerciala, consorţiu, serviciu public) nu va putea presta activitățile care fac obiectul prezentului Contract, în Aria Delegării</w:t>
      </w:r>
      <w:r w:rsidR="00105069" w:rsidRPr="00D2126D">
        <w:rPr>
          <w:rFonts w:ascii="Times New Roman" w:eastAsia="Calibri" w:hAnsi="Times New Roman"/>
          <w:bCs/>
          <w:sz w:val="24"/>
          <w:szCs w:val="24"/>
          <w:lang w:val="ro-RO"/>
        </w:rPr>
        <w:t>,</w:t>
      </w:r>
      <w:r w:rsidR="00E6672F" w:rsidRPr="00D2126D">
        <w:rPr>
          <w:rFonts w:ascii="Times New Roman" w:eastAsia="Calibri" w:hAnsi="Times New Roman"/>
          <w:bCs/>
          <w:sz w:val="24"/>
          <w:szCs w:val="24"/>
          <w:lang w:val="ro-RO"/>
        </w:rPr>
        <w:t xml:space="preserve"> pe durata prezentului contract</w:t>
      </w:r>
      <w:r w:rsidRPr="00D2126D">
        <w:rPr>
          <w:rFonts w:ascii="Times New Roman" w:eastAsia="Calibri" w:hAnsi="Times New Roman"/>
          <w:bCs/>
          <w:sz w:val="24"/>
          <w:szCs w:val="24"/>
          <w:lang w:val="ro-RO"/>
        </w:rPr>
        <w:t>;</w:t>
      </w:r>
      <w:r w:rsidR="00DD3407" w:rsidRPr="00D2126D">
        <w:rPr>
          <w:rFonts w:ascii="Times New Roman" w:eastAsia="Calibri" w:hAnsi="Times New Roman"/>
          <w:bCs/>
          <w:sz w:val="24"/>
          <w:szCs w:val="24"/>
          <w:lang w:val="ro-RO"/>
        </w:rPr>
        <w:t xml:space="preserve"> </w:t>
      </w:r>
    </w:p>
    <w:p w14:paraId="2402357A" w14:textId="1D5CCD56" w:rsidR="00EE5139" w:rsidRPr="00D2126D" w:rsidRDefault="00CC3A0A" w:rsidP="00150234">
      <w:pPr>
        <w:pStyle w:val="ListParagraph"/>
        <w:numPr>
          <w:ilvl w:val="0"/>
          <w:numId w:val="8"/>
        </w:numPr>
        <w:spacing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încheie contracte cu terţii pentru întreținerea și reparațiile  instalaţiilor, utilajelor, echipamentelor utilizate pentru prestarea Serviciului;</w:t>
      </w:r>
      <w:bookmarkEnd w:id="86"/>
    </w:p>
    <w:p w14:paraId="0C3E291F" w14:textId="77777777" w:rsidR="000539DC" w:rsidRPr="00D2126D" w:rsidRDefault="000539DC" w:rsidP="0061714E">
      <w:pPr>
        <w:pStyle w:val="ListParagraph"/>
        <w:spacing w:line="240" w:lineRule="auto"/>
        <w:jc w:val="both"/>
        <w:rPr>
          <w:rFonts w:ascii="Times New Roman" w:eastAsia="Calibri" w:hAnsi="Times New Roman"/>
          <w:bCs/>
          <w:sz w:val="24"/>
          <w:szCs w:val="24"/>
          <w:lang w:val="ro-RO"/>
        </w:rPr>
      </w:pPr>
    </w:p>
    <w:p w14:paraId="179B1844" w14:textId="0C03C0A5" w:rsidR="00DD3407" w:rsidRPr="00D2126D" w:rsidRDefault="007A0808" w:rsidP="00150234">
      <w:pPr>
        <w:pStyle w:val="ListParagraph"/>
        <w:numPr>
          <w:ilvl w:val="0"/>
          <w:numId w:val="8"/>
        </w:numPr>
        <w:spacing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efectueze toate demersurile necesare și disponibile pentru a asigura  recuperarea debitelor, inclusiv prin acțiuni în instanţă</w:t>
      </w:r>
      <w:r w:rsidR="0061714E" w:rsidRPr="00D2126D">
        <w:rPr>
          <w:rFonts w:ascii="Times New Roman" w:eastAsia="Calibri" w:hAnsi="Times New Roman"/>
          <w:bCs/>
          <w:sz w:val="24"/>
          <w:szCs w:val="24"/>
          <w:lang w:val="ro-RO"/>
        </w:rPr>
        <w:t>, prin intermediul ADI, în baza mandatului primit prin Statut;</w:t>
      </w:r>
    </w:p>
    <w:p w14:paraId="07022B19" w14:textId="59A2177B" w:rsidR="00FD497D" w:rsidRPr="00D2126D" w:rsidRDefault="00FD497D" w:rsidP="00150234">
      <w:pPr>
        <w:numPr>
          <w:ilvl w:val="0"/>
          <w:numId w:val="8"/>
        </w:numPr>
        <w:autoSpaceDE w:val="0"/>
        <w:autoSpaceDN w:val="0"/>
        <w:adjustRightInd w:val="0"/>
        <w:spacing w:after="240" w:line="320" w:lineRule="exact"/>
        <w:jc w:val="both"/>
        <w:rPr>
          <w:rFonts w:ascii="Times New Roman" w:eastAsia="Calibri" w:hAnsi="Times New Roman"/>
          <w:bCs/>
          <w:sz w:val="24"/>
          <w:szCs w:val="24"/>
          <w:lang w:val="ro-RO"/>
        </w:rPr>
      </w:pPr>
      <w:bookmarkStart w:id="87" w:name="_Hlk113712656"/>
      <w:r w:rsidRPr="00D2126D">
        <w:rPr>
          <w:rFonts w:ascii="Times New Roman" w:eastAsia="Calibri" w:hAnsi="Times New Roman"/>
          <w:bCs/>
          <w:sz w:val="24"/>
          <w:szCs w:val="24"/>
          <w:lang w:val="ro-RO"/>
        </w:rPr>
        <w:t xml:space="preserve">să efectueze valorificarea deșeurilor din sticlă către operatori economici, care asigură reciclarea acestor deșeuri, reținând veniturile obținute în urma valorificării acestei fracții. </w:t>
      </w:r>
      <w:bookmarkEnd w:id="87"/>
    </w:p>
    <w:p w14:paraId="1869E248" w14:textId="0EB4E8A4" w:rsidR="00CC3A0A" w:rsidRPr="00D2126D" w:rsidRDefault="00CC3A0A" w:rsidP="00150234">
      <w:pPr>
        <w:numPr>
          <w:ilvl w:val="0"/>
          <w:numId w:val="8"/>
        </w:numPr>
        <w:autoSpaceDE w:val="0"/>
        <w:autoSpaceDN w:val="0"/>
        <w:adjustRightInd w:val="0"/>
        <w:spacing w:after="24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solicite la plată de la utilizatorii serviciului, în cazul în care aceștia doresc utilizarea unor recipiente cu un volum mai mare de 60 de litri, iar recipientul este pus la dispoziție de </w:t>
      </w:r>
      <w:r w:rsidR="000E07EF" w:rsidRPr="00D2126D">
        <w:rPr>
          <w:rFonts w:ascii="Times New Roman" w:eastAsia="Calibri" w:hAnsi="Times New Roman"/>
          <w:bCs/>
          <w:sz w:val="24"/>
          <w:szCs w:val="24"/>
          <w:lang w:val="ro-RO"/>
        </w:rPr>
        <w:t>delegat</w:t>
      </w:r>
      <w:r w:rsidRPr="00D2126D">
        <w:rPr>
          <w:rFonts w:ascii="Times New Roman" w:eastAsia="Calibri" w:hAnsi="Times New Roman"/>
          <w:bCs/>
          <w:sz w:val="24"/>
          <w:szCs w:val="24"/>
          <w:lang w:val="ro-RO"/>
        </w:rPr>
        <w:t>, diferența de cost dintre volumul pubelei de 60 de litri și cel solicitat de către utilizator. Costul de achiziție al pubelei solicitate de utilizator va fi în prealabil avizat de ADI, iar recuperarea diferenței se</w:t>
      </w:r>
      <w:r w:rsidR="000E07EF" w:rsidRPr="00D2126D">
        <w:rPr>
          <w:rFonts w:ascii="Times New Roman" w:eastAsia="Calibri" w:hAnsi="Times New Roman"/>
          <w:bCs/>
          <w:sz w:val="24"/>
          <w:szCs w:val="24"/>
          <w:lang w:val="ro-RO"/>
        </w:rPr>
        <w:t xml:space="preserve"> </w:t>
      </w:r>
      <w:r w:rsidRPr="00D2126D">
        <w:rPr>
          <w:rFonts w:ascii="Times New Roman" w:eastAsia="Calibri" w:hAnsi="Times New Roman"/>
          <w:bCs/>
          <w:sz w:val="24"/>
          <w:szCs w:val="24"/>
          <w:lang w:val="ro-RO"/>
        </w:rPr>
        <w:t xml:space="preserve">va </w:t>
      </w:r>
      <w:r w:rsidR="000E07EF" w:rsidRPr="00D2126D">
        <w:rPr>
          <w:rFonts w:ascii="Times New Roman" w:eastAsia="Calibri" w:hAnsi="Times New Roman"/>
          <w:bCs/>
          <w:sz w:val="24"/>
          <w:szCs w:val="24"/>
          <w:lang w:val="ro-RO"/>
        </w:rPr>
        <w:t xml:space="preserve">face </w:t>
      </w:r>
      <w:r w:rsidRPr="00D2126D">
        <w:rPr>
          <w:rFonts w:ascii="Times New Roman" w:eastAsia="Calibri" w:hAnsi="Times New Roman"/>
          <w:bCs/>
          <w:sz w:val="24"/>
          <w:szCs w:val="24"/>
          <w:lang w:val="ro-RO"/>
        </w:rPr>
        <w:t xml:space="preserve">prin emiterea unei facturi utilizatorului are va fi achitată direct </w:t>
      </w:r>
      <w:r w:rsidR="000E07EF" w:rsidRPr="00D2126D">
        <w:rPr>
          <w:rFonts w:ascii="Times New Roman" w:eastAsia="Calibri" w:hAnsi="Times New Roman"/>
          <w:bCs/>
          <w:sz w:val="24"/>
          <w:szCs w:val="24"/>
          <w:lang w:val="ro-RO"/>
        </w:rPr>
        <w:t>delegat</w:t>
      </w:r>
      <w:r w:rsidRPr="00D2126D">
        <w:rPr>
          <w:rFonts w:ascii="Times New Roman" w:eastAsia="Calibri" w:hAnsi="Times New Roman"/>
          <w:bCs/>
          <w:sz w:val="24"/>
          <w:szCs w:val="24"/>
          <w:lang w:val="ro-RO"/>
        </w:rPr>
        <w:t xml:space="preserve">ului. </w:t>
      </w:r>
    </w:p>
    <w:p w14:paraId="076AD536" w14:textId="77777777" w:rsidR="00CC3A0A" w:rsidRPr="00D2126D" w:rsidRDefault="00CC3A0A" w:rsidP="00CC3A0A">
      <w:pPr>
        <w:autoSpaceDE w:val="0"/>
        <w:autoSpaceDN w:val="0"/>
        <w:adjustRightInd w:val="0"/>
        <w:spacing w:before="120" w:after="120" w:line="240" w:lineRule="auto"/>
        <w:jc w:val="both"/>
        <w:rPr>
          <w:rFonts w:ascii="Times New Roman" w:eastAsia="Calibri" w:hAnsi="Times New Roman"/>
          <w:bCs/>
          <w:sz w:val="24"/>
          <w:szCs w:val="24"/>
          <w:lang w:val="ro-RO"/>
        </w:rPr>
      </w:pPr>
    </w:p>
    <w:p w14:paraId="33FEB6C8" w14:textId="3D544EB3" w:rsidR="00D85D70" w:rsidRPr="00D2126D" w:rsidRDefault="00EE4381" w:rsidP="005B63C6">
      <w:pPr>
        <w:pStyle w:val="Heading2"/>
        <w:spacing w:before="120" w:after="120" w:line="240" w:lineRule="auto"/>
        <w:rPr>
          <w:rFonts w:ascii="Times New Roman" w:hAnsi="Times New Roman"/>
          <w:i w:val="0"/>
          <w:sz w:val="24"/>
          <w:szCs w:val="24"/>
          <w:lang w:val="ro-RO" w:eastAsia="ro-RO"/>
        </w:rPr>
      </w:pPr>
      <w:bookmarkStart w:id="88" w:name="_Toc381957609"/>
      <w:r w:rsidRPr="00D2126D">
        <w:rPr>
          <w:rFonts w:ascii="Times New Roman" w:hAnsi="Times New Roman"/>
          <w:i w:val="0"/>
          <w:sz w:val="24"/>
          <w:szCs w:val="24"/>
          <w:lang w:val="ro-RO" w:eastAsia="ro-RO"/>
        </w:rPr>
        <w:lastRenderedPageBreak/>
        <w:t>ARTICOLUL</w:t>
      </w:r>
      <w:r w:rsidR="007C16E8" w:rsidRPr="00D2126D">
        <w:rPr>
          <w:rFonts w:ascii="Times New Roman" w:hAnsi="Times New Roman"/>
          <w:i w:val="0"/>
          <w:sz w:val="24"/>
          <w:szCs w:val="24"/>
          <w:lang w:val="ro-RO" w:eastAsia="ro-RO"/>
        </w:rPr>
        <w:t xml:space="preserve"> </w:t>
      </w:r>
      <w:r w:rsidR="007C5C3A" w:rsidRPr="00D2126D">
        <w:rPr>
          <w:rFonts w:ascii="Times New Roman" w:hAnsi="Times New Roman"/>
          <w:i w:val="0"/>
          <w:sz w:val="24"/>
          <w:szCs w:val="24"/>
          <w:lang w:val="ro-RO" w:eastAsia="ro-RO"/>
        </w:rPr>
        <w:t>7</w:t>
      </w:r>
      <w:r w:rsidR="00A26048" w:rsidRPr="00D2126D">
        <w:rPr>
          <w:rFonts w:ascii="Times New Roman" w:hAnsi="Times New Roman"/>
          <w:i w:val="0"/>
          <w:sz w:val="24"/>
          <w:szCs w:val="24"/>
          <w:lang w:val="ro-RO" w:eastAsia="ro-RO"/>
        </w:rPr>
        <w:t xml:space="preserve"> </w:t>
      </w:r>
      <w:r w:rsidR="00ED445E" w:rsidRPr="00D2126D">
        <w:rPr>
          <w:rFonts w:ascii="Times New Roman" w:hAnsi="Times New Roman"/>
          <w:i w:val="0"/>
          <w:sz w:val="24"/>
          <w:szCs w:val="24"/>
          <w:lang w:val="ro-RO" w:eastAsia="ro-RO"/>
        </w:rPr>
        <w:t>–</w:t>
      </w:r>
      <w:r w:rsidR="00D01F8E" w:rsidRPr="00D2126D">
        <w:rPr>
          <w:rFonts w:ascii="Times New Roman" w:hAnsi="Times New Roman"/>
          <w:i w:val="0"/>
          <w:sz w:val="24"/>
          <w:szCs w:val="24"/>
          <w:lang w:val="ro-RO" w:eastAsia="ro-RO"/>
        </w:rPr>
        <w:t xml:space="preserve"> </w:t>
      </w:r>
      <w:r w:rsidR="00ED445E" w:rsidRPr="00D2126D">
        <w:rPr>
          <w:rFonts w:ascii="Times New Roman" w:hAnsi="Times New Roman"/>
          <w:i w:val="0"/>
          <w:sz w:val="24"/>
          <w:szCs w:val="24"/>
          <w:lang w:val="ro-RO" w:eastAsia="ro-RO"/>
        </w:rPr>
        <w:t>OBLIGA</w:t>
      </w:r>
      <w:r w:rsidRPr="00D2126D">
        <w:rPr>
          <w:rFonts w:ascii="Times New Roman" w:hAnsi="Times New Roman"/>
          <w:i w:val="0"/>
          <w:sz w:val="24"/>
          <w:szCs w:val="24"/>
          <w:lang w:val="ro-RO" w:eastAsia="ro-RO"/>
        </w:rPr>
        <w:t xml:space="preserve">ŢIILE </w:t>
      </w:r>
      <w:r w:rsidR="00ED445E" w:rsidRPr="00D2126D">
        <w:rPr>
          <w:rFonts w:ascii="Times New Roman" w:hAnsi="Times New Roman"/>
          <w:i w:val="0"/>
          <w:sz w:val="24"/>
          <w:szCs w:val="24"/>
          <w:lang w:val="ro-RO" w:eastAsia="ro-RO"/>
        </w:rPr>
        <w:t>DELEGAT</w:t>
      </w:r>
      <w:r w:rsidRPr="00D2126D">
        <w:rPr>
          <w:rFonts w:ascii="Times New Roman" w:hAnsi="Times New Roman"/>
          <w:i w:val="0"/>
          <w:sz w:val="24"/>
          <w:szCs w:val="24"/>
          <w:lang w:val="ro-RO" w:eastAsia="ro-RO"/>
        </w:rPr>
        <w:t>A</w:t>
      </w:r>
      <w:r w:rsidR="00ED445E" w:rsidRPr="00D2126D">
        <w:rPr>
          <w:rFonts w:ascii="Times New Roman" w:hAnsi="Times New Roman"/>
          <w:i w:val="0"/>
          <w:sz w:val="24"/>
          <w:szCs w:val="24"/>
          <w:lang w:val="ro-RO" w:eastAsia="ro-RO"/>
        </w:rPr>
        <w:t>R</w:t>
      </w:r>
      <w:r w:rsidRPr="00D2126D">
        <w:rPr>
          <w:rFonts w:ascii="Times New Roman" w:hAnsi="Times New Roman"/>
          <w:i w:val="0"/>
          <w:sz w:val="24"/>
          <w:szCs w:val="24"/>
          <w:lang w:val="ro-RO" w:eastAsia="ro-RO"/>
        </w:rPr>
        <w:t>ULUI</w:t>
      </w:r>
      <w:bookmarkEnd w:id="88"/>
    </w:p>
    <w:p w14:paraId="4DB6D479" w14:textId="1453E833" w:rsidR="00D612D1" w:rsidRPr="00D2126D" w:rsidRDefault="00EE4381" w:rsidP="005B63C6">
      <w:pPr>
        <w:keepNext/>
        <w:tabs>
          <w:tab w:val="left" w:pos="426"/>
        </w:tabs>
        <w:spacing w:before="120" w:after="120" w:line="240" w:lineRule="auto"/>
        <w:jc w:val="both"/>
        <w:outlineLvl w:val="0"/>
        <w:rPr>
          <w:rFonts w:ascii="Times New Roman" w:hAnsi="Times New Roman"/>
          <w:bCs/>
          <w:kern w:val="32"/>
          <w:sz w:val="24"/>
          <w:szCs w:val="24"/>
          <w:lang w:val="ro-RO"/>
        </w:rPr>
      </w:pPr>
      <w:bookmarkStart w:id="89" w:name="_Toc378327462"/>
      <w:bookmarkStart w:id="90" w:name="_Toc379978558"/>
      <w:bookmarkStart w:id="91" w:name="_Toc380141003"/>
      <w:bookmarkStart w:id="92" w:name="_Toc381791082"/>
      <w:bookmarkStart w:id="93" w:name="_Toc381957610"/>
      <w:r w:rsidRPr="00D2126D">
        <w:rPr>
          <w:rFonts w:ascii="Times New Roman" w:hAnsi="Times New Roman"/>
          <w:bCs/>
          <w:kern w:val="32"/>
          <w:sz w:val="24"/>
          <w:szCs w:val="24"/>
          <w:lang w:val="ro-RO"/>
        </w:rPr>
        <w:t>Delegatarul are urm</w:t>
      </w:r>
      <w:r w:rsidRPr="00D2126D">
        <w:rPr>
          <w:rFonts w:ascii="Times New Roman" w:eastAsia="CourierNew" w:hAnsi="Times New Roman"/>
          <w:bCs/>
          <w:kern w:val="32"/>
          <w:sz w:val="24"/>
          <w:szCs w:val="24"/>
          <w:lang w:val="ro-RO"/>
        </w:rPr>
        <w:t>ă</w:t>
      </w:r>
      <w:r w:rsidRPr="00D2126D">
        <w:rPr>
          <w:rFonts w:ascii="Times New Roman" w:hAnsi="Times New Roman"/>
          <w:bCs/>
          <w:kern w:val="32"/>
          <w:sz w:val="24"/>
          <w:szCs w:val="24"/>
          <w:lang w:val="ro-RO"/>
        </w:rPr>
        <w:t>toarele obliga</w:t>
      </w:r>
      <w:r w:rsidRPr="00D2126D">
        <w:rPr>
          <w:rFonts w:ascii="Times New Roman" w:eastAsia="CourierNew" w:hAnsi="Times New Roman"/>
          <w:bCs/>
          <w:kern w:val="32"/>
          <w:sz w:val="24"/>
          <w:szCs w:val="24"/>
          <w:lang w:val="ro-RO"/>
        </w:rPr>
        <w:t>ţ</w:t>
      </w:r>
      <w:r w:rsidRPr="00D2126D">
        <w:rPr>
          <w:rFonts w:ascii="Times New Roman" w:hAnsi="Times New Roman"/>
          <w:bCs/>
          <w:kern w:val="32"/>
          <w:sz w:val="24"/>
          <w:szCs w:val="24"/>
          <w:lang w:val="ro-RO"/>
        </w:rPr>
        <w:t>ii, pe care le va exercita însă în corelare cu regulamentele, politicile tarifare şi programele şi strategiile de dezvoltare adoptate în cadrul ADI</w:t>
      </w:r>
      <w:r w:rsidR="00853521" w:rsidRPr="00D2126D">
        <w:rPr>
          <w:rFonts w:ascii="Times New Roman" w:eastAsia="Calibri" w:hAnsi="Times New Roman"/>
          <w:bCs/>
          <w:sz w:val="24"/>
          <w:szCs w:val="24"/>
          <w:lang w:val="ro-RO"/>
        </w:rPr>
        <w:t xml:space="preserve">, </w:t>
      </w:r>
      <w:r w:rsidRPr="00D2126D">
        <w:rPr>
          <w:rFonts w:ascii="Times New Roman" w:hAnsi="Times New Roman"/>
          <w:bCs/>
          <w:kern w:val="32"/>
          <w:sz w:val="24"/>
          <w:szCs w:val="24"/>
          <w:lang w:val="ro-RO"/>
        </w:rPr>
        <w:t>pentru Aria Delegării şi, după caz, prin intermediul ADI</w:t>
      </w:r>
      <w:r w:rsidR="002B2278" w:rsidRPr="00D2126D">
        <w:rPr>
          <w:rFonts w:ascii="Times New Roman" w:eastAsia="Calibri" w:hAnsi="Times New Roman"/>
          <w:bCs/>
          <w:sz w:val="24"/>
          <w:szCs w:val="24"/>
          <w:lang w:val="ro-RO"/>
        </w:rPr>
        <w:t xml:space="preserve"> </w:t>
      </w:r>
      <w:r w:rsidRPr="00D2126D">
        <w:rPr>
          <w:rFonts w:ascii="Times New Roman" w:hAnsi="Times New Roman"/>
          <w:bCs/>
          <w:kern w:val="32"/>
          <w:sz w:val="24"/>
          <w:szCs w:val="24"/>
          <w:lang w:val="ro-RO"/>
        </w:rPr>
        <w:t>conform mandatului acordat acesteia prin statutul său</w:t>
      </w:r>
      <w:r w:rsidR="00972A7C" w:rsidRPr="00D2126D">
        <w:rPr>
          <w:rFonts w:ascii="Times New Roman" w:hAnsi="Times New Roman"/>
          <w:bCs/>
          <w:kern w:val="32"/>
          <w:sz w:val="24"/>
          <w:szCs w:val="24"/>
          <w:lang w:val="ro-RO"/>
        </w:rPr>
        <w:t xml:space="preserve"> sau potrivit prevederilor legale aplicabile</w:t>
      </w:r>
      <w:r w:rsidR="00D612D1" w:rsidRPr="00D2126D">
        <w:rPr>
          <w:rFonts w:ascii="Times New Roman" w:hAnsi="Times New Roman"/>
          <w:bCs/>
          <w:kern w:val="32"/>
          <w:sz w:val="24"/>
          <w:szCs w:val="24"/>
          <w:lang w:val="ro-RO"/>
        </w:rPr>
        <w:t>:</w:t>
      </w:r>
      <w:bookmarkEnd w:id="89"/>
      <w:bookmarkEnd w:id="90"/>
      <w:bookmarkEnd w:id="91"/>
      <w:bookmarkEnd w:id="92"/>
      <w:bookmarkEnd w:id="93"/>
    </w:p>
    <w:p w14:paraId="642882C3" w14:textId="54A82487" w:rsidR="00720455" w:rsidRPr="00D2126D" w:rsidRDefault="00EE4381" w:rsidP="00150234">
      <w:pPr>
        <w:numPr>
          <w:ilvl w:val="0"/>
          <w:numId w:val="28"/>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w:t>
      </w:r>
      <w:r w:rsidR="004F2FE9" w:rsidRPr="00D2126D">
        <w:rPr>
          <w:rFonts w:ascii="Times New Roman" w:eastAsia="Calibri" w:hAnsi="Times New Roman"/>
          <w:bCs/>
          <w:sz w:val="24"/>
          <w:szCs w:val="24"/>
          <w:lang w:val="ro-RO"/>
        </w:rPr>
        <w:t>analizeze şi să decidă asupra solicit</w:t>
      </w:r>
      <w:r w:rsidR="00E91568" w:rsidRPr="00D2126D">
        <w:rPr>
          <w:rFonts w:ascii="Times New Roman" w:eastAsia="Calibri" w:hAnsi="Times New Roman"/>
          <w:bCs/>
          <w:sz w:val="24"/>
          <w:szCs w:val="24"/>
          <w:lang w:val="ro-RO"/>
        </w:rPr>
        <w:t>ărilor</w:t>
      </w:r>
      <w:r w:rsidR="004F2FE9" w:rsidRPr="00D2126D">
        <w:rPr>
          <w:rFonts w:ascii="Times New Roman" w:eastAsia="Calibri" w:hAnsi="Times New Roman"/>
          <w:bCs/>
          <w:sz w:val="24"/>
          <w:szCs w:val="24"/>
          <w:lang w:val="ro-RO"/>
        </w:rPr>
        <w:t xml:space="preserve"> </w:t>
      </w:r>
      <w:r w:rsidR="00E91568" w:rsidRPr="00D2126D">
        <w:rPr>
          <w:rFonts w:ascii="Times New Roman" w:eastAsia="Calibri" w:hAnsi="Times New Roman"/>
          <w:bCs/>
          <w:sz w:val="24"/>
          <w:szCs w:val="24"/>
          <w:lang w:val="ro-RO"/>
        </w:rPr>
        <w:t>formulate de Delegat privind ajustarea şi modificarea</w:t>
      </w:r>
      <w:r w:rsidRPr="00D2126D">
        <w:rPr>
          <w:rFonts w:ascii="Times New Roman" w:eastAsia="Calibri" w:hAnsi="Times New Roman"/>
          <w:bCs/>
          <w:sz w:val="24"/>
          <w:szCs w:val="24"/>
          <w:lang w:val="ro-RO"/>
        </w:rPr>
        <w:t xml:space="preserve"> Tarifel</w:t>
      </w:r>
      <w:r w:rsidR="00E91568" w:rsidRPr="00D2126D">
        <w:rPr>
          <w:rFonts w:ascii="Times New Roman" w:eastAsia="Calibri" w:hAnsi="Times New Roman"/>
          <w:bCs/>
          <w:sz w:val="24"/>
          <w:szCs w:val="24"/>
          <w:lang w:val="ro-RO"/>
        </w:rPr>
        <w:t xml:space="preserve">or </w:t>
      </w:r>
      <w:r w:rsidRPr="00D2126D">
        <w:rPr>
          <w:rFonts w:ascii="Times New Roman" w:eastAsia="Calibri" w:hAnsi="Times New Roman"/>
          <w:bCs/>
          <w:sz w:val="24"/>
          <w:szCs w:val="24"/>
          <w:lang w:val="ro-RO"/>
        </w:rPr>
        <w:t>conform Legii în vigoare, obligaţie care se va exercita prin intermediul ADI</w:t>
      </w:r>
      <w:r w:rsidR="00D612D1" w:rsidRPr="00D2126D">
        <w:rPr>
          <w:rFonts w:ascii="Times New Roman" w:eastAsia="Calibri" w:hAnsi="Times New Roman"/>
          <w:bCs/>
          <w:sz w:val="24"/>
          <w:szCs w:val="24"/>
          <w:lang w:val="ro-RO"/>
        </w:rPr>
        <w:t>;</w:t>
      </w:r>
      <w:r w:rsidR="009E555E" w:rsidRPr="00D2126D">
        <w:rPr>
          <w:rFonts w:ascii="Times New Roman" w:eastAsia="Calibri" w:hAnsi="Times New Roman"/>
          <w:bCs/>
          <w:sz w:val="24"/>
          <w:szCs w:val="24"/>
          <w:lang w:val="ro-RO"/>
        </w:rPr>
        <w:t xml:space="preserve"> </w:t>
      </w:r>
    </w:p>
    <w:p w14:paraId="52EA310A" w14:textId="77777777" w:rsidR="00D612D1" w:rsidRPr="00D2126D" w:rsidRDefault="00EE4381" w:rsidP="00150234">
      <w:pPr>
        <w:numPr>
          <w:ilvl w:val="0"/>
          <w:numId w:val="28"/>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predea către Delegat, în </w:t>
      </w:r>
      <w:r w:rsidR="00F91F6E" w:rsidRPr="00D2126D">
        <w:rPr>
          <w:rFonts w:ascii="Times New Roman" w:eastAsia="Calibri" w:hAnsi="Times New Roman"/>
          <w:bCs/>
          <w:sz w:val="24"/>
          <w:szCs w:val="24"/>
          <w:lang w:val="ro-RO"/>
        </w:rPr>
        <w:t>Perioada de M</w:t>
      </w:r>
      <w:r w:rsidRPr="00D2126D">
        <w:rPr>
          <w:rFonts w:ascii="Times New Roman" w:eastAsia="Calibri" w:hAnsi="Times New Roman"/>
          <w:bCs/>
          <w:sz w:val="24"/>
          <w:szCs w:val="24"/>
          <w:lang w:val="ro-RO"/>
        </w:rPr>
        <w:t xml:space="preserve">obilizare toate bunurile, instalaţiile, echipamentele şi facilităţile aferente </w:t>
      </w:r>
      <w:r w:rsidR="00F91F6E" w:rsidRPr="00D2126D">
        <w:rPr>
          <w:rFonts w:ascii="Times New Roman" w:eastAsia="Calibri" w:hAnsi="Times New Roman"/>
          <w:bCs/>
          <w:sz w:val="24"/>
          <w:szCs w:val="24"/>
          <w:lang w:val="ro-RO"/>
        </w:rPr>
        <w:t xml:space="preserve">Serviciului </w:t>
      </w:r>
      <w:r w:rsidRPr="00D2126D">
        <w:rPr>
          <w:rFonts w:ascii="Times New Roman" w:eastAsia="Calibri" w:hAnsi="Times New Roman"/>
          <w:bCs/>
          <w:sz w:val="24"/>
          <w:szCs w:val="24"/>
          <w:lang w:val="ro-RO"/>
        </w:rPr>
        <w:t xml:space="preserve">delegat, precum și pe măsură ce apar noi astfel de bunuri faţă de cele care au fost predate în </w:t>
      </w:r>
      <w:r w:rsidR="00F91F6E" w:rsidRPr="00D2126D">
        <w:rPr>
          <w:rFonts w:ascii="Times New Roman" w:eastAsia="Calibri" w:hAnsi="Times New Roman"/>
          <w:bCs/>
          <w:sz w:val="24"/>
          <w:szCs w:val="24"/>
          <w:lang w:val="ro-RO"/>
        </w:rPr>
        <w:t>P</w:t>
      </w:r>
      <w:r w:rsidRPr="00D2126D">
        <w:rPr>
          <w:rFonts w:ascii="Times New Roman" w:eastAsia="Calibri" w:hAnsi="Times New Roman"/>
          <w:bCs/>
          <w:sz w:val="24"/>
          <w:szCs w:val="24"/>
          <w:lang w:val="ro-RO"/>
        </w:rPr>
        <w:t xml:space="preserve">erioada de </w:t>
      </w:r>
      <w:r w:rsidR="00F91F6E" w:rsidRPr="00D2126D">
        <w:rPr>
          <w:rFonts w:ascii="Times New Roman" w:eastAsia="Calibri" w:hAnsi="Times New Roman"/>
          <w:bCs/>
          <w:sz w:val="24"/>
          <w:szCs w:val="24"/>
          <w:lang w:val="ro-RO"/>
        </w:rPr>
        <w:t>M</w:t>
      </w:r>
      <w:r w:rsidRPr="00D2126D">
        <w:rPr>
          <w:rFonts w:ascii="Times New Roman" w:eastAsia="Calibri" w:hAnsi="Times New Roman"/>
          <w:bCs/>
          <w:sz w:val="24"/>
          <w:szCs w:val="24"/>
          <w:lang w:val="ro-RO"/>
        </w:rPr>
        <w:t>obilizare, împreună cu inventarul existent, libere de orice sarcini, pe baza unui proces verbal de predare-primire, anexat la prezentul Contract (Anexa nr. 5), acestea fiind Bunuri de Retur din categoria prevăzută la Art. 17.1.1. lit. a) din prezentul Contract</w:t>
      </w:r>
      <w:r w:rsidR="00D612D1" w:rsidRPr="00D2126D">
        <w:rPr>
          <w:rFonts w:ascii="Times New Roman" w:eastAsia="Calibri" w:hAnsi="Times New Roman"/>
          <w:bCs/>
          <w:sz w:val="24"/>
          <w:szCs w:val="24"/>
          <w:lang w:val="ro-RO"/>
        </w:rPr>
        <w:t>;</w:t>
      </w:r>
    </w:p>
    <w:p w14:paraId="1EB5ABD9" w14:textId="7C9A04E3" w:rsidR="00D612D1" w:rsidRPr="00D2126D" w:rsidRDefault="00F91F6E" w:rsidP="00150234">
      <w:pPr>
        <w:numPr>
          <w:ilvl w:val="0"/>
          <w:numId w:val="28"/>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nu-l tulbure pe Delegat în exerciţiul drepturilor sale ce rezultă din prezentul Contract</w:t>
      </w:r>
      <w:r w:rsidR="00D612D1" w:rsidRPr="00D2126D">
        <w:rPr>
          <w:rFonts w:ascii="Times New Roman" w:eastAsia="Calibri" w:hAnsi="Times New Roman"/>
          <w:bCs/>
          <w:sz w:val="24"/>
          <w:szCs w:val="24"/>
          <w:lang w:val="ro-RO"/>
        </w:rPr>
        <w:t>;</w:t>
      </w:r>
    </w:p>
    <w:p w14:paraId="3BBA79B7" w14:textId="217F6BAF" w:rsidR="00FD497D" w:rsidRPr="00D2126D" w:rsidRDefault="00BB6A3D" w:rsidP="00150234">
      <w:pPr>
        <w:numPr>
          <w:ilvl w:val="0"/>
          <w:numId w:val="28"/>
        </w:numPr>
        <w:autoSpaceDE w:val="0"/>
        <w:autoSpaceDN w:val="0"/>
        <w:adjustRightInd w:val="0"/>
        <w:spacing w:after="240" w:line="320" w:lineRule="exact"/>
        <w:jc w:val="both"/>
        <w:rPr>
          <w:rFonts w:ascii="Times New Roman" w:hAnsi="Times New Roman"/>
          <w:sz w:val="24"/>
          <w:szCs w:val="24"/>
          <w:lang w:val="ro-RO" w:eastAsia="ro-RO"/>
        </w:rPr>
      </w:pPr>
      <w:r w:rsidRPr="00D2126D">
        <w:rPr>
          <w:rFonts w:ascii="Times New Roman" w:eastAsia="Calibri" w:hAnsi="Times New Roman"/>
          <w:bCs/>
          <w:sz w:val="24"/>
          <w:szCs w:val="24"/>
          <w:lang w:val="ro-RO"/>
        </w:rPr>
        <w:t xml:space="preserve">Delegatarul/ADI </w:t>
      </w:r>
      <w:r w:rsidR="00FD497D" w:rsidRPr="00D2126D">
        <w:rPr>
          <w:rFonts w:ascii="Times New Roman" w:eastAsia="Calibri" w:hAnsi="Times New Roman"/>
          <w:bCs/>
          <w:sz w:val="24"/>
          <w:szCs w:val="24"/>
          <w:lang w:val="ro-RO"/>
        </w:rPr>
        <w:t xml:space="preserve">să avizeze prețurile de valorificare a deșeurilor de sticlă, în termen de maxim 3 zile lucrătoare de la primirea solicitării înaintate de delegat și </w:t>
      </w:r>
      <w:r w:rsidR="00FD497D" w:rsidRPr="00D2126D">
        <w:rPr>
          <w:rFonts w:ascii="Times New Roman" w:hAnsi="Times New Roman"/>
          <w:sz w:val="24"/>
          <w:szCs w:val="24"/>
          <w:lang w:val="ro-RO" w:eastAsia="ro-RO"/>
        </w:rPr>
        <w:t>să asigure un mediu de afaceri concurenţial şi transparent;</w:t>
      </w:r>
    </w:p>
    <w:p w14:paraId="3A8E6997" w14:textId="03D129C8" w:rsidR="00D612D1" w:rsidRPr="00D2126D" w:rsidRDefault="00F91F6E" w:rsidP="00150234">
      <w:pPr>
        <w:numPr>
          <w:ilvl w:val="0"/>
          <w:numId w:val="28"/>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medieze, eventualele divergenţe, sesizări, plângeri etc. care apar între Delegat şi Utilizatorii Serviciului</w:t>
      </w:r>
      <w:r w:rsidR="00C949AA" w:rsidRPr="00D2126D">
        <w:rPr>
          <w:rFonts w:ascii="Times New Roman" w:eastAsia="Calibri" w:hAnsi="Times New Roman"/>
          <w:bCs/>
          <w:sz w:val="24"/>
          <w:szCs w:val="24"/>
          <w:lang w:val="ro-RO"/>
        </w:rPr>
        <w:t>, prin intermediul ADI</w:t>
      </w:r>
      <w:r w:rsidR="006E3F8A" w:rsidRPr="00D2126D">
        <w:rPr>
          <w:rFonts w:ascii="Times New Roman" w:eastAsia="Calibri" w:hAnsi="Times New Roman"/>
          <w:bCs/>
          <w:sz w:val="24"/>
          <w:szCs w:val="24"/>
          <w:lang w:val="ro-RO"/>
        </w:rPr>
        <w:t>;</w:t>
      </w:r>
    </w:p>
    <w:p w14:paraId="7E04199D" w14:textId="7FA19A92" w:rsidR="00306DBA" w:rsidRPr="00D2126D" w:rsidRDefault="00F91F6E" w:rsidP="00150234">
      <w:pPr>
        <w:numPr>
          <w:ilvl w:val="0"/>
          <w:numId w:val="28"/>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hAnsi="Times New Roman"/>
          <w:sz w:val="24"/>
          <w:szCs w:val="24"/>
          <w:lang w:val="ro-RO" w:eastAsia="ro-RO"/>
        </w:rPr>
        <w:t>să păstreze, în condiţiile Legii, confidenţialitatea datelor şi informaţiilor economico-financiare privind activitatea Delegatului, altele decât cele de interes public</w:t>
      </w:r>
      <w:r w:rsidR="00D612D1" w:rsidRPr="00D2126D">
        <w:rPr>
          <w:rFonts w:ascii="Times New Roman" w:hAnsi="Times New Roman"/>
          <w:sz w:val="24"/>
          <w:szCs w:val="24"/>
          <w:lang w:val="ro-RO" w:eastAsia="ro-RO"/>
        </w:rPr>
        <w:t>.</w:t>
      </w:r>
      <w:r w:rsidR="00306DBA" w:rsidRPr="00D2126D">
        <w:rPr>
          <w:rFonts w:ascii="Times New Roman" w:eastAsia="Calibri" w:hAnsi="Times New Roman"/>
          <w:bCs/>
          <w:sz w:val="24"/>
          <w:szCs w:val="24"/>
          <w:lang w:val="ro-RO"/>
        </w:rPr>
        <w:t xml:space="preserve">  </w:t>
      </w:r>
    </w:p>
    <w:p w14:paraId="7E57A53A" w14:textId="77777777" w:rsidR="00D612D1" w:rsidRPr="00D2126D" w:rsidRDefault="00D612D1" w:rsidP="005B63C6">
      <w:pPr>
        <w:autoSpaceDE w:val="0"/>
        <w:autoSpaceDN w:val="0"/>
        <w:adjustRightInd w:val="0"/>
        <w:spacing w:before="120" w:after="120" w:line="240" w:lineRule="auto"/>
        <w:jc w:val="both"/>
        <w:rPr>
          <w:rFonts w:ascii="Times New Roman" w:eastAsia="Calibri" w:hAnsi="Times New Roman"/>
          <w:bCs/>
          <w:sz w:val="24"/>
          <w:szCs w:val="24"/>
          <w:lang w:val="ro-RO"/>
        </w:rPr>
      </w:pPr>
    </w:p>
    <w:p w14:paraId="036A9264" w14:textId="4E38E6AD" w:rsidR="00D85D70" w:rsidRPr="00D2126D" w:rsidRDefault="00F91F6E" w:rsidP="005B63C6">
      <w:pPr>
        <w:pStyle w:val="Heading2"/>
        <w:spacing w:before="120" w:after="120" w:line="240" w:lineRule="auto"/>
        <w:jc w:val="both"/>
        <w:rPr>
          <w:rFonts w:ascii="Times New Roman" w:hAnsi="Times New Roman"/>
          <w:i w:val="0"/>
          <w:sz w:val="24"/>
          <w:szCs w:val="24"/>
          <w:lang w:val="ro-RO" w:eastAsia="ro-RO"/>
        </w:rPr>
      </w:pPr>
      <w:bookmarkStart w:id="94" w:name="_Toc381957611"/>
      <w:r w:rsidRPr="00D2126D">
        <w:rPr>
          <w:rFonts w:ascii="Times New Roman" w:hAnsi="Times New Roman"/>
          <w:i w:val="0"/>
          <w:sz w:val="24"/>
          <w:szCs w:val="24"/>
          <w:lang w:val="ro-RO" w:eastAsia="ro-RO"/>
        </w:rPr>
        <w:t>ARTICOLUL</w:t>
      </w:r>
      <w:r w:rsidR="00AF3CFA" w:rsidRPr="00D2126D">
        <w:rPr>
          <w:rFonts w:ascii="Times New Roman" w:hAnsi="Times New Roman"/>
          <w:i w:val="0"/>
          <w:sz w:val="24"/>
          <w:szCs w:val="24"/>
          <w:lang w:val="ro-RO" w:eastAsia="ro-RO"/>
        </w:rPr>
        <w:t xml:space="preserve"> 8</w:t>
      </w:r>
      <w:r w:rsidR="00A26048" w:rsidRPr="00D2126D">
        <w:rPr>
          <w:rFonts w:ascii="Times New Roman" w:hAnsi="Times New Roman"/>
          <w:i w:val="0"/>
          <w:sz w:val="24"/>
          <w:szCs w:val="24"/>
          <w:lang w:val="ro-RO" w:eastAsia="ro-RO"/>
        </w:rPr>
        <w:t xml:space="preserve"> </w:t>
      </w:r>
      <w:r w:rsidR="00ED445E" w:rsidRPr="00D2126D">
        <w:rPr>
          <w:rFonts w:ascii="Times New Roman" w:hAnsi="Times New Roman"/>
          <w:i w:val="0"/>
          <w:sz w:val="24"/>
          <w:szCs w:val="24"/>
          <w:lang w:val="ro-RO" w:eastAsia="ro-RO"/>
        </w:rPr>
        <w:t>–</w:t>
      </w:r>
      <w:r w:rsidR="00D01F8E" w:rsidRPr="00D2126D">
        <w:rPr>
          <w:rFonts w:ascii="Times New Roman" w:hAnsi="Times New Roman"/>
          <w:i w:val="0"/>
          <w:sz w:val="24"/>
          <w:szCs w:val="24"/>
          <w:lang w:val="ro-RO" w:eastAsia="ro-RO"/>
        </w:rPr>
        <w:t xml:space="preserve"> </w:t>
      </w:r>
      <w:r w:rsidRPr="00D2126D">
        <w:rPr>
          <w:rFonts w:ascii="Times New Roman" w:hAnsi="Times New Roman"/>
          <w:i w:val="0"/>
          <w:sz w:val="24"/>
          <w:szCs w:val="24"/>
          <w:lang w:val="ro-RO" w:eastAsia="ro-RO"/>
        </w:rPr>
        <w:t>OBLIGAŢ</w:t>
      </w:r>
      <w:r w:rsidR="00ED445E" w:rsidRPr="00D2126D">
        <w:rPr>
          <w:rFonts w:ascii="Times New Roman" w:hAnsi="Times New Roman"/>
          <w:i w:val="0"/>
          <w:sz w:val="24"/>
          <w:szCs w:val="24"/>
          <w:lang w:val="ro-RO" w:eastAsia="ro-RO"/>
        </w:rPr>
        <w:t>I</w:t>
      </w:r>
      <w:r w:rsidRPr="00D2126D">
        <w:rPr>
          <w:rFonts w:ascii="Times New Roman" w:hAnsi="Times New Roman"/>
          <w:i w:val="0"/>
          <w:sz w:val="24"/>
          <w:szCs w:val="24"/>
          <w:lang w:val="ro-RO" w:eastAsia="ro-RO"/>
        </w:rPr>
        <w:t>ILE DELEGATULUI</w:t>
      </w:r>
      <w:bookmarkEnd w:id="94"/>
    </w:p>
    <w:p w14:paraId="2A7EC498" w14:textId="77777777" w:rsidR="00B260F5" w:rsidRPr="00D2126D" w:rsidRDefault="00F91F6E" w:rsidP="005B63C6">
      <w:pPr>
        <w:autoSpaceDE w:val="0"/>
        <w:autoSpaceDN w:val="0"/>
        <w:adjustRightInd w:val="0"/>
        <w:spacing w:before="120" w:after="120" w:line="240" w:lineRule="auto"/>
        <w:jc w:val="both"/>
        <w:rPr>
          <w:rFonts w:ascii="Times New Roman" w:eastAsia="Calibri" w:hAnsi="Times New Roman"/>
          <w:bCs/>
          <w:sz w:val="24"/>
          <w:szCs w:val="24"/>
          <w:lang w:val="ro-RO"/>
        </w:rPr>
      </w:pPr>
      <w:bookmarkStart w:id="95" w:name="_Toc350954015"/>
      <w:r w:rsidRPr="00D2126D">
        <w:rPr>
          <w:rFonts w:ascii="Times New Roman" w:eastAsia="Calibri" w:hAnsi="Times New Roman"/>
          <w:bCs/>
          <w:sz w:val="24"/>
          <w:szCs w:val="24"/>
          <w:lang w:val="ro-RO"/>
        </w:rPr>
        <w:t>Delegatul are următoarele obligaţii generale</w:t>
      </w:r>
      <w:r w:rsidR="00B260F5" w:rsidRPr="00D2126D">
        <w:rPr>
          <w:rFonts w:ascii="Times New Roman" w:eastAsia="Calibri" w:hAnsi="Times New Roman"/>
          <w:bCs/>
          <w:sz w:val="24"/>
          <w:szCs w:val="24"/>
          <w:lang w:val="ro-RO"/>
        </w:rPr>
        <w:t>:</w:t>
      </w:r>
    </w:p>
    <w:p w14:paraId="5C48D2E2" w14:textId="5DCC9C8D" w:rsidR="00B260F5" w:rsidRPr="00D2126D" w:rsidRDefault="00F91F6E"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asigure prestarea Serviciului </w:t>
      </w:r>
      <w:r w:rsidR="00DC4F44" w:rsidRPr="00D2126D">
        <w:rPr>
          <w:rFonts w:ascii="Times New Roman" w:eastAsia="Calibri" w:hAnsi="Times New Roman"/>
          <w:bCs/>
          <w:sz w:val="24"/>
          <w:szCs w:val="24"/>
          <w:lang w:val="ro-RO"/>
        </w:rPr>
        <w:t xml:space="preserve">în regim de continuitate </w:t>
      </w:r>
      <w:r w:rsidRPr="00D2126D">
        <w:rPr>
          <w:rFonts w:ascii="Times New Roman" w:eastAsia="Calibri" w:hAnsi="Times New Roman"/>
          <w:bCs/>
          <w:sz w:val="24"/>
          <w:szCs w:val="24"/>
          <w:lang w:val="ro-RO"/>
        </w:rPr>
        <w:t xml:space="preserve">conform prevederilor contractuale şi cu respectarea Regulamentului </w:t>
      </w:r>
      <w:r w:rsidR="00B260F5" w:rsidRPr="00D2126D">
        <w:rPr>
          <w:rFonts w:ascii="Times New Roman" w:eastAsia="Calibri" w:hAnsi="Times New Roman"/>
          <w:bCs/>
          <w:sz w:val="24"/>
          <w:szCs w:val="24"/>
          <w:lang w:val="ro-RO"/>
        </w:rPr>
        <w:t>Servic</w:t>
      </w:r>
      <w:r w:rsidRPr="00D2126D">
        <w:rPr>
          <w:rFonts w:ascii="Times New Roman" w:eastAsia="Calibri" w:hAnsi="Times New Roman"/>
          <w:bCs/>
          <w:sz w:val="24"/>
          <w:szCs w:val="24"/>
          <w:lang w:val="ro-RO"/>
        </w:rPr>
        <w:t>iului</w:t>
      </w:r>
      <w:r w:rsidR="00B260F5" w:rsidRPr="00D2126D">
        <w:rPr>
          <w:rFonts w:ascii="Times New Roman" w:eastAsia="Calibri" w:hAnsi="Times New Roman"/>
          <w:bCs/>
          <w:sz w:val="24"/>
          <w:szCs w:val="24"/>
          <w:lang w:val="ro-RO"/>
        </w:rPr>
        <w:t xml:space="preserve"> (Anex</w:t>
      </w:r>
      <w:r w:rsidRPr="00D2126D">
        <w:rPr>
          <w:rFonts w:ascii="Times New Roman" w:eastAsia="Calibri" w:hAnsi="Times New Roman"/>
          <w:bCs/>
          <w:sz w:val="24"/>
          <w:szCs w:val="24"/>
          <w:lang w:val="ro-RO"/>
        </w:rPr>
        <w:t>a</w:t>
      </w:r>
      <w:r w:rsidR="00B260F5" w:rsidRPr="00D2126D">
        <w:rPr>
          <w:rFonts w:ascii="Times New Roman" w:eastAsia="Calibri" w:hAnsi="Times New Roman"/>
          <w:bCs/>
          <w:sz w:val="24"/>
          <w:szCs w:val="24"/>
          <w:lang w:val="ro-RO"/>
        </w:rPr>
        <w:t xml:space="preserve"> n</w:t>
      </w:r>
      <w:r w:rsidRPr="00D2126D">
        <w:rPr>
          <w:rFonts w:ascii="Times New Roman" w:eastAsia="Calibri" w:hAnsi="Times New Roman"/>
          <w:bCs/>
          <w:sz w:val="24"/>
          <w:szCs w:val="24"/>
          <w:lang w:val="ro-RO"/>
        </w:rPr>
        <w:t>r</w:t>
      </w:r>
      <w:r w:rsidR="00B260F5" w:rsidRPr="00D2126D">
        <w:rPr>
          <w:rFonts w:ascii="Times New Roman" w:eastAsia="Calibri" w:hAnsi="Times New Roman"/>
          <w:bCs/>
          <w:sz w:val="24"/>
          <w:szCs w:val="24"/>
          <w:lang w:val="ro-RO"/>
        </w:rPr>
        <w:t xml:space="preserve">. 1 </w:t>
      </w:r>
      <w:r w:rsidRPr="00D2126D">
        <w:rPr>
          <w:rFonts w:ascii="Times New Roman" w:eastAsia="Calibri" w:hAnsi="Times New Roman"/>
          <w:bCs/>
          <w:sz w:val="24"/>
          <w:szCs w:val="24"/>
          <w:lang w:val="ro-RO"/>
        </w:rPr>
        <w:t>la</w:t>
      </w:r>
      <w:r w:rsidR="00B260F5" w:rsidRPr="00D2126D">
        <w:rPr>
          <w:rFonts w:ascii="Times New Roman" w:eastAsia="Calibri" w:hAnsi="Times New Roman"/>
          <w:bCs/>
          <w:sz w:val="24"/>
          <w:szCs w:val="24"/>
          <w:lang w:val="ro-RO"/>
        </w:rPr>
        <w:t xml:space="preserve"> Contract) </w:t>
      </w:r>
      <w:r w:rsidRPr="00D2126D">
        <w:rPr>
          <w:rFonts w:ascii="Times New Roman" w:eastAsia="Calibri" w:hAnsi="Times New Roman"/>
          <w:bCs/>
          <w:sz w:val="24"/>
          <w:szCs w:val="24"/>
          <w:lang w:val="ro-RO"/>
        </w:rPr>
        <w:t>şi Caietului de Sarcini ale Serviciului</w:t>
      </w:r>
      <w:r w:rsidR="00B260F5" w:rsidRPr="00D2126D">
        <w:rPr>
          <w:rFonts w:ascii="Times New Roman" w:eastAsia="Calibri" w:hAnsi="Times New Roman"/>
          <w:bCs/>
          <w:sz w:val="24"/>
          <w:szCs w:val="24"/>
          <w:lang w:val="ro-RO"/>
        </w:rPr>
        <w:t xml:space="preserve"> (Anex</w:t>
      </w:r>
      <w:r w:rsidRPr="00D2126D">
        <w:rPr>
          <w:rFonts w:ascii="Times New Roman" w:eastAsia="Calibri" w:hAnsi="Times New Roman"/>
          <w:bCs/>
          <w:sz w:val="24"/>
          <w:szCs w:val="24"/>
          <w:lang w:val="ro-RO"/>
        </w:rPr>
        <w:t>a</w:t>
      </w:r>
      <w:r w:rsidR="00B260F5" w:rsidRPr="00D2126D">
        <w:rPr>
          <w:rFonts w:ascii="Times New Roman" w:eastAsia="Calibri" w:hAnsi="Times New Roman"/>
          <w:bCs/>
          <w:sz w:val="24"/>
          <w:szCs w:val="24"/>
          <w:lang w:val="ro-RO"/>
        </w:rPr>
        <w:t xml:space="preserve"> n</w:t>
      </w:r>
      <w:r w:rsidRPr="00D2126D">
        <w:rPr>
          <w:rFonts w:ascii="Times New Roman" w:eastAsia="Calibri" w:hAnsi="Times New Roman"/>
          <w:bCs/>
          <w:sz w:val="24"/>
          <w:szCs w:val="24"/>
          <w:lang w:val="ro-RO"/>
        </w:rPr>
        <w:t>r</w:t>
      </w:r>
      <w:r w:rsidR="00B260F5" w:rsidRPr="00D2126D">
        <w:rPr>
          <w:rFonts w:ascii="Times New Roman" w:eastAsia="Calibri" w:hAnsi="Times New Roman"/>
          <w:bCs/>
          <w:sz w:val="24"/>
          <w:szCs w:val="24"/>
          <w:lang w:val="ro-RO"/>
        </w:rPr>
        <w:t xml:space="preserve">. 2 </w:t>
      </w:r>
      <w:r w:rsidRPr="00D2126D">
        <w:rPr>
          <w:rFonts w:ascii="Times New Roman" w:eastAsia="Calibri" w:hAnsi="Times New Roman"/>
          <w:bCs/>
          <w:sz w:val="24"/>
          <w:szCs w:val="24"/>
          <w:lang w:val="ro-RO"/>
        </w:rPr>
        <w:t xml:space="preserve">la </w:t>
      </w:r>
      <w:r w:rsidR="00B260F5" w:rsidRPr="00D2126D">
        <w:rPr>
          <w:rFonts w:ascii="Times New Roman" w:eastAsia="Calibri" w:hAnsi="Times New Roman"/>
          <w:bCs/>
          <w:sz w:val="24"/>
          <w:szCs w:val="24"/>
          <w:lang w:val="ro-RO"/>
        </w:rPr>
        <w:t>Contract),</w:t>
      </w:r>
      <w:r w:rsidR="00AC1C9F" w:rsidRPr="00D2126D">
        <w:rPr>
          <w:rFonts w:ascii="Times New Roman" w:eastAsia="Calibri" w:hAnsi="Times New Roman"/>
          <w:bCs/>
          <w:sz w:val="24"/>
          <w:szCs w:val="24"/>
          <w:lang w:val="ro-RO"/>
        </w:rPr>
        <w:t xml:space="preserve"> </w:t>
      </w:r>
      <w:r w:rsidRPr="00D2126D">
        <w:rPr>
          <w:rFonts w:ascii="Times New Roman" w:eastAsia="Calibri" w:hAnsi="Times New Roman"/>
          <w:bCs/>
          <w:sz w:val="24"/>
          <w:szCs w:val="24"/>
          <w:lang w:val="ro-RO"/>
        </w:rPr>
        <w:t xml:space="preserve">a prescripţiilor, normelor şi normativelor tehnice în vigoare, </w:t>
      </w:r>
      <w:r w:rsidRPr="00D2126D">
        <w:rPr>
          <w:rFonts w:ascii="Times New Roman" w:eastAsia="Calibri" w:hAnsi="Times New Roman"/>
          <w:sz w:val="24"/>
          <w:szCs w:val="24"/>
          <w:lang w:val="ro-RO" w:eastAsia="en-GB"/>
        </w:rPr>
        <w:t>într-o manieră eficientă, în conformitate cu Legea şi Bunele Practici Comerciale</w:t>
      </w:r>
      <w:r w:rsidR="00393E70" w:rsidRPr="00D2126D">
        <w:rPr>
          <w:rFonts w:ascii="Times New Roman" w:eastAsia="Calibri" w:hAnsi="Times New Roman"/>
          <w:bCs/>
          <w:sz w:val="24"/>
          <w:szCs w:val="24"/>
          <w:lang w:val="ro-RO"/>
        </w:rPr>
        <w:t xml:space="preserve"> şi să</w:t>
      </w:r>
      <w:r w:rsidR="0061714E" w:rsidRPr="00D2126D">
        <w:rPr>
          <w:rFonts w:ascii="Times New Roman" w:eastAsia="Calibri" w:hAnsi="Times New Roman"/>
          <w:bCs/>
          <w:sz w:val="24"/>
          <w:szCs w:val="24"/>
          <w:lang w:val="ro-RO"/>
        </w:rPr>
        <w:t xml:space="preserve"> </w:t>
      </w:r>
      <w:r w:rsidR="00393E70" w:rsidRPr="00D2126D">
        <w:rPr>
          <w:rFonts w:ascii="Times New Roman" w:hAnsi="Times New Roman"/>
          <w:sz w:val="24"/>
          <w:szCs w:val="24"/>
          <w:lang w:val="ro-RO"/>
        </w:rPr>
        <w:t>exploateze în mod direct, pe riscul şi pe răspunderea sa, bunurile, activităţile şi serviciile publice care fac obiectul contractului de delegare a gestiunii</w:t>
      </w:r>
      <w:r w:rsidR="00393E70" w:rsidRPr="00D2126D">
        <w:rPr>
          <w:rFonts w:ascii="Times New Roman" w:eastAsia="Calibri" w:hAnsi="Times New Roman"/>
          <w:bCs/>
          <w:sz w:val="24"/>
          <w:szCs w:val="24"/>
          <w:lang w:val="ro-RO"/>
        </w:rPr>
        <w:t>;</w:t>
      </w:r>
    </w:p>
    <w:p w14:paraId="260ECD75" w14:textId="5A43A50D" w:rsidR="00CD079F" w:rsidRPr="00D2126D" w:rsidRDefault="00F91F6E" w:rsidP="00150234">
      <w:pPr>
        <w:numPr>
          <w:ilvl w:val="1"/>
          <w:numId w:val="7"/>
        </w:numPr>
        <w:autoSpaceDE w:val="0"/>
        <w:autoSpaceDN w:val="0"/>
        <w:adjustRightInd w:val="0"/>
        <w:spacing w:after="240"/>
        <w:ind w:right="27"/>
        <w:jc w:val="both"/>
        <w:rPr>
          <w:szCs w:val="24"/>
          <w:lang w:val="ro-RO"/>
        </w:rPr>
      </w:pPr>
      <w:r w:rsidRPr="00D2126D">
        <w:rPr>
          <w:rFonts w:ascii="Times New Roman" w:hAnsi="Times New Roman"/>
          <w:sz w:val="24"/>
          <w:szCs w:val="24"/>
          <w:lang w:val="ro-RO"/>
        </w:rPr>
        <w:t xml:space="preserve">să presteze Serviciul pentru toţi Utilizatorii din Aria Delegării, cu asigurarea colectării întregii cantităţi de Deşeuri generate care intră în obiectul prezentului </w:t>
      </w:r>
      <w:r w:rsidR="0041685D" w:rsidRPr="00D2126D">
        <w:rPr>
          <w:rFonts w:ascii="Times New Roman" w:hAnsi="Times New Roman"/>
          <w:sz w:val="24"/>
          <w:szCs w:val="24"/>
          <w:lang w:val="ro-RO"/>
        </w:rPr>
        <w:t xml:space="preserve">Contract </w:t>
      </w:r>
      <w:r w:rsidRPr="00D2126D">
        <w:rPr>
          <w:rFonts w:ascii="Times New Roman" w:hAnsi="Times New Roman"/>
          <w:sz w:val="24"/>
          <w:szCs w:val="24"/>
          <w:lang w:val="ro-RO"/>
        </w:rPr>
        <w:t>şi să lase în stare de curăţenie spaţiul destinat recipientelor de precolectare şi domeniul public</w:t>
      </w:r>
      <w:r w:rsidR="00C4136E" w:rsidRPr="00D2126D">
        <w:rPr>
          <w:rFonts w:ascii="Times New Roman" w:hAnsi="Times New Roman"/>
          <w:sz w:val="24"/>
          <w:szCs w:val="24"/>
          <w:lang w:val="ro-RO"/>
        </w:rPr>
        <w:t xml:space="preserve">; </w:t>
      </w:r>
      <w:r w:rsidR="002A1921" w:rsidRPr="00D2126D">
        <w:rPr>
          <w:rFonts w:ascii="Times New Roman" w:hAnsi="Times New Roman"/>
          <w:sz w:val="24"/>
          <w:szCs w:val="24"/>
          <w:lang w:val="ro-RO"/>
        </w:rPr>
        <w:t>Pentru utilizatorii pentru care s</w:t>
      </w:r>
      <w:r w:rsidR="00CD079F" w:rsidRPr="00D2126D">
        <w:rPr>
          <w:rFonts w:ascii="Times New Roman" w:hAnsi="Times New Roman"/>
          <w:sz w:val="24"/>
          <w:szCs w:val="24"/>
          <w:lang w:val="ro-RO"/>
        </w:rPr>
        <w:t>erviciul va fi prestat în baza contractelor individuale</w:t>
      </w:r>
      <w:r w:rsidR="002A1921" w:rsidRPr="00D2126D">
        <w:rPr>
          <w:rFonts w:ascii="Times New Roman" w:hAnsi="Times New Roman"/>
          <w:sz w:val="24"/>
          <w:szCs w:val="24"/>
          <w:lang w:val="ro-RO"/>
        </w:rPr>
        <w:t>, acestea vor fi</w:t>
      </w:r>
      <w:r w:rsidR="00CD079F" w:rsidRPr="00D2126D">
        <w:rPr>
          <w:rFonts w:ascii="Times New Roman" w:hAnsi="Times New Roman"/>
          <w:sz w:val="24"/>
          <w:szCs w:val="24"/>
          <w:lang w:val="ro-RO"/>
        </w:rPr>
        <w:t xml:space="preserve"> conforme cu contractul-cadru de prestare a serviciului de salubrizare a localităţilor aprobat prin Ordinul ANRSC nr. 112/2007 sau orice alt contract-cadru care va fi adoptat în acest sens de Autoritatea de Reglementare pentru modificarea  contractului-cadru actual;</w:t>
      </w:r>
    </w:p>
    <w:p w14:paraId="5386E9D2" w14:textId="1B6912AD" w:rsidR="00B260F5" w:rsidRPr="00D2126D" w:rsidRDefault="00F91F6E" w:rsidP="00150234">
      <w:pPr>
        <w:numPr>
          <w:ilvl w:val="1"/>
          <w:numId w:val="29"/>
        </w:num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să colecteze doar Deşeurile generate în Aria Delegării</w:t>
      </w:r>
      <w:r w:rsidR="00B260F5" w:rsidRPr="00D2126D">
        <w:rPr>
          <w:rFonts w:ascii="Times New Roman" w:hAnsi="Times New Roman"/>
          <w:sz w:val="24"/>
          <w:szCs w:val="24"/>
          <w:lang w:val="ro-RO"/>
        </w:rPr>
        <w:t>;</w:t>
      </w:r>
    </w:p>
    <w:p w14:paraId="79C50702" w14:textId="77777777" w:rsidR="00B260F5" w:rsidRPr="00D2126D" w:rsidRDefault="00F91F6E" w:rsidP="00150234">
      <w:pPr>
        <w:numPr>
          <w:ilvl w:val="1"/>
          <w:numId w:val="29"/>
        </w:num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sa respecte fluxul Deșeurilor prevăzut la Articolul</w:t>
      </w:r>
      <w:r w:rsidR="00E27599" w:rsidRPr="00D2126D">
        <w:rPr>
          <w:rFonts w:ascii="Times New Roman" w:hAnsi="Times New Roman"/>
          <w:sz w:val="24"/>
          <w:szCs w:val="24"/>
          <w:lang w:val="ro-RO"/>
        </w:rPr>
        <w:t xml:space="preserve"> 14 (“</w:t>
      </w:r>
      <w:r w:rsidR="00A5782A" w:rsidRPr="00D2126D">
        <w:rPr>
          <w:rFonts w:ascii="Times New Roman" w:hAnsi="Times New Roman"/>
          <w:sz w:val="24"/>
          <w:szCs w:val="24"/>
          <w:lang w:val="ro-RO"/>
        </w:rPr>
        <w:t>Fluxul Deșeurilor</w:t>
      </w:r>
      <w:r w:rsidR="00E27599" w:rsidRPr="00D2126D">
        <w:rPr>
          <w:rFonts w:ascii="Times New Roman" w:hAnsi="Times New Roman"/>
          <w:sz w:val="24"/>
          <w:szCs w:val="24"/>
          <w:lang w:val="ro-RO"/>
        </w:rPr>
        <w:t xml:space="preserve">”) </w:t>
      </w:r>
      <w:r w:rsidRPr="00D2126D">
        <w:rPr>
          <w:rFonts w:ascii="Times New Roman" w:hAnsi="Times New Roman"/>
          <w:sz w:val="24"/>
          <w:szCs w:val="24"/>
          <w:lang w:val="ro-RO"/>
        </w:rPr>
        <w:t>din</w:t>
      </w:r>
      <w:r w:rsidR="005A7BBC" w:rsidRPr="00D2126D">
        <w:rPr>
          <w:rFonts w:ascii="Times New Roman" w:hAnsi="Times New Roman"/>
          <w:sz w:val="24"/>
          <w:szCs w:val="24"/>
          <w:lang w:val="ro-RO"/>
        </w:rPr>
        <w:t xml:space="preserve"> pre</w:t>
      </w:r>
      <w:r w:rsidRPr="00D2126D">
        <w:rPr>
          <w:rFonts w:ascii="Times New Roman" w:hAnsi="Times New Roman"/>
          <w:sz w:val="24"/>
          <w:szCs w:val="24"/>
          <w:lang w:val="ro-RO"/>
        </w:rPr>
        <w:t>z</w:t>
      </w:r>
      <w:r w:rsidR="005A7BBC" w:rsidRPr="00D2126D">
        <w:rPr>
          <w:rFonts w:ascii="Times New Roman" w:hAnsi="Times New Roman"/>
          <w:sz w:val="24"/>
          <w:szCs w:val="24"/>
          <w:lang w:val="ro-RO"/>
        </w:rPr>
        <w:t>ent</w:t>
      </w:r>
      <w:r w:rsidRPr="00D2126D">
        <w:rPr>
          <w:rFonts w:ascii="Times New Roman" w:hAnsi="Times New Roman"/>
          <w:sz w:val="24"/>
          <w:szCs w:val="24"/>
          <w:lang w:val="ro-RO"/>
        </w:rPr>
        <w:t>ul</w:t>
      </w:r>
      <w:r w:rsidR="005A7BBC" w:rsidRPr="00D2126D">
        <w:rPr>
          <w:rFonts w:ascii="Times New Roman" w:hAnsi="Times New Roman"/>
          <w:sz w:val="24"/>
          <w:szCs w:val="24"/>
          <w:lang w:val="ro-RO"/>
        </w:rPr>
        <w:t xml:space="preserve"> Contract; </w:t>
      </w:r>
    </w:p>
    <w:p w14:paraId="16AAE33F" w14:textId="63C47A12" w:rsidR="00B260F5" w:rsidRPr="00D2126D" w:rsidRDefault="00A607C9"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lastRenderedPageBreak/>
        <w:t xml:space="preserve">să accepte </w:t>
      </w:r>
      <w:r w:rsidR="005A7F21" w:rsidRPr="00D2126D">
        <w:rPr>
          <w:rFonts w:ascii="Times New Roman" w:eastAsia="Calibri" w:hAnsi="Times New Roman"/>
          <w:bCs/>
          <w:sz w:val="24"/>
          <w:szCs w:val="24"/>
          <w:lang w:val="ro-RO"/>
        </w:rPr>
        <w:t xml:space="preserve">şi să aplice </w:t>
      </w:r>
      <w:r w:rsidRPr="00D2126D">
        <w:rPr>
          <w:rFonts w:ascii="Times New Roman" w:eastAsia="Calibri" w:hAnsi="Times New Roman"/>
          <w:bCs/>
          <w:sz w:val="24"/>
          <w:szCs w:val="24"/>
          <w:lang w:val="ro-RO"/>
        </w:rPr>
        <w:t>modificarea Programului de Operare şi a cerinţelor tehnice, aşa cum sunt aceste</w:t>
      </w:r>
      <w:r w:rsidR="00A507FF" w:rsidRPr="00D2126D">
        <w:rPr>
          <w:rFonts w:ascii="Times New Roman" w:eastAsia="Calibri" w:hAnsi="Times New Roman"/>
          <w:bCs/>
          <w:sz w:val="24"/>
          <w:szCs w:val="24"/>
          <w:lang w:val="ro-RO"/>
        </w:rPr>
        <w:t>a</w:t>
      </w:r>
      <w:r w:rsidRPr="00D2126D">
        <w:rPr>
          <w:rFonts w:ascii="Times New Roman" w:eastAsia="Calibri" w:hAnsi="Times New Roman"/>
          <w:bCs/>
          <w:sz w:val="24"/>
          <w:szCs w:val="24"/>
          <w:lang w:val="ro-RO"/>
        </w:rPr>
        <w:t xml:space="preserve"> detaliate în  Caietul de Sarcini al Serviciului ori de cate ori va fi necesar din cauza modificării</w:t>
      </w:r>
      <w:r w:rsidR="00012945" w:rsidRPr="00D2126D">
        <w:rPr>
          <w:rFonts w:ascii="Times New Roman" w:eastAsia="Calibri" w:hAnsi="Times New Roman"/>
          <w:bCs/>
          <w:sz w:val="24"/>
          <w:szCs w:val="24"/>
          <w:lang w:val="ro-RO"/>
        </w:rPr>
        <w:t xml:space="preserve"> Regulamentului Serviciului de salubrizare</w:t>
      </w:r>
      <w:r w:rsidRPr="00D2126D">
        <w:rPr>
          <w:rFonts w:ascii="Times New Roman" w:eastAsia="Calibri" w:hAnsi="Times New Roman"/>
          <w:bCs/>
          <w:sz w:val="24"/>
          <w:szCs w:val="24"/>
          <w:lang w:val="ro-RO"/>
        </w:rPr>
        <w:t xml:space="preserve"> </w:t>
      </w:r>
    </w:p>
    <w:p w14:paraId="34DCA3C1" w14:textId="798CC957" w:rsidR="00B260F5" w:rsidRPr="00D2126D" w:rsidRDefault="00A607C9" w:rsidP="00150234">
      <w:pPr>
        <w:numPr>
          <w:ilvl w:val="1"/>
          <w:numId w:val="7"/>
        </w:numPr>
        <w:autoSpaceDE w:val="0"/>
        <w:autoSpaceDN w:val="0"/>
        <w:adjustRightInd w:val="0"/>
        <w:spacing w:after="240"/>
        <w:ind w:right="27"/>
        <w:jc w:val="both"/>
        <w:rPr>
          <w:rFonts w:eastAsia="Calibri"/>
          <w:bCs/>
          <w:szCs w:val="24"/>
          <w:lang w:val="ro-RO"/>
        </w:rPr>
      </w:pPr>
      <w:bookmarkStart w:id="96" w:name="tree#711"/>
      <w:bookmarkEnd w:id="96"/>
      <w:r w:rsidRPr="00D2126D">
        <w:rPr>
          <w:rFonts w:ascii="Times New Roman" w:eastAsia="Calibri" w:hAnsi="Times New Roman"/>
          <w:bCs/>
          <w:sz w:val="24"/>
          <w:szCs w:val="24"/>
          <w:lang w:val="ro-RO"/>
        </w:rPr>
        <w:t xml:space="preserve">să plătească </w:t>
      </w:r>
      <w:r w:rsidR="00A50FCA" w:rsidRPr="00D2126D">
        <w:rPr>
          <w:rFonts w:ascii="Times New Roman" w:eastAsia="Calibri" w:hAnsi="Times New Roman"/>
          <w:bCs/>
          <w:sz w:val="24"/>
          <w:szCs w:val="24"/>
          <w:lang w:val="ro-RO"/>
        </w:rPr>
        <w:t xml:space="preserve"> penalităţi </w:t>
      </w:r>
      <w:r w:rsidRPr="00D2126D">
        <w:rPr>
          <w:rFonts w:ascii="Times New Roman" w:eastAsia="Calibri" w:hAnsi="Times New Roman"/>
          <w:bCs/>
          <w:sz w:val="24"/>
          <w:szCs w:val="24"/>
          <w:lang w:val="ro-RO"/>
        </w:rPr>
        <w:t>pentru întreruperea nejustificată a prestării Serviciului</w:t>
      </w:r>
      <w:r w:rsidR="00716132" w:rsidRPr="00D2126D">
        <w:rPr>
          <w:rFonts w:ascii="Times New Roman" w:eastAsia="Calibri" w:hAnsi="Times New Roman"/>
          <w:bCs/>
          <w:sz w:val="24"/>
          <w:szCs w:val="24"/>
          <w:lang w:val="ro-RO"/>
        </w:rPr>
        <w:t xml:space="preserve">, în cuantum de </w:t>
      </w:r>
      <w:r w:rsidR="00E862E6" w:rsidRPr="00D2126D">
        <w:rPr>
          <w:rFonts w:ascii="Times New Roman" w:eastAsia="Calibri" w:hAnsi="Times New Roman"/>
          <w:bCs/>
          <w:sz w:val="24"/>
          <w:szCs w:val="24"/>
          <w:lang w:val="ro-RO"/>
        </w:rPr>
        <w:t>0</w:t>
      </w:r>
      <w:r w:rsidR="005532C6" w:rsidRPr="00D2126D">
        <w:rPr>
          <w:rFonts w:ascii="Times New Roman" w:eastAsia="Calibri" w:hAnsi="Times New Roman"/>
          <w:bCs/>
          <w:sz w:val="24"/>
          <w:szCs w:val="24"/>
          <w:lang w:val="ro-RO"/>
        </w:rPr>
        <w:t>,</w:t>
      </w:r>
      <w:r w:rsidR="00E862E6" w:rsidRPr="00D2126D">
        <w:rPr>
          <w:rFonts w:ascii="Times New Roman" w:eastAsia="Calibri" w:hAnsi="Times New Roman"/>
          <w:bCs/>
          <w:sz w:val="24"/>
          <w:szCs w:val="24"/>
          <w:lang w:val="ro-RO"/>
        </w:rPr>
        <w:t>1</w:t>
      </w:r>
      <w:r w:rsidR="00596051" w:rsidRPr="00D2126D">
        <w:rPr>
          <w:rFonts w:ascii="Times New Roman" w:eastAsia="Calibri" w:hAnsi="Times New Roman"/>
          <w:bCs/>
          <w:sz w:val="24"/>
          <w:szCs w:val="24"/>
          <w:lang w:val="ro-RO"/>
        </w:rPr>
        <w:t xml:space="preserve"> </w:t>
      </w:r>
      <w:r w:rsidR="00716132" w:rsidRPr="00D2126D">
        <w:rPr>
          <w:rFonts w:ascii="Times New Roman" w:eastAsia="Calibri" w:hAnsi="Times New Roman"/>
          <w:bCs/>
          <w:sz w:val="24"/>
          <w:szCs w:val="24"/>
          <w:lang w:val="ro-RO"/>
        </w:rPr>
        <w:t>%/ zi de întrerupere nejustificată a Serviciului, din valoarea anuală a contractului, fără ca prin aceasta Delegatarul să piardă dreptul de a pretinde repararea integrală a oricărui prejudiciu suferit;</w:t>
      </w:r>
    </w:p>
    <w:p w14:paraId="0F8301FA" w14:textId="0862EF1B" w:rsidR="00B260F5" w:rsidRPr="00D2126D" w:rsidRDefault="00A607C9"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97" w:name="tree#713"/>
      <w:bookmarkEnd w:id="97"/>
      <w:r w:rsidRPr="00D2126D">
        <w:rPr>
          <w:rFonts w:ascii="Times New Roman" w:eastAsia="Calibri" w:hAnsi="Times New Roman"/>
          <w:bCs/>
          <w:sz w:val="24"/>
          <w:szCs w:val="24"/>
          <w:lang w:val="ro-RO"/>
        </w:rPr>
        <w:t xml:space="preserve">să </w:t>
      </w:r>
      <w:r w:rsidR="005B016B" w:rsidRPr="00D2126D">
        <w:rPr>
          <w:rFonts w:ascii="Times New Roman" w:eastAsia="Calibri" w:hAnsi="Times New Roman"/>
          <w:bCs/>
          <w:sz w:val="24"/>
          <w:szCs w:val="24"/>
          <w:lang w:val="ro-RO"/>
        </w:rPr>
        <w:t xml:space="preserve"> asigure</w:t>
      </w:r>
      <w:r w:rsidRPr="00D2126D">
        <w:rPr>
          <w:rFonts w:ascii="Times New Roman" w:eastAsia="Calibri" w:hAnsi="Times New Roman"/>
          <w:bCs/>
          <w:sz w:val="24"/>
          <w:szCs w:val="24"/>
          <w:lang w:val="ro-RO"/>
        </w:rPr>
        <w:t xml:space="preserve"> conservarea integrităţii bunurilor, instalaţiilor, echipamentelor</w:t>
      </w:r>
      <w:r w:rsidR="00FD5D3C" w:rsidRPr="00D2126D">
        <w:rPr>
          <w:rFonts w:ascii="Times New Roman" w:eastAsia="Calibri" w:hAnsi="Times New Roman"/>
          <w:bCs/>
          <w:sz w:val="24"/>
          <w:szCs w:val="24"/>
          <w:lang w:val="ro-RO"/>
        </w:rPr>
        <w:t>, vehic</w:t>
      </w:r>
      <w:r w:rsidRPr="00D2126D">
        <w:rPr>
          <w:rFonts w:ascii="Times New Roman" w:eastAsia="Calibri" w:hAnsi="Times New Roman"/>
          <w:bCs/>
          <w:sz w:val="24"/>
          <w:szCs w:val="24"/>
          <w:lang w:val="ro-RO"/>
        </w:rPr>
        <w:t>u</w:t>
      </w:r>
      <w:r w:rsidR="00FD5D3C" w:rsidRPr="00D2126D">
        <w:rPr>
          <w:rFonts w:ascii="Times New Roman" w:eastAsia="Calibri" w:hAnsi="Times New Roman"/>
          <w:bCs/>
          <w:sz w:val="24"/>
          <w:szCs w:val="24"/>
          <w:lang w:val="ro-RO"/>
        </w:rPr>
        <w:t>le</w:t>
      </w:r>
      <w:r w:rsidRPr="00D2126D">
        <w:rPr>
          <w:rFonts w:ascii="Times New Roman" w:eastAsia="Calibri" w:hAnsi="Times New Roman"/>
          <w:bCs/>
          <w:sz w:val="24"/>
          <w:szCs w:val="24"/>
          <w:lang w:val="ro-RO"/>
        </w:rPr>
        <w:t xml:space="preserve">lor şi dotărilor ce i-au fost </w:t>
      </w:r>
      <w:r w:rsidR="00AF0A79" w:rsidRPr="00D2126D">
        <w:rPr>
          <w:rFonts w:ascii="Times New Roman" w:eastAsia="Calibri" w:hAnsi="Times New Roman"/>
          <w:bCs/>
          <w:sz w:val="24"/>
          <w:szCs w:val="24"/>
          <w:lang w:val="ro-RO"/>
        </w:rPr>
        <w:t>puse la dispoziție</w:t>
      </w:r>
      <w:r w:rsidRPr="00D2126D">
        <w:rPr>
          <w:rFonts w:ascii="Times New Roman" w:eastAsia="Calibri" w:hAnsi="Times New Roman"/>
          <w:bCs/>
          <w:sz w:val="24"/>
          <w:szCs w:val="24"/>
          <w:lang w:val="ro-RO"/>
        </w:rPr>
        <w:t xml:space="preserve"> pe toată Durata Contractului, şi să asigure exploatarea, întreţinerea şi reparaţia acestora cu personal autorizat, în funcţie de complexitatea bunului respectiv şi specificul postului/locului de muncă</w:t>
      </w:r>
      <w:r w:rsidR="003E0BCD" w:rsidRPr="00D2126D">
        <w:rPr>
          <w:rFonts w:ascii="Times New Roman" w:eastAsia="Calibri" w:hAnsi="Times New Roman"/>
          <w:bCs/>
          <w:sz w:val="24"/>
          <w:szCs w:val="24"/>
          <w:lang w:val="ro-RO"/>
        </w:rPr>
        <w:t>, cu diligența unui bun proprietar</w:t>
      </w:r>
      <w:r w:rsidR="00B260F5" w:rsidRPr="00D2126D">
        <w:rPr>
          <w:rFonts w:ascii="Times New Roman" w:eastAsia="Calibri" w:hAnsi="Times New Roman"/>
          <w:bCs/>
          <w:sz w:val="24"/>
          <w:szCs w:val="24"/>
          <w:lang w:val="ro-RO"/>
        </w:rPr>
        <w:t xml:space="preserve">; </w:t>
      </w:r>
    </w:p>
    <w:p w14:paraId="2FEF85A6" w14:textId="567BA23E" w:rsidR="00B260F5" w:rsidRPr="00D2126D" w:rsidRDefault="00A607C9"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sz w:val="24"/>
          <w:szCs w:val="24"/>
          <w:lang w:val="ro-RO" w:eastAsia="en-GB"/>
        </w:rPr>
        <w:t>să nu înstrăineze sau închirieze</w:t>
      </w:r>
      <w:r w:rsidR="00F2163D" w:rsidRPr="00D2126D">
        <w:rPr>
          <w:rFonts w:ascii="Times New Roman" w:eastAsia="Calibri" w:hAnsi="Times New Roman"/>
          <w:sz w:val="24"/>
          <w:szCs w:val="24"/>
          <w:lang w:val="ro-RO" w:eastAsia="en-GB"/>
        </w:rPr>
        <w:t>/transmită folosinţa în orice mod sau să schimbe destinaţia</w:t>
      </w:r>
      <w:r w:rsidRPr="00D2126D">
        <w:rPr>
          <w:rFonts w:ascii="Times New Roman" w:eastAsia="Calibri" w:hAnsi="Times New Roman"/>
          <w:sz w:val="24"/>
          <w:szCs w:val="24"/>
          <w:lang w:val="ro-RO" w:eastAsia="en-GB"/>
        </w:rPr>
        <w:t xml:space="preserve"> </w:t>
      </w:r>
      <w:r w:rsidR="0009435C" w:rsidRPr="00D2126D">
        <w:rPr>
          <w:rFonts w:ascii="Times New Roman" w:eastAsia="Calibri" w:hAnsi="Times New Roman"/>
          <w:sz w:val="24"/>
          <w:szCs w:val="24"/>
          <w:lang w:val="ro-RO" w:eastAsia="en-GB"/>
        </w:rPr>
        <w:t xml:space="preserve"> pentru niciunul din</w:t>
      </w:r>
      <w:r w:rsidRPr="00D2126D">
        <w:rPr>
          <w:rFonts w:ascii="Times New Roman" w:eastAsia="Calibri" w:hAnsi="Times New Roman"/>
          <w:sz w:val="24"/>
          <w:szCs w:val="24"/>
          <w:lang w:val="ro-RO" w:eastAsia="en-GB"/>
        </w:rPr>
        <w:t xml:space="preserve"> Bun</w:t>
      </w:r>
      <w:r w:rsidR="0009435C" w:rsidRPr="00D2126D">
        <w:rPr>
          <w:rFonts w:ascii="Times New Roman" w:eastAsia="Calibri" w:hAnsi="Times New Roman"/>
          <w:sz w:val="24"/>
          <w:szCs w:val="24"/>
          <w:lang w:val="ro-RO" w:eastAsia="en-GB"/>
        </w:rPr>
        <w:t>urile</w:t>
      </w:r>
      <w:r w:rsidRPr="00D2126D">
        <w:rPr>
          <w:rFonts w:ascii="Times New Roman" w:eastAsia="Calibri" w:hAnsi="Times New Roman"/>
          <w:sz w:val="24"/>
          <w:szCs w:val="24"/>
          <w:lang w:val="ro-RO" w:eastAsia="en-GB"/>
        </w:rPr>
        <w:t xml:space="preserve"> de Retur; Delegatul nu va înlocui şi nu va dispune în niciun fel de aceste bunuri fără consimţământul prealabil, în scris, al Delegatarului</w:t>
      </w:r>
      <w:r w:rsidR="00B260F5" w:rsidRPr="00D2126D">
        <w:rPr>
          <w:rFonts w:ascii="Times New Roman" w:eastAsia="Calibri" w:hAnsi="Times New Roman"/>
          <w:sz w:val="24"/>
          <w:szCs w:val="24"/>
          <w:lang w:val="ro-RO" w:eastAsia="en-GB"/>
        </w:rPr>
        <w:t>;</w:t>
      </w:r>
    </w:p>
    <w:p w14:paraId="12E70321" w14:textId="77777777" w:rsidR="00B260F5" w:rsidRPr="00D2126D" w:rsidRDefault="00A607C9"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hAnsi="Times New Roman"/>
          <w:sz w:val="24"/>
          <w:szCs w:val="24"/>
          <w:lang w:val="ro-RO" w:eastAsia="ro-RO"/>
        </w:rPr>
        <w:t>să transmită Delegatarului modificările de patrimoniu apărute în cursul anului, precum şi situaţia patrimoniului public (cantitativ şi valoric) la data de 31 decembrie a fiecărui an pentru înregistrarea în contabilitatea acestuia</w:t>
      </w:r>
      <w:r w:rsidR="007605E9" w:rsidRPr="00D2126D">
        <w:rPr>
          <w:rFonts w:ascii="Times New Roman" w:hAnsi="Times New Roman"/>
          <w:sz w:val="24"/>
          <w:szCs w:val="24"/>
          <w:lang w:val="ro-RO" w:eastAsia="ro-RO"/>
        </w:rPr>
        <w:t>;</w:t>
      </w:r>
    </w:p>
    <w:p w14:paraId="436FC9F4" w14:textId="04DBC5B9" w:rsidR="00B260F5" w:rsidRPr="00D2126D" w:rsidRDefault="00A607C9"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predea Delegatarului, la încetarea din orice motive a Contractului, toate Bunurile de Retur, conform condiţiilor stipulate la Art. 17.1., în stare tehnică corespunzătoare duratei lor normale de funcţionare, precum şi toată documentaţia tehnică aferentă, inclusiv cărţile construcţiilor, cărţile tehnice etc., pe bază de proces verbal de predare-primire</w:t>
      </w:r>
      <w:r w:rsidR="00B260F5" w:rsidRPr="00D2126D">
        <w:rPr>
          <w:rFonts w:ascii="Times New Roman" w:eastAsia="Calibri" w:hAnsi="Times New Roman"/>
          <w:bCs/>
          <w:sz w:val="24"/>
          <w:szCs w:val="24"/>
          <w:lang w:val="ro-RO"/>
        </w:rPr>
        <w:t>;</w:t>
      </w:r>
    </w:p>
    <w:p w14:paraId="7E3D0C71" w14:textId="0AAB03D6" w:rsidR="00A3308B" w:rsidRPr="00D2126D" w:rsidRDefault="00A3308B" w:rsidP="00150234">
      <w:pPr>
        <w:pStyle w:val="ListParagraph"/>
        <w:numPr>
          <w:ilvl w:val="1"/>
          <w:numId w:val="29"/>
        </w:numPr>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efectueze valorificarea deșeurilor din sticlă către operatori economici, care asigură reciclarea acestor deșeuri; </w:t>
      </w:r>
    </w:p>
    <w:p w14:paraId="32A35BA0" w14:textId="22576E74" w:rsidR="003174F1" w:rsidRPr="00D2126D" w:rsidRDefault="003174F1"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98" w:name="tree#715"/>
      <w:bookmarkEnd w:id="98"/>
      <w:r w:rsidRPr="00D2126D">
        <w:rPr>
          <w:rFonts w:ascii="Times New Roman" w:eastAsia="Calibri" w:hAnsi="Times New Roman"/>
          <w:bCs/>
          <w:sz w:val="24"/>
          <w:szCs w:val="24"/>
          <w:lang w:val="ro-RO"/>
        </w:rPr>
        <w:t xml:space="preserve">să solicite avizul </w:t>
      </w:r>
      <w:r w:rsidR="002D0582" w:rsidRPr="00D2126D">
        <w:rPr>
          <w:rFonts w:ascii="Times New Roman" w:eastAsia="Calibri" w:hAnsi="Times New Roman"/>
          <w:bCs/>
          <w:sz w:val="24"/>
          <w:szCs w:val="24"/>
          <w:lang w:val="ro-RO"/>
        </w:rPr>
        <w:t xml:space="preserve">scris al </w:t>
      </w:r>
      <w:r w:rsidRPr="00D2126D">
        <w:rPr>
          <w:rFonts w:ascii="Times New Roman" w:eastAsia="Calibri" w:hAnsi="Times New Roman"/>
          <w:bCs/>
          <w:sz w:val="24"/>
          <w:szCs w:val="24"/>
          <w:lang w:val="ro-RO"/>
        </w:rPr>
        <w:t>ADI pentru stabilirea prețului de vânzare a deșeurilor reciclabile</w:t>
      </w:r>
      <w:r w:rsidR="00A3308B" w:rsidRPr="00D2126D">
        <w:rPr>
          <w:rFonts w:ascii="Times New Roman" w:eastAsia="Calibri" w:hAnsi="Times New Roman"/>
          <w:bCs/>
          <w:sz w:val="24"/>
          <w:szCs w:val="24"/>
          <w:lang w:val="ro-RO"/>
        </w:rPr>
        <w:t xml:space="preserve"> de sticlă</w:t>
      </w:r>
      <w:r w:rsidRPr="00D2126D">
        <w:rPr>
          <w:rFonts w:ascii="Times New Roman" w:eastAsia="Calibri" w:hAnsi="Times New Roman"/>
          <w:bCs/>
          <w:sz w:val="24"/>
          <w:szCs w:val="24"/>
          <w:lang w:val="ro-RO"/>
        </w:rPr>
        <w:t>;</w:t>
      </w:r>
    </w:p>
    <w:p w14:paraId="2AAFEAAA" w14:textId="77777777" w:rsidR="00A3308B" w:rsidRPr="00D2126D" w:rsidRDefault="00A3308B" w:rsidP="00150234">
      <w:pPr>
        <w:numPr>
          <w:ilvl w:val="1"/>
          <w:numId w:val="29"/>
        </w:numPr>
        <w:autoSpaceDE w:val="0"/>
        <w:autoSpaceDN w:val="0"/>
        <w:adjustRightInd w:val="0"/>
        <w:spacing w:after="240" w:line="320" w:lineRule="exact"/>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transmită lunar împreună cu documentele de avizare a cantităților de deșeuri gestionate, documentele care asigură trasabilitatea deșeurilor de sticlă valorificate; </w:t>
      </w:r>
    </w:p>
    <w:p w14:paraId="0F350B18" w14:textId="4F459469" w:rsidR="00A3308B" w:rsidRPr="00D2126D" w:rsidRDefault="00A3308B" w:rsidP="00150234">
      <w:pPr>
        <w:numPr>
          <w:ilvl w:val="1"/>
          <w:numId w:val="29"/>
        </w:numPr>
        <w:autoSpaceDE w:val="0"/>
        <w:autoSpaceDN w:val="0"/>
        <w:adjustRightInd w:val="0"/>
        <w:spacing w:after="240" w:line="320" w:lineRule="exact"/>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deducă din valoarea facturilor înaintate către UAT, veniturile obținute din valorificarea deșeurilor din sticlă; deducerea se va determina proporțional cu avizul ADI, în funcție de cantitatea de deșeuri colectată și cea încredințată spre reciclare; </w:t>
      </w:r>
    </w:p>
    <w:p w14:paraId="3FFED5A1" w14:textId="171A7DD3" w:rsidR="00B260F5" w:rsidRPr="00D2126D" w:rsidRDefault="00A607C9" w:rsidP="00150234">
      <w:pPr>
        <w:numPr>
          <w:ilvl w:val="1"/>
          <w:numId w:val="7"/>
        </w:numPr>
        <w:autoSpaceDE w:val="0"/>
        <w:autoSpaceDN w:val="0"/>
        <w:adjustRightInd w:val="0"/>
        <w:spacing w:after="240" w:line="240" w:lineRule="auto"/>
        <w:ind w:right="27"/>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deţină toate Autorizaţiile</w:t>
      </w:r>
      <w:r w:rsidR="00F20A0C" w:rsidRPr="00D2126D">
        <w:rPr>
          <w:rFonts w:ascii="Times New Roman" w:eastAsia="Calibri" w:hAnsi="Times New Roman"/>
          <w:bCs/>
          <w:sz w:val="24"/>
          <w:szCs w:val="24"/>
          <w:lang w:val="ro-RO"/>
        </w:rPr>
        <w:t>/Licențele/Avizele/Permisele</w:t>
      </w:r>
      <w:r w:rsidRPr="00D2126D">
        <w:rPr>
          <w:rFonts w:ascii="Times New Roman" w:eastAsia="Calibri" w:hAnsi="Times New Roman"/>
          <w:bCs/>
          <w:sz w:val="24"/>
          <w:szCs w:val="24"/>
          <w:lang w:val="ro-RO"/>
        </w:rPr>
        <w:t xml:space="preserve"> necesare prestării Serviciului, prevăzute de legislaţia în vigoare, să obţină şi să menţină valabile, pe cheltuiala sa proprie, toate aceste Autorizaţii</w:t>
      </w:r>
      <w:r w:rsidR="0017335A" w:rsidRPr="00D2126D">
        <w:rPr>
          <w:rFonts w:ascii="Times New Roman" w:eastAsia="Calibri" w:hAnsi="Times New Roman"/>
          <w:bCs/>
          <w:sz w:val="24"/>
          <w:szCs w:val="24"/>
          <w:lang w:val="ro-RO"/>
        </w:rPr>
        <w:t xml:space="preserve"> pe intreaga durata a executarii contractului</w:t>
      </w:r>
      <w:r w:rsidR="00B260F5" w:rsidRPr="00D2126D">
        <w:rPr>
          <w:rFonts w:ascii="Times New Roman" w:eastAsia="Calibri" w:hAnsi="Times New Roman"/>
          <w:bCs/>
          <w:sz w:val="24"/>
          <w:szCs w:val="24"/>
          <w:lang w:val="ro-RO"/>
        </w:rPr>
        <w:t xml:space="preserve">; </w:t>
      </w:r>
      <w:r w:rsidR="009176E3" w:rsidRPr="00D2126D">
        <w:rPr>
          <w:rFonts w:ascii="Times New Roman" w:eastAsia="Calibri" w:hAnsi="Times New Roman"/>
          <w:bCs/>
          <w:sz w:val="24"/>
          <w:szCs w:val="24"/>
          <w:lang w:val="ro-RO"/>
        </w:rPr>
        <w:t>în cazul în care intervin modificări la condiţiile de obținere</w:t>
      </w:r>
      <w:r w:rsidR="005E383A" w:rsidRPr="00D2126D">
        <w:rPr>
          <w:rFonts w:ascii="Times New Roman" w:eastAsia="Calibri" w:hAnsi="Times New Roman"/>
          <w:bCs/>
          <w:sz w:val="24"/>
          <w:szCs w:val="24"/>
          <w:lang w:val="ro-RO"/>
        </w:rPr>
        <w:t xml:space="preserve"> </w:t>
      </w:r>
      <w:r w:rsidR="009176E3" w:rsidRPr="00D2126D">
        <w:rPr>
          <w:rFonts w:ascii="Times New Roman" w:eastAsia="Calibri" w:hAnsi="Times New Roman"/>
          <w:bCs/>
          <w:sz w:val="24"/>
          <w:szCs w:val="24"/>
          <w:lang w:val="ro-RO"/>
        </w:rPr>
        <w:t>/</w:t>
      </w:r>
      <w:r w:rsidR="005E383A" w:rsidRPr="00D2126D">
        <w:rPr>
          <w:rFonts w:ascii="Times New Roman" w:eastAsia="Calibri" w:hAnsi="Times New Roman"/>
          <w:bCs/>
          <w:sz w:val="24"/>
          <w:szCs w:val="24"/>
          <w:lang w:val="ro-RO"/>
        </w:rPr>
        <w:t xml:space="preserve"> </w:t>
      </w:r>
      <w:r w:rsidR="009176E3" w:rsidRPr="00D2126D">
        <w:rPr>
          <w:rFonts w:ascii="Times New Roman" w:eastAsia="Calibri" w:hAnsi="Times New Roman"/>
          <w:bCs/>
          <w:sz w:val="24"/>
          <w:szCs w:val="24"/>
          <w:lang w:val="ro-RO"/>
        </w:rPr>
        <w:t>prelungire a autorizațiilor</w:t>
      </w:r>
      <w:r w:rsidR="005E383A" w:rsidRPr="00D2126D">
        <w:rPr>
          <w:rFonts w:ascii="Times New Roman" w:eastAsia="Calibri" w:hAnsi="Times New Roman"/>
          <w:bCs/>
          <w:sz w:val="24"/>
          <w:szCs w:val="24"/>
          <w:lang w:val="ro-RO"/>
        </w:rPr>
        <w:t xml:space="preserve"> </w:t>
      </w:r>
      <w:r w:rsidR="009176E3" w:rsidRPr="00D2126D">
        <w:rPr>
          <w:rFonts w:ascii="Times New Roman" w:eastAsia="Calibri" w:hAnsi="Times New Roman"/>
          <w:bCs/>
          <w:sz w:val="24"/>
          <w:szCs w:val="24"/>
          <w:lang w:val="ro-RO"/>
        </w:rPr>
        <w:t>/</w:t>
      </w:r>
      <w:r w:rsidR="005E383A" w:rsidRPr="00D2126D">
        <w:rPr>
          <w:rFonts w:ascii="Times New Roman" w:eastAsia="Calibri" w:hAnsi="Times New Roman"/>
          <w:bCs/>
          <w:sz w:val="24"/>
          <w:szCs w:val="24"/>
          <w:lang w:val="ro-RO"/>
        </w:rPr>
        <w:t xml:space="preserve"> </w:t>
      </w:r>
      <w:r w:rsidR="009176E3" w:rsidRPr="00D2126D">
        <w:rPr>
          <w:rFonts w:ascii="Times New Roman" w:eastAsia="Calibri" w:hAnsi="Times New Roman"/>
          <w:bCs/>
          <w:sz w:val="24"/>
          <w:szCs w:val="24"/>
          <w:lang w:val="ro-RO"/>
        </w:rPr>
        <w:t>licențelor</w:t>
      </w:r>
      <w:r w:rsidR="005E383A" w:rsidRPr="00D2126D">
        <w:rPr>
          <w:rFonts w:ascii="Times New Roman" w:eastAsia="Calibri" w:hAnsi="Times New Roman"/>
          <w:bCs/>
          <w:sz w:val="24"/>
          <w:szCs w:val="24"/>
          <w:lang w:val="ro-RO"/>
        </w:rPr>
        <w:t xml:space="preserve"> </w:t>
      </w:r>
      <w:r w:rsidR="009176E3" w:rsidRPr="00D2126D">
        <w:rPr>
          <w:rFonts w:ascii="Times New Roman" w:eastAsia="Calibri" w:hAnsi="Times New Roman"/>
          <w:bCs/>
          <w:sz w:val="24"/>
          <w:szCs w:val="24"/>
          <w:lang w:val="ro-RO"/>
        </w:rPr>
        <w:t>/</w:t>
      </w:r>
      <w:r w:rsidR="005E383A" w:rsidRPr="00D2126D">
        <w:rPr>
          <w:rFonts w:ascii="Times New Roman" w:eastAsia="Calibri" w:hAnsi="Times New Roman"/>
          <w:bCs/>
          <w:sz w:val="24"/>
          <w:szCs w:val="24"/>
          <w:lang w:val="ro-RO"/>
        </w:rPr>
        <w:t xml:space="preserve"> </w:t>
      </w:r>
      <w:r w:rsidR="009176E3" w:rsidRPr="00D2126D">
        <w:rPr>
          <w:rFonts w:ascii="Times New Roman" w:eastAsia="Calibri" w:hAnsi="Times New Roman"/>
          <w:bCs/>
          <w:sz w:val="24"/>
          <w:szCs w:val="24"/>
          <w:lang w:val="ro-RO"/>
        </w:rPr>
        <w:t>avizelor</w:t>
      </w:r>
      <w:r w:rsidR="005E383A" w:rsidRPr="00D2126D">
        <w:rPr>
          <w:rFonts w:ascii="Times New Roman" w:eastAsia="Calibri" w:hAnsi="Times New Roman"/>
          <w:bCs/>
          <w:sz w:val="24"/>
          <w:szCs w:val="24"/>
          <w:lang w:val="ro-RO"/>
        </w:rPr>
        <w:t xml:space="preserve"> </w:t>
      </w:r>
      <w:r w:rsidR="009176E3" w:rsidRPr="00D2126D">
        <w:rPr>
          <w:rFonts w:ascii="Times New Roman" w:eastAsia="Calibri" w:hAnsi="Times New Roman"/>
          <w:bCs/>
          <w:sz w:val="24"/>
          <w:szCs w:val="24"/>
          <w:lang w:val="ro-RO"/>
        </w:rPr>
        <w:t>/</w:t>
      </w:r>
      <w:r w:rsidR="005E383A" w:rsidRPr="00D2126D">
        <w:rPr>
          <w:rFonts w:ascii="Times New Roman" w:eastAsia="Calibri" w:hAnsi="Times New Roman"/>
          <w:bCs/>
          <w:sz w:val="24"/>
          <w:szCs w:val="24"/>
          <w:lang w:val="ro-RO"/>
        </w:rPr>
        <w:t xml:space="preserve"> </w:t>
      </w:r>
      <w:r w:rsidR="009176E3" w:rsidRPr="00D2126D">
        <w:rPr>
          <w:rFonts w:ascii="Times New Roman" w:eastAsia="Calibri" w:hAnsi="Times New Roman"/>
          <w:bCs/>
          <w:sz w:val="24"/>
          <w:szCs w:val="24"/>
          <w:lang w:val="ro-RO"/>
        </w:rPr>
        <w:t>permiselor, schimbări în ceea ce priveşte deţinerea acestora sau elemente care pot afecta prezentul Contract, Delegatul are obligația de a depune toate diligențele pentru a se conforma modificărilor intervenite astfel încât să asigure obținerea/ prelungirea tuturor autorizațiilor/ licențelor/ avizelor/ permiselor necesare în vederea gestiunii Serviciului conform prezentului Contract pe întreaga durată a executării acestuia;</w:t>
      </w:r>
    </w:p>
    <w:p w14:paraId="652825D2" w14:textId="77777777" w:rsidR="002C576F" w:rsidRPr="00D2126D" w:rsidRDefault="00A607C9" w:rsidP="00150234">
      <w:pPr>
        <w:numPr>
          <w:ilvl w:val="1"/>
          <w:numId w:val="7"/>
        </w:numPr>
        <w:autoSpaceDE w:val="0"/>
        <w:autoSpaceDN w:val="0"/>
        <w:adjustRightInd w:val="0"/>
        <w:spacing w:after="240" w:line="240" w:lineRule="auto"/>
        <w:ind w:right="27"/>
        <w:jc w:val="both"/>
        <w:rPr>
          <w:rFonts w:ascii="Times New Roman" w:eastAsia="Calibri" w:hAnsi="Times New Roman"/>
          <w:bCs/>
          <w:sz w:val="24"/>
          <w:szCs w:val="24"/>
          <w:lang w:val="ro-RO"/>
        </w:rPr>
      </w:pPr>
      <w:bookmarkStart w:id="99" w:name="tree#716"/>
      <w:bookmarkEnd w:id="99"/>
      <w:r w:rsidRPr="00D2126D">
        <w:rPr>
          <w:rFonts w:ascii="Times New Roman" w:eastAsia="Calibri" w:hAnsi="Times New Roman"/>
          <w:bCs/>
          <w:sz w:val="24"/>
          <w:szCs w:val="24"/>
          <w:lang w:val="ro-RO"/>
        </w:rPr>
        <w:t>să respecte Indicatorii de Performanţă prevăzuţi în Anexa nr. 8 („Ind</w:t>
      </w:r>
      <w:r w:rsidR="00A5782A" w:rsidRPr="00D2126D">
        <w:rPr>
          <w:rFonts w:ascii="Times New Roman" w:eastAsia="Calibri" w:hAnsi="Times New Roman"/>
          <w:bCs/>
          <w:sz w:val="24"/>
          <w:szCs w:val="24"/>
          <w:lang w:val="ro-RO"/>
        </w:rPr>
        <w:t xml:space="preserve">icatorii </w:t>
      </w:r>
      <w:r w:rsidR="00ED2203" w:rsidRPr="00D2126D">
        <w:rPr>
          <w:rFonts w:ascii="Times New Roman" w:eastAsia="Calibri" w:hAnsi="Times New Roman"/>
          <w:bCs/>
          <w:sz w:val="24"/>
          <w:szCs w:val="24"/>
          <w:lang w:val="ro-RO"/>
        </w:rPr>
        <w:t xml:space="preserve">de </w:t>
      </w:r>
      <w:r w:rsidR="00A5782A" w:rsidRPr="00D2126D">
        <w:rPr>
          <w:rFonts w:ascii="Times New Roman" w:eastAsia="Calibri" w:hAnsi="Times New Roman"/>
          <w:bCs/>
          <w:sz w:val="24"/>
          <w:szCs w:val="24"/>
          <w:lang w:val="ro-RO"/>
        </w:rPr>
        <w:t>P</w:t>
      </w:r>
      <w:r w:rsidRPr="00D2126D">
        <w:rPr>
          <w:rFonts w:ascii="Times New Roman" w:eastAsia="Calibri" w:hAnsi="Times New Roman"/>
          <w:bCs/>
          <w:sz w:val="24"/>
          <w:szCs w:val="24"/>
          <w:lang w:val="ro-RO"/>
        </w:rPr>
        <w:t>erforman</w:t>
      </w:r>
      <w:r w:rsidR="00A5782A" w:rsidRPr="00D2126D">
        <w:rPr>
          <w:rFonts w:ascii="Times New Roman" w:eastAsia="Calibri" w:hAnsi="Times New Roman"/>
          <w:bCs/>
          <w:sz w:val="24"/>
          <w:szCs w:val="24"/>
          <w:lang w:val="ro-RO"/>
        </w:rPr>
        <w:t>ţă</w:t>
      </w:r>
      <w:r w:rsidRPr="00D2126D">
        <w:rPr>
          <w:rFonts w:ascii="Times New Roman" w:eastAsia="Calibri" w:hAnsi="Times New Roman"/>
          <w:bCs/>
          <w:sz w:val="24"/>
          <w:szCs w:val="24"/>
          <w:lang w:val="ro-RO"/>
        </w:rPr>
        <w:t xml:space="preserve">”) la prezentul Contract, şi să îmbunătăţească în mod continuu calitatea </w:t>
      </w:r>
      <w:r w:rsidRPr="00D2126D">
        <w:rPr>
          <w:rFonts w:ascii="Times New Roman" w:eastAsia="Calibri" w:hAnsi="Times New Roman"/>
          <w:bCs/>
          <w:sz w:val="24"/>
          <w:szCs w:val="24"/>
          <w:lang w:val="ro-RO"/>
        </w:rPr>
        <w:lastRenderedPageBreak/>
        <w:t>Serviciului prestat</w:t>
      </w:r>
      <w:r w:rsidR="00B260F5" w:rsidRPr="00D2126D">
        <w:rPr>
          <w:rFonts w:ascii="Times New Roman" w:eastAsia="Calibri" w:hAnsi="Times New Roman"/>
          <w:bCs/>
          <w:sz w:val="24"/>
          <w:szCs w:val="24"/>
          <w:lang w:val="ro-RO"/>
        </w:rPr>
        <w:t xml:space="preserve">; </w:t>
      </w:r>
      <w:r w:rsidR="002C576F" w:rsidRPr="00D2126D">
        <w:rPr>
          <w:rFonts w:ascii="Times New Roman" w:hAnsi="Times New Roman"/>
          <w:sz w:val="24"/>
          <w:szCs w:val="24"/>
          <w:lang w:val="ro-RO"/>
        </w:rPr>
        <w:t>In vederea verificării îndeplinirii indicatorilor de performanță și calitate stabilite în sarcina Delegatului, Delegatul va proceda după cum urmează:</w:t>
      </w:r>
    </w:p>
    <w:p w14:paraId="503FE046" w14:textId="18E083CD" w:rsidR="002C576F" w:rsidRPr="00D2126D" w:rsidRDefault="002C576F" w:rsidP="000F706B">
      <w:pPr>
        <w:widowControl w:val="0"/>
        <w:autoSpaceDE w:val="0"/>
        <w:autoSpaceDN w:val="0"/>
        <w:adjustRightInd w:val="0"/>
        <w:spacing w:line="240" w:lineRule="auto"/>
        <w:ind w:left="720"/>
        <w:jc w:val="both"/>
        <w:rPr>
          <w:rFonts w:ascii="Times New Roman" w:hAnsi="Times New Roman"/>
          <w:sz w:val="24"/>
          <w:szCs w:val="24"/>
          <w:lang w:val="ro-RO"/>
        </w:rPr>
      </w:pPr>
      <w:r w:rsidRPr="00D2126D">
        <w:rPr>
          <w:rFonts w:ascii="Times New Roman" w:hAnsi="Times New Roman"/>
          <w:sz w:val="24"/>
          <w:szCs w:val="24"/>
          <w:lang w:val="ro-RO"/>
        </w:rPr>
        <w:t xml:space="preserve">-  Va comunica rapoarte trimestriale </w:t>
      </w:r>
      <w:r w:rsidR="00B67152" w:rsidRPr="00D2126D">
        <w:rPr>
          <w:rFonts w:ascii="Times New Roman" w:hAnsi="Times New Roman"/>
          <w:sz w:val="24"/>
          <w:szCs w:val="24"/>
          <w:lang w:val="ro-RO"/>
        </w:rPr>
        <w:t>D</w:t>
      </w:r>
      <w:r w:rsidRPr="00D2126D">
        <w:rPr>
          <w:rFonts w:ascii="Times New Roman" w:hAnsi="Times New Roman"/>
          <w:sz w:val="24"/>
          <w:szCs w:val="24"/>
          <w:lang w:val="ro-RO"/>
        </w:rPr>
        <w:t xml:space="preserve">elegatarului, în care va menționa modul de realizare a indicatorilor care i-au fost impuși pe parcursul derulării contractului. Nedepunerea raportului anterior menționat sau depunerea sa necorespunzătoare </w:t>
      </w:r>
      <w:r w:rsidR="00806F9B" w:rsidRPr="00D2126D">
        <w:rPr>
          <w:rFonts w:ascii="Times New Roman" w:hAnsi="Times New Roman"/>
          <w:sz w:val="24"/>
          <w:szCs w:val="24"/>
          <w:lang w:val="ro-RO"/>
        </w:rPr>
        <w:t>până la finalul primei luni ulterioare trimestrului</w:t>
      </w:r>
      <w:r w:rsidRPr="00D2126D">
        <w:rPr>
          <w:rFonts w:ascii="Times New Roman" w:hAnsi="Times New Roman"/>
          <w:sz w:val="24"/>
          <w:szCs w:val="24"/>
          <w:lang w:val="ro-RO"/>
        </w:rPr>
        <w:t xml:space="preserve"> pentru care se depune, atrage obligația plății unor penalități contractuale în cuantum de 0,01%/ zi de întârziere, din valoarea anuala a contractului, fără ca prin perceperea acestor penalități Delegatarul să piardă dreptul de a obține repararea integrală a oricărui prejudiciu care i-a fost cauzat. In cazul în care Delegatul a îndeplinit în mod defectuos de cel puțin 2 ori obligația anterior menționată, fie în cadrul aceleiași perioade de raportare, fie în cadrul unor perioade de raportare diferite, Delegatarul are dreptul de a rezilia prezentul contract cu efect imediat, fără însă a fi obligat în acest sens, prin simpla notificare a Delegatului și fără necesitatea realizării nici unei alte formalități</w:t>
      </w:r>
    </w:p>
    <w:p w14:paraId="3D8BC85A" w14:textId="44459057" w:rsidR="002C576F" w:rsidRPr="00D2126D" w:rsidRDefault="002C576F" w:rsidP="000F706B">
      <w:pPr>
        <w:widowControl w:val="0"/>
        <w:autoSpaceDE w:val="0"/>
        <w:autoSpaceDN w:val="0"/>
        <w:adjustRightInd w:val="0"/>
        <w:spacing w:line="240" w:lineRule="auto"/>
        <w:ind w:left="720"/>
        <w:jc w:val="both"/>
        <w:rPr>
          <w:rFonts w:ascii="Times New Roman" w:hAnsi="Times New Roman"/>
          <w:sz w:val="24"/>
          <w:szCs w:val="24"/>
          <w:lang w:val="fr-FR"/>
        </w:rPr>
      </w:pPr>
      <w:r w:rsidRPr="00D2126D">
        <w:rPr>
          <w:rFonts w:ascii="Times New Roman" w:hAnsi="Times New Roman"/>
          <w:sz w:val="24"/>
          <w:szCs w:val="24"/>
          <w:lang w:val="fr-FR"/>
        </w:rPr>
        <w:t xml:space="preserve">- Va </w:t>
      </w:r>
      <w:proofErr w:type="spellStart"/>
      <w:r w:rsidRPr="00D2126D">
        <w:rPr>
          <w:rFonts w:ascii="Times New Roman" w:hAnsi="Times New Roman"/>
          <w:sz w:val="24"/>
          <w:szCs w:val="24"/>
          <w:lang w:val="fr-FR"/>
        </w:rPr>
        <w:t>comunica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Delegatarului</w:t>
      </w:r>
      <w:proofErr w:type="spellEnd"/>
      <w:r w:rsidRPr="00D2126D">
        <w:rPr>
          <w:rFonts w:ascii="Times New Roman" w:hAnsi="Times New Roman"/>
          <w:sz w:val="24"/>
          <w:szCs w:val="24"/>
          <w:lang w:val="fr-FR"/>
        </w:rPr>
        <w:t xml:space="preserve">, la </w:t>
      </w:r>
      <w:proofErr w:type="spellStart"/>
      <w:r w:rsidRPr="00D2126D">
        <w:rPr>
          <w:rFonts w:ascii="Times New Roman" w:hAnsi="Times New Roman"/>
          <w:sz w:val="24"/>
          <w:szCs w:val="24"/>
          <w:lang w:val="fr-FR"/>
        </w:rPr>
        <w:t>cerere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orice</w:t>
      </w:r>
      <w:proofErr w:type="spellEnd"/>
      <w:r w:rsidRPr="00D2126D">
        <w:rPr>
          <w:rFonts w:ascii="Times New Roman" w:hAnsi="Times New Roman"/>
          <w:sz w:val="24"/>
          <w:szCs w:val="24"/>
          <w:lang w:val="fr-FR"/>
        </w:rPr>
        <w:t xml:space="preserve"> documente care </w:t>
      </w:r>
      <w:proofErr w:type="spellStart"/>
      <w:r w:rsidRPr="00D2126D">
        <w:rPr>
          <w:rFonts w:ascii="Times New Roman" w:hAnsi="Times New Roman"/>
          <w:sz w:val="24"/>
          <w:szCs w:val="24"/>
          <w:lang w:val="fr-FR"/>
        </w:rPr>
        <w:t>îi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sunt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solicitate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vederea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verificarii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îndeplinirii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acestei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obligații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termen</w:t>
      </w:r>
      <w:proofErr w:type="spellEnd"/>
      <w:r w:rsidRPr="00D2126D">
        <w:rPr>
          <w:rFonts w:ascii="Times New Roman" w:hAnsi="Times New Roman"/>
          <w:sz w:val="24"/>
          <w:szCs w:val="24"/>
          <w:lang w:val="fr-FR"/>
        </w:rPr>
        <w:t xml:space="preserve"> de </w:t>
      </w:r>
      <w:r w:rsidR="008829F7" w:rsidRPr="00D2126D">
        <w:rPr>
          <w:rFonts w:ascii="Times New Roman" w:hAnsi="Times New Roman"/>
          <w:sz w:val="24"/>
          <w:szCs w:val="24"/>
          <w:lang w:val="fr-FR"/>
        </w:rPr>
        <w:t>3</w:t>
      </w:r>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zile</w:t>
      </w:r>
      <w:proofErr w:type="spellEnd"/>
      <w:r w:rsidRPr="00D2126D">
        <w:rPr>
          <w:rFonts w:ascii="Times New Roman" w:hAnsi="Times New Roman"/>
          <w:sz w:val="24"/>
          <w:szCs w:val="24"/>
          <w:lang w:val="fr-FR"/>
        </w:rPr>
        <w:t xml:space="preserve"> </w:t>
      </w:r>
      <w:proofErr w:type="spellStart"/>
      <w:r w:rsidR="0061714E" w:rsidRPr="00D2126D">
        <w:rPr>
          <w:rFonts w:ascii="Times New Roman" w:hAnsi="Times New Roman"/>
          <w:sz w:val="24"/>
          <w:szCs w:val="24"/>
          <w:lang w:val="fr-FR"/>
        </w:rPr>
        <w:t>lucrătoare</w:t>
      </w:r>
      <w:proofErr w:type="spellEnd"/>
      <w:r w:rsidR="0061714E" w:rsidRPr="00D2126D">
        <w:rPr>
          <w:rFonts w:ascii="Times New Roman" w:hAnsi="Times New Roman"/>
          <w:sz w:val="24"/>
          <w:szCs w:val="24"/>
          <w:lang w:val="fr-FR"/>
        </w:rPr>
        <w:t xml:space="preserve"> </w:t>
      </w:r>
      <w:r w:rsidRPr="00D2126D">
        <w:rPr>
          <w:rFonts w:ascii="Times New Roman" w:hAnsi="Times New Roman"/>
          <w:sz w:val="24"/>
          <w:szCs w:val="24"/>
          <w:lang w:val="fr-FR"/>
        </w:rPr>
        <w:t xml:space="preserve">de la </w:t>
      </w:r>
      <w:proofErr w:type="spellStart"/>
      <w:r w:rsidRPr="00D2126D">
        <w:rPr>
          <w:rFonts w:ascii="Times New Roman" w:hAnsi="Times New Roman"/>
          <w:sz w:val="24"/>
          <w:szCs w:val="24"/>
          <w:lang w:val="fr-FR"/>
        </w:rPr>
        <w:t>recepționarea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solicitării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Neîndeplinirea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acestei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obligații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îndeplinirea</w:t>
      </w:r>
      <w:proofErr w:type="spellEnd"/>
      <w:r w:rsidRPr="00D2126D">
        <w:rPr>
          <w:rFonts w:ascii="Times New Roman" w:hAnsi="Times New Roman"/>
          <w:sz w:val="24"/>
          <w:szCs w:val="24"/>
          <w:lang w:val="fr-FR"/>
        </w:rPr>
        <w:t xml:space="preserve"> sa </w:t>
      </w:r>
      <w:proofErr w:type="spellStart"/>
      <w:r w:rsidRPr="00D2126D">
        <w:rPr>
          <w:rFonts w:ascii="Times New Roman" w:hAnsi="Times New Roman"/>
          <w:sz w:val="24"/>
          <w:szCs w:val="24"/>
          <w:lang w:val="fr-FR"/>
        </w:rPr>
        <w:t>necorespunzătoare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sau</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cu</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întârziere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atrage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perceperea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unor</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penalități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contractuale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cuantum</w:t>
      </w:r>
      <w:proofErr w:type="spellEnd"/>
      <w:r w:rsidRPr="00D2126D">
        <w:rPr>
          <w:rFonts w:ascii="Times New Roman" w:hAnsi="Times New Roman"/>
          <w:sz w:val="24"/>
          <w:szCs w:val="24"/>
          <w:lang w:val="fr-FR"/>
        </w:rPr>
        <w:t xml:space="preserve"> de 0,01%/ </w:t>
      </w:r>
      <w:proofErr w:type="spellStart"/>
      <w:r w:rsidRPr="00D2126D">
        <w:rPr>
          <w:rFonts w:ascii="Times New Roman" w:hAnsi="Times New Roman"/>
          <w:sz w:val="24"/>
          <w:szCs w:val="24"/>
          <w:lang w:val="fr-FR"/>
        </w:rPr>
        <w:t>zi</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întârziere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din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valoarea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anuală</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contractului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fără</w:t>
      </w:r>
      <w:proofErr w:type="spellEnd"/>
      <w:r w:rsidRPr="00D2126D">
        <w:rPr>
          <w:rFonts w:ascii="Times New Roman" w:hAnsi="Times New Roman"/>
          <w:sz w:val="24"/>
          <w:szCs w:val="24"/>
          <w:lang w:val="fr-FR"/>
        </w:rPr>
        <w:t xml:space="preserve"> </w:t>
      </w:r>
      <w:proofErr w:type="gramStart"/>
      <w:r w:rsidRPr="00D2126D">
        <w:rPr>
          <w:rFonts w:ascii="Times New Roman" w:hAnsi="Times New Roman"/>
          <w:sz w:val="24"/>
          <w:szCs w:val="24"/>
          <w:lang w:val="fr-FR"/>
        </w:rPr>
        <w:t>ca</w:t>
      </w:r>
      <w:proofErr w:type="gram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prin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perceperea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acestor</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penalități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Delegatarul</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piardă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dreptul</w:t>
      </w:r>
      <w:proofErr w:type="spellEnd"/>
      <w:r w:rsidRPr="00D2126D">
        <w:rPr>
          <w:rFonts w:ascii="Times New Roman" w:hAnsi="Times New Roman"/>
          <w:sz w:val="24"/>
          <w:szCs w:val="24"/>
          <w:lang w:val="fr-FR"/>
        </w:rPr>
        <w:t xml:space="preserve"> de a </w:t>
      </w:r>
      <w:proofErr w:type="spellStart"/>
      <w:r w:rsidRPr="00D2126D">
        <w:rPr>
          <w:rFonts w:ascii="Times New Roman" w:hAnsi="Times New Roman"/>
          <w:sz w:val="24"/>
          <w:szCs w:val="24"/>
          <w:lang w:val="fr-FR"/>
        </w:rPr>
        <w:t>obține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repararea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integrală</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oricărui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prejudiciu</w:t>
      </w:r>
      <w:proofErr w:type="spellEnd"/>
      <w:r w:rsidRPr="00D2126D">
        <w:rPr>
          <w:rFonts w:ascii="Times New Roman" w:hAnsi="Times New Roman"/>
          <w:sz w:val="24"/>
          <w:szCs w:val="24"/>
          <w:lang w:val="fr-FR"/>
        </w:rPr>
        <w:t xml:space="preserve"> care i-a </w:t>
      </w:r>
      <w:proofErr w:type="spellStart"/>
      <w:r w:rsidRPr="00D2126D">
        <w:rPr>
          <w:rFonts w:ascii="Times New Roman" w:hAnsi="Times New Roman"/>
          <w:sz w:val="24"/>
          <w:szCs w:val="24"/>
          <w:lang w:val="fr-FR"/>
        </w:rPr>
        <w:t>fost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cauzat</w:t>
      </w:r>
      <w:proofErr w:type="spellEnd"/>
      <w:r w:rsidRPr="00D2126D">
        <w:rPr>
          <w:rFonts w:ascii="Times New Roman" w:hAnsi="Times New Roman"/>
          <w:sz w:val="24"/>
          <w:szCs w:val="24"/>
          <w:lang w:val="fr-FR"/>
        </w:rPr>
        <w:t xml:space="preserve">. In </w:t>
      </w:r>
      <w:proofErr w:type="spellStart"/>
      <w:r w:rsidRPr="00D2126D">
        <w:rPr>
          <w:rFonts w:ascii="Times New Roman" w:hAnsi="Times New Roman"/>
          <w:sz w:val="24"/>
          <w:szCs w:val="24"/>
          <w:lang w:val="fr-FR"/>
        </w:rPr>
        <w:t>cazul</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care </w:t>
      </w:r>
      <w:proofErr w:type="spellStart"/>
      <w:r w:rsidRPr="00D2126D">
        <w:rPr>
          <w:rFonts w:ascii="Times New Roman" w:hAnsi="Times New Roman"/>
          <w:sz w:val="24"/>
          <w:szCs w:val="24"/>
          <w:lang w:val="fr-FR"/>
        </w:rPr>
        <w:t>Delegatul</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îndeplinit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mod </w:t>
      </w:r>
      <w:proofErr w:type="spellStart"/>
      <w:r w:rsidRPr="00D2126D">
        <w:rPr>
          <w:rFonts w:ascii="Times New Roman" w:hAnsi="Times New Roman"/>
          <w:sz w:val="24"/>
          <w:szCs w:val="24"/>
          <w:lang w:val="fr-FR"/>
        </w:rPr>
        <w:t>defectuos</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cel</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puțin</w:t>
      </w:r>
      <w:proofErr w:type="spellEnd"/>
      <w:r w:rsidRPr="00D2126D">
        <w:rPr>
          <w:rFonts w:ascii="Times New Roman" w:hAnsi="Times New Roman"/>
          <w:sz w:val="24"/>
          <w:szCs w:val="24"/>
          <w:lang w:val="fr-FR"/>
        </w:rPr>
        <w:t xml:space="preserve"> 2 </w:t>
      </w:r>
      <w:proofErr w:type="spellStart"/>
      <w:r w:rsidRPr="00D2126D">
        <w:rPr>
          <w:rFonts w:ascii="Times New Roman" w:hAnsi="Times New Roman"/>
          <w:sz w:val="24"/>
          <w:szCs w:val="24"/>
          <w:lang w:val="fr-FR"/>
        </w:rPr>
        <w:t>ori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obligația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anterior</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menționată</w:t>
      </w:r>
      <w:proofErr w:type="spellEnd"/>
      <w:r w:rsidRPr="00D2126D">
        <w:rPr>
          <w:rFonts w:ascii="Times New Roman" w:hAnsi="Times New Roman"/>
          <w:sz w:val="24"/>
          <w:szCs w:val="24"/>
          <w:lang w:val="fr-FR"/>
        </w:rPr>
        <w:t xml:space="preserve">, fie </w:t>
      </w:r>
      <w:proofErr w:type="spellStart"/>
      <w:r w:rsidRPr="00D2126D">
        <w:rPr>
          <w:rFonts w:ascii="Times New Roman" w:hAnsi="Times New Roman"/>
          <w:sz w:val="24"/>
          <w:szCs w:val="24"/>
          <w:lang w:val="fr-FR"/>
        </w:rPr>
        <w:t>aferentă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aceleiași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solicitări</w:t>
      </w:r>
      <w:proofErr w:type="spellEnd"/>
      <w:r w:rsidRPr="00D2126D">
        <w:rPr>
          <w:rFonts w:ascii="Times New Roman" w:hAnsi="Times New Roman"/>
          <w:sz w:val="24"/>
          <w:szCs w:val="24"/>
          <w:lang w:val="fr-FR"/>
        </w:rPr>
        <w:t xml:space="preserve">, fie </w:t>
      </w:r>
      <w:proofErr w:type="spellStart"/>
      <w:r w:rsidRPr="00D2126D">
        <w:rPr>
          <w:rFonts w:ascii="Times New Roman" w:hAnsi="Times New Roman"/>
          <w:sz w:val="24"/>
          <w:szCs w:val="24"/>
          <w:lang w:val="fr-FR"/>
        </w:rPr>
        <w:t>aferentă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unor</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solicitări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diferite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Delegatarul</w:t>
      </w:r>
      <w:proofErr w:type="spellEnd"/>
      <w:r w:rsidRPr="00D2126D">
        <w:rPr>
          <w:rFonts w:ascii="Times New Roman" w:hAnsi="Times New Roman"/>
          <w:sz w:val="24"/>
          <w:szCs w:val="24"/>
          <w:lang w:val="fr-FR"/>
        </w:rPr>
        <w:t xml:space="preserve"> are </w:t>
      </w:r>
      <w:proofErr w:type="spellStart"/>
      <w:r w:rsidRPr="00D2126D">
        <w:rPr>
          <w:rFonts w:ascii="Times New Roman" w:hAnsi="Times New Roman"/>
          <w:sz w:val="24"/>
          <w:szCs w:val="24"/>
          <w:lang w:val="fr-FR"/>
        </w:rPr>
        <w:t>dreptul</w:t>
      </w:r>
      <w:proofErr w:type="spellEnd"/>
      <w:r w:rsidRPr="00D2126D">
        <w:rPr>
          <w:rFonts w:ascii="Times New Roman" w:hAnsi="Times New Roman"/>
          <w:sz w:val="24"/>
          <w:szCs w:val="24"/>
          <w:lang w:val="fr-FR"/>
        </w:rPr>
        <w:t xml:space="preserve"> </w:t>
      </w:r>
      <w:proofErr w:type="gramStart"/>
      <w:r w:rsidRPr="00D2126D">
        <w:rPr>
          <w:rFonts w:ascii="Times New Roman" w:hAnsi="Times New Roman"/>
          <w:sz w:val="24"/>
          <w:szCs w:val="24"/>
          <w:lang w:val="fr-FR"/>
        </w:rPr>
        <w:t>de</w:t>
      </w:r>
      <w:r w:rsidR="000F706B" w:rsidRPr="00D2126D">
        <w:rPr>
          <w:rFonts w:ascii="Times New Roman" w:hAnsi="Times New Roman"/>
          <w:sz w:val="24"/>
          <w:szCs w:val="24"/>
          <w:lang w:val="fr-FR"/>
        </w:rPr>
        <w:t xml:space="preserve"> </w:t>
      </w:r>
      <w:r w:rsidRPr="00D2126D">
        <w:rPr>
          <w:rFonts w:ascii="Times New Roman" w:hAnsi="Times New Roman"/>
          <w:sz w:val="24"/>
          <w:szCs w:val="24"/>
          <w:lang w:val="fr-FR"/>
        </w:rPr>
        <w:t>a</w:t>
      </w:r>
      <w:proofErr w:type="gram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rezilia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prezentul</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contract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cu</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efect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imediat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fără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însă</w:t>
      </w:r>
      <w:proofErr w:type="spellEnd"/>
      <w:r w:rsidRPr="00D2126D">
        <w:rPr>
          <w:rFonts w:ascii="Times New Roman" w:hAnsi="Times New Roman"/>
          <w:sz w:val="24"/>
          <w:szCs w:val="24"/>
          <w:lang w:val="fr-FR"/>
        </w:rPr>
        <w:t xml:space="preserve"> a fi </w:t>
      </w:r>
      <w:proofErr w:type="spellStart"/>
      <w:r w:rsidRPr="00D2126D">
        <w:rPr>
          <w:rFonts w:ascii="Times New Roman" w:hAnsi="Times New Roman"/>
          <w:sz w:val="24"/>
          <w:szCs w:val="24"/>
          <w:lang w:val="fr-FR"/>
        </w:rPr>
        <w:t>obligat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acest</w:t>
      </w:r>
      <w:proofErr w:type="spellEnd"/>
      <w:r w:rsidRPr="00D2126D">
        <w:rPr>
          <w:rFonts w:ascii="Times New Roman" w:hAnsi="Times New Roman"/>
          <w:sz w:val="24"/>
          <w:szCs w:val="24"/>
          <w:lang w:val="fr-FR"/>
        </w:rPr>
        <w:t xml:space="preserve"> sens, </w:t>
      </w:r>
      <w:proofErr w:type="spellStart"/>
      <w:r w:rsidRPr="00D2126D">
        <w:rPr>
          <w:rFonts w:ascii="Times New Roman" w:hAnsi="Times New Roman"/>
          <w:sz w:val="24"/>
          <w:szCs w:val="24"/>
          <w:lang w:val="fr-FR"/>
        </w:rPr>
        <w:t>prin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simpla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notificare</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Delegatului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și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fără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necesitatea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realizării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nici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unei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alte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formalități</w:t>
      </w:r>
      <w:proofErr w:type="spellEnd"/>
      <w:r w:rsidRPr="00D2126D">
        <w:rPr>
          <w:rFonts w:ascii="Times New Roman" w:hAnsi="Times New Roman"/>
          <w:sz w:val="24"/>
          <w:szCs w:val="24"/>
          <w:lang w:val="fr-FR"/>
        </w:rPr>
        <w:t>.</w:t>
      </w:r>
    </w:p>
    <w:p w14:paraId="2E56466C" w14:textId="1710F5D2" w:rsidR="00B260F5" w:rsidRPr="00D2126D" w:rsidRDefault="002C576F" w:rsidP="000F706B">
      <w:pPr>
        <w:widowControl w:val="0"/>
        <w:autoSpaceDE w:val="0"/>
        <w:autoSpaceDN w:val="0"/>
        <w:adjustRightInd w:val="0"/>
        <w:spacing w:line="240" w:lineRule="auto"/>
        <w:ind w:left="720"/>
        <w:jc w:val="both"/>
        <w:rPr>
          <w:rFonts w:ascii="Times New Roman" w:hAnsi="Times New Roman"/>
          <w:sz w:val="24"/>
          <w:szCs w:val="24"/>
          <w:lang w:val="fr-FR"/>
        </w:rPr>
      </w:pPr>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Delegatul</w:t>
      </w:r>
      <w:proofErr w:type="spellEnd"/>
      <w:r w:rsidRPr="00D2126D">
        <w:rPr>
          <w:rFonts w:ascii="Times New Roman" w:hAnsi="Times New Roman"/>
          <w:sz w:val="24"/>
          <w:szCs w:val="24"/>
          <w:lang w:val="fr-FR"/>
        </w:rPr>
        <w:t xml:space="preserve"> este </w:t>
      </w:r>
      <w:proofErr w:type="spellStart"/>
      <w:r w:rsidRPr="00D2126D">
        <w:rPr>
          <w:rFonts w:ascii="Times New Roman" w:hAnsi="Times New Roman"/>
          <w:sz w:val="24"/>
          <w:szCs w:val="24"/>
          <w:lang w:val="fr-FR"/>
        </w:rPr>
        <w:t>obligat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comunice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Delegatarului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termen</w:t>
      </w:r>
      <w:proofErr w:type="spellEnd"/>
      <w:r w:rsidRPr="00D2126D">
        <w:rPr>
          <w:rFonts w:ascii="Times New Roman" w:hAnsi="Times New Roman"/>
          <w:sz w:val="24"/>
          <w:szCs w:val="24"/>
          <w:lang w:val="fr-FR"/>
        </w:rPr>
        <w:t xml:space="preserve"> de </w:t>
      </w:r>
      <w:r w:rsidR="00F413DB" w:rsidRPr="00D2126D">
        <w:rPr>
          <w:rFonts w:ascii="Times New Roman" w:hAnsi="Times New Roman"/>
          <w:sz w:val="24"/>
          <w:szCs w:val="24"/>
          <w:lang w:val="fr-FR"/>
        </w:rPr>
        <w:t>3</w:t>
      </w:r>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zile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lucrătoare</w:t>
      </w:r>
      <w:proofErr w:type="spellEnd"/>
      <w:r w:rsidRPr="00D2126D">
        <w:rPr>
          <w:rFonts w:ascii="Times New Roman" w:hAnsi="Times New Roman"/>
          <w:sz w:val="24"/>
          <w:szCs w:val="24"/>
          <w:lang w:val="fr-FR"/>
        </w:rPr>
        <w:t xml:space="preserve"> de la data </w:t>
      </w:r>
      <w:proofErr w:type="spellStart"/>
      <w:r w:rsidRPr="00D2126D">
        <w:rPr>
          <w:rFonts w:ascii="Times New Roman" w:hAnsi="Times New Roman"/>
          <w:sz w:val="24"/>
          <w:szCs w:val="24"/>
          <w:lang w:val="fr-FR"/>
        </w:rPr>
        <w:t>recepționării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orice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plângeri</w:t>
      </w:r>
      <w:proofErr w:type="spellEnd"/>
      <w:r w:rsidRPr="00D2126D">
        <w:rPr>
          <w:rFonts w:ascii="Times New Roman" w:hAnsi="Times New Roman"/>
          <w:sz w:val="24"/>
          <w:szCs w:val="24"/>
          <w:lang w:val="fr-FR"/>
        </w:rPr>
        <w:t xml:space="preserve"> care </w:t>
      </w:r>
      <w:proofErr w:type="spellStart"/>
      <w:r w:rsidRPr="00D2126D">
        <w:rPr>
          <w:rFonts w:ascii="Times New Roman" w:hAnsi="Times New Roman"/>
          <w:sz w:val="24"/>
          <w:szCs w:val="24"/>
          <w:lang w:val="fr-FR"/>
        </w:rPr>
        <w:t>îi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sunt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comunicate</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către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unitățile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administrativ</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teritoriale</w:t>
      </w:r>
      <w:proofErr w:type="spellEnd"/>
      <w:r w:rsidRPr="00D2126D">
        <w:rPr>
          <w:rFonts w:ascii="Times New Roman" w:hAnsi="Times New Roman"/>
          <w:sz w:val="24"/>
          <w:szCs w:val="24"/>
          <w:lang w:val="fr-FR"/>
        </w:rPr>
        <w:t xml:space="preserve"> membre ale </w:t>
      </w:r>
      <w:proofErr w:type="spellStart"/>
      <w:r w:rsidRPr="00D2126D">
        <w:rPr>
          <w:rFonts w:ascii="Times New Roman" w:hAnsi="Times New Roman"/>
          <w:sz w:val="24"/>
          <w:szCs w:val="24"/>
          <w:lang w:val="fr-FR"/>
        </w:rPr>
        <w:t>Asociației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sau</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către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utilizatorii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serviciului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vizând</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neconfoma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realizare</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obiectului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prezentului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contract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acestea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fiind</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relevante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pentru</w:t>
      </w:r>
      <w:proofErr w:type="spellEnd"/>
      <w:r w:rsidRPr="00D2126D">
        <w:rPr>
          <w:rFonts w:ascii="Times New Roman" w:hAnsi="Times New Roman"/>
          <w:sz w:val="24"/>
          <w:szCs w:val="24"/>
          <w:lang w:val="fr-FR"/>
        </w:rPr>
        <w:t xml:space="preserve"> </w:t>
      </w:r>
      <w:proofErr w:type="gramStart"/>
      <w:r w:rsidRPr="00D2126D">
        <w:rPr>
          <w:rFonts w:ascii="Times New Roman" w:hAnsi="Times New Roman"/>
          <w:sz w:val="24"/>
          <w:szCs w:val="24"/>
          <w:lang w:val="fr-FR"/>
        </w:rPr>
        <w:t>ca</w:t>
      </w:r>
      <w:proofErr w:type="gram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Delegatarul</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aprecieze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gradul</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realizare</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cerințelor</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performanță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și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calitate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Neîndeplinirea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acestei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obligații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îndeplinirea</w:t>
      </w:r>
      <w:proofErr w:type="spellEnd"/>
      <w:r w:rsidRPr="00D2126D">
        <w:rPr>
          <w:rFonts w:ascii="Times New Roman" w:hAnsi="Times New Roman"/>
          <w:sz w:val="24"/>
          <w:szCs w:val="24"/>
          <w:lang w:val="fr-FR"/>
        </w:rPr>
        <w:t xml:space="preserve"> sa </w:t>
      </w:r>
      <w:proofErr w:type="spellStart"/>
      <w:r w:rsidRPr="00D2126D">
        <w:rPr>
          <w:rFonts w:ascii="Times New Roman" w:hAnsi="Times New Roman"/>
          <w:sz w:val="24"/>
          <w:szCs w:val="24"/>
          <w:lang w:val="fr-FR"/>
        </w:rPr>
        <w:t>necorespunzătoare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sau</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cu</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întârziere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atrage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perceperea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unor</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penalități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contractuale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cuantum</w:t>
      </w:r>
      <w:proofErr w:type="spellEnd"/>
      <w:r w:rsidRPr="00D2126D">
        <w:rPr>
          <w:rFonts w:ascii="Times New Roman" w:hAnsi="Times New Roman"/>
          <w:sz w:val="24"/>
          <w:szCs w:val="24"/>
          <w:lang w:val="fr-FR"/>
        </w:rPr>
        <w:t xml:space="preserve"> de 0,01%/ </w:t>
      </w:r>
      <w:proofErr w:type="spellStart"/>
      <w:r w:rsidRPr="00D2126D">
        <w:rPr>
          <w:rFonts w:ascii="Times New Roman" w:hAnsi="Times New Roman"/>
          <w:sz w:val="24"/>
          <w:szCs w:val="24"/>
          <w:lang w:val="fr-FR"/>
        </w:rPr>
        <w:t>pe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zi</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întârziere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din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valoarea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anuală</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contractului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fără</w:t>
      </w:r>
      <w:proofErr w:type="spellEnd"/>
      <w:r w:rsidRPr="00D2126D">
        <w:rPr>
          <w:rFonts w:ascii="Times New Roman" w:hAnsi="Times New Roman"/>
          <w:sz w:val="24"/>
          <w:szCs w:val="24"/>
          <w:lang w:val="fr-FR"/>
        </w:rPr>
        <w:t xml:space="preserve"> </w:t>
      </w:r>
      <w:proofErr w:type="gramStart"/>
      <w:r w:rsidRPr="00D2126D">
        <w:rPr>
          <w:rFonts w:ascii="Times New Roman" w:hAnsi="Times New Roman"/>
          <w:sz w:val="24"/>
          <w:szCs w:val="24"/>
          <w:lang w:val="fr-FR"/>
        </w:rPr>
        <w:t>ca</w:t>
      </w:r>
      <w:proofErr w:type="gram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prin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perceperea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acestor</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penalități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Delegatarul</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piardă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dreptul</w:t>
      </w:r>
      <w:proofErr w:type="spellEnd"/>
      <w:r w:rsidRPr="00D2126D">
        <w:rPr>
          <w:rFonts w:ascii="Times New Roman" w:hAnsi="Times New Roman"/>
          <w:sz w:val="24"/>
          <w:szCs w:val="24"/>
          <w:lang w:val="fr-FR"/>
        </w:rPr>
        <w:t xml:space="preserve"> de a </w:t>
      </w:r>
      <w:proofErr w:type="spellStart"/>
      <w:r w:rsidRPr="00D2126D">
        <w:rPr>
          <w:rFonts w:ascii="Times New Roman" w:hAnsi="Times New Roman"/>
          <w:sz w:val="24"/>
          <w:szCs w:val="24"/>
          <w:lang w:val="fr-FR"/>
        </w:rPr>
        <w:t>obține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repararea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integrală</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oricărui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prejudiciu</w:t>
      </w:r>
      <w:proofErr w:type="spellEnd"/>
      <w:r w:rsidRPr="00D2126D">
        <w:rPr>
          <w:rFonts w:ascii="Times New Roman" w:hAnsi="Times New Roman"/>
          <w:sz w:val="24"/>
          <w:szCs w:val="24"/>
          <w:lang w:val="fr-FR"/>
        </w:rPr>
        <w:t xml:space="preserve"> care i-a </w:t>
      </w:r>
      <w:proofErr w:type="spellStart"/>
      <w:r w:rsidRPr="00D2126D">
        <w:rPr>
          <w:rFonts w:ascii="Times New Roman" w:hAnsi="Times New Roman"/>
          <w:sz w:val="24"/>
          <w:szCs w:val="24"/>
          <w:lang w:val="fr-FR"/>
        </w:rPr>
        <w:t>fost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cauzat</w:t>
      </w:r>
      <w:proofErr w:type="spellEnd"/>
      <w:r w:rsidRPr="00D2126D">
        <w:rPr>
          <w:rFonts w:ascii="Times New Roman" w:hAnsi="Times New Roman"/>
          <w:sz w:val="24"/>
          <w:szCs w:val="24"/>
          <w:lang w:val="fr-FR"/>
        </w:rPr>
        <w:t xml:space="preserve">. In </w:t>
      </w:r>
      <w:proofErr w:type="spellStart"/>
      <w:r w:rsidRPr="00D2126D">
        <w:rPr>
          <w:rFonts w:ascii="Times New Roman" w:hAnsi="Times New Roman"/>
          <w:sz w:val="24"/>
          <w:szCs w:val="24"/>
          <w:lang w:val="fr-FR"/>
        </w:rPr>
        <w:t>cazul</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care </w:t>
      </w:r>
      <w:proofErr w:type="spellStart"/>
      <w:r w:rsidRPr="00D2126D">
        <w:rPr>
          <w:rFonts w:ascii="Times New Roman" w:hAnsi="Times New Roman"/>
          <w:sz w:val="24"/>
          <w:szCs w:val="24"/>
          <w:lang w:val="fr-FR"/>
        </w:rPr>
        <w:t>Delegatul</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îndeplinit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mod </w:t>
      </w:r>
      <w:proofErr w:type="spellStart"/>
      <w:r w:rsidRPr="00D2126D">
        <w:rPr>
          <w:rFonts w:ascii="Times New Roman" w:hAnsi="Times New Roman"/>
          <w:sz w:val="24"/>
          <w:szCs w:val="24"/>
          <w:lang w:val="fr-FR"/>
        </w:rPr>
        <w:t>defectuos</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cel</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puțin</w:t>
      </w:r>
      <w:proofErr w:type="spellEnd"/>
      <w:r w:rsidRPr="00D2126D">
        <w:rPr>
          <w:rFonts w:ascii="Times New Roman" w:hAnsi="Times New Roman"/>
          <w:sz w:val="24"/>
          <w:szCs w:val="24"/>
          <w:lang w:val="fr-FR"/>
        </w:rPr>
        <w:t xml:space="preserve"> 2 </w:t>
      </w:r>
      <w:proofErr w:type="spellStart"/>
      <w:r w:rsidRPr="00D2126D">
        <w:rPr>
          <w:rFonts w:ascii="Times New Roman" w:hAnsi="Times New Roman"/>
          <w:sz w:val="24"/>
          <w:szCs w:val="24"/>
          <w:lang w:val="fr-FR"/>
        </w:rPr>
        <w:t>ori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obligația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anterior</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menționata</w:t>
      </w:r>
      <w:proofErr w:type="spellEnd"/>
      <w:r w:rsidRPr="00D2126D">
        <w:rPr>
          <w:rFonts w:ascii="Times New Roman" w:hAnsi="Times New Roman"/>
          <w:sz w:val="24"/>
          <w:szCs w:val="24"/>
          <w:lang w:val="fr-FR"/>
        </w:rPr>
        <w:t xml:space="preserve">, fie </w:t>
      </w:r>
      <w:proofErr w:type="spellStart"/>
      <w:r w:rsidRPr="00D2126D">
        <w:rPr>
          <w:rFonts w:ascii="Times New Roman" w:hAnsi="Times New Roman"/>
          <w:sz w:val="24"/>
          <w:szCs w:val="24"/>
          <w:lang w:val="fr-FR"/>
        </w:rPr>
        <w:t>aferentă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aceleiași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solicitări</w:t>
      </w:r>
      <w:proofErr w:type="spellEnd"/>
      <w:r w:rsidRPr="00D2126D">
        <w:rPr>
          <w:rFonts w:ascii="Times New Roman" w:hAnsi="Times New Roman"/>
          <w:sz w:val="24"/>
          <w:szCs w:val="24"/>
          <w:lang w:val="fr-FR"/>
        </w:rPr>
        <w:t xml:space="preserve">, fie </w:t>
      </w:r>
      <w:proofErr w:type="spellStart"/>
      <w:r w:rsidRPr="00D2126D">
        <w:rPr>
          <w:rFonts w:ascii="Times New Roman" w:hAnsi="Times New Roman"/>
          <w:sz w:val="24"/>
          <w:szCs w:val="24"/>
          <w:lang w:val="fr-FR"/>
        </w:rPr>
        <w:t>aferentă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unor</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solicitări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diferite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Delegatarul</w:t>
      </w:r>
      <w:proofErr w:type="spellEnd"/>
      <w:r w:rsidRPr="00D2126D">
        <w:rPr>
          <w:rFonts w:ascii="Times New Roman" w:hAnsi="Times New Roman"/>
          <w:sz w:val="24"/>
          <w:szCs w:val="24"/>
          <w:lang w:val="fr-FR"/>
        </w:rPr>
        <w:t xml:space="preserve"> are </w:t>
      </w:r>
      <w:proofErr w:type="spellStart"/>
      <w:r w:rsidRPr="00D2126D">
        <w:rPr>
          <w:rFonts w:ascii="Times New Roman" w:hAnsi="Times New Roman"/>
          <w:sz w:val="24"/>
          <w:szCs w:val="24"/>
          <w:lang w:val="fr-FR"/>
        </w:rPr>
        <w:t>dreptul</w:t>
      </w:r>
      <w:proofErr w:type="spellEnd"/>
      <w:r w:rsidRPr="00D2126D">
        <w:rPr>
          <w:rFonts w:ascii="Times New Roman" w:hAnsi="Times New Roman"/>
          <w:sz w:val="24"/>
          <w:szCs w:val="24"/>
          <w:lang w:val="fr-FR"/>
        </w:rPr>
        <w:t xml:space="preserve"> </w:t>
      </w:r>
      <w:proofErr w:type="gramStart"/>
      <w:r w:rsidRPr="00D2126D">
        <w:rPr>
          <w:rFonts w:ascii="Times New Roman" w:hAnsi="Times New Roman"/>
          <w:sz w:val="24"/>
          <w:szCs w:val="24"/>
          <w:lang w:val="fr-FR"/>
        </w:rPr>
        <w:t>de a</w:t>
      </w:r>
      <w:proofErr w:type="gram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rezilia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prezentul</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contract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cu</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efect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imediat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fără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însă</w:t>
      </w:r>
      <w:proofErr w:type="spellEnd"/>
      <w:r w:rsidRPr="00D2126D">
        <w:rPr>
          <w:rFonts w:ascii="Times New Roman" w:hAnsi="Times New Roman"/>
          <w:sz w:val="24"/>
          <w:szCs w:val="24"/>
          <w:lang w:val="fr-FR"/>
        </w:rPr>
        <w:t xml:space="preserve"> a fi </w:t>
      </w:r>
      <w:proofErr w:type="spellStart"/>
      <w:r w:rsidRPr="00D2126D">
        <w:rPr>
          <w:rFonts w:ascii="Times New Roman" w:hAnsi="Times New Roman"/>
          <w:sz w:val="24"/>
          <w:szCs w:val="24"/>
          <w:lang w:val="fr-FR"/>
        </w:rPr>
        <w:t>obligat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acest</w:t>
      </w:r>
      <w:proofErr w:type="spellEnd"/>
      <w:r w:rsidRPr="00D2126D">
        <w:rPr>
          <w:rFonts w:ascii="Times New Roman" w:hAnsi="Times New Roman"/>
          <w:sz w:val="24"/>
          <w:szCs w:val="24"/>
          <w:lang w:val="fr-FR"/>
        </w:rPr>
        <w:t xml:space="preserve"> sens, </w:t>
      </w:r>
      <w:proofErr w:type="spellStart"/>
      <w:r w:rsidRPr="00D2126D">
        <w:rPr>
          <w:rFonts w:ascii="Times New Roman" w:hAnsi="Times New Roman"/>
          <w:sz w:val="24"/>
          <w:szCs w:val="24"/>
          <w:lang w:val="fr-FR"/>
        </w:rPr>
        <w:t>prin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simpla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notificare</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Delegatului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și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fără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necesitatea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realizării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nici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unei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alte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formalități</w:t>
      </w:r>
      <w:proofErr w:type="spellEnd"/>
      <w:r w:rsidRPr="00D2126D">
        <w:rPr>
          <w:rFonts w:ascii="Times New Roman" w:hAnsi="Times New Roman"/>
          <w:sz w:val="24"/>
          <w:szCs w:val="24"/>
          <w:lang w:val="fr-FR"/>
        </w:rPr>
        <w:t>.</w:t>
      </w:r>
    </w:p>
    <w:p w14:paraId="3ED87B45" w14:textId="77777777" w:rsidR="00B260F5" w:rsidRPr="00D2126D" w:rsidRDefault="000F43C4"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100" w:name="tree#721"/>
      <w:bookmarkEnd w:id="100"/>
      <w:r w:rsidRPr="00D2126D">
        <w:rPr>
          <w:rFonts w:ascii="Times New Roman" w:eastAsia="Calibri" w:hAnsi="Times New Roman"/>
          <w:bCs/>
          <w:sz w:val="24"/>
          <w:szCs w:val="24"/>
          <w:lang w:val="ro-RO"/>
        </w:rPr>
        <w:t>să aplice metode performante de management care să conducă la reducerea costurilor de operare</w:t>
      </w:r>
      <w:r w:rsidR="00B260F5" w:rsidRPr="00D2126D">
        <w:rPr>
          <w:rFonts w:ascii="Times New Roman" w:eastAsia="Calibri" w:hAnsi="Times New Roman"/>
          <w:bCs/>
          <w:sz w:val="24"/>
          <w:szCs w:val="24"/>
          <w:lang w:val="ro-RO"/>
        </w:rPr>
        <w:t xml:space="preserve">; </w:t>
      </w:r>
    </w:p>
    <w:p w14:paraId="11FDDE56" w14:textId="77777777" w:rsidR="00B260F5" w:rsidRPr="00D2126D" w:rsidRDefault="000F43C4"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101" w:name="tree#722"/>
      <w:bookmarkEnd w:id="101"/>
      <w:r w:rsidRPr="00D2126D">
        <w:rPr>
          <w:rFonts w:ascii="Times New Roman" w:eastAsia="Calibri" w:hAnsi="Times New Roman"/>
          <w:bCs/>
          <w:sz w:val="24"/>
          <w:szCs w:val="24"/>
          <w:lang w:val="ro-RO"/>
        </w:rPr>
        <w:t>să înregistreze toate reclamaţiile şi sesizările, care îi sunt adresate, într-un registru şi să ia măsurile de rezolvare ce se impun. În registru se vor consemna numele, prenumele persoanei/societăţii care a reclamat, adresa reclamantului, data şi ora reclamaţiei, data şi ora rezolvării, numărul de ordine al reclamaţiei care va fi comunicat petentului. La sesizările scrise Delegatul are obligaţia să răspundă în termen de maximum 30 de Zile de la înregistrarea acestora</w:t>
      </w:r>
      <w:r w:rsidR="00B260F5" w:rsidRPr="00D2126D">
        <w:rPr>
          <w:rFonts w:ascii="Times New Roman" w:eastAsia="Calibri" w:hAnsi="Times New Roman"/>
          <w:bCs/>
          <w:sz w:val="24"/>
          <w:szCs w:val="24"/>
          <w:lang w:val="ro-RO"/>
        </w:rPr>
        <w:t xml:space="preserve">; </w:t>
      </w:r>
    </w:p>
    <w:p w14:paraId="53473BAB" w14:textId="77777777" w:rsidR="00B260F5" w:rsidRPr="00D2126D" w:rsidRDefault="000F43C4"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lastRenderedPageBreak/>
        <w:t>să furnizeze Autorităţilor Competente, Delegatarului şi ADI toate informaţiile solicitate şi să asigure accesul la documentele şi documentaţiile pe baza cărora prestează Serviciul, în condiţiile Legii şi ale prezentului</w:t>
      </w:r>
      <w:r w:rsidR="00B962BD" w:rsidRPr="00D2126D">
        <w:rPr>
          <w:rFonts w:ascii="Times New Roman" w:eastAsia="Calibri" w:hAnsi="Times New Roman"/>
          <w:bCs/>
          <w:sz w:val="24"/>
          <w:szCs w:val="24"/>
          <w:lang w:val="ro-RO"/>
        </w:rPr>
        <w:t xml:space="preserve"> Contract</w:t>
      </w:r>
      <w:r w:rsidR="00B260F5" w:rsidRPr="00D2126D">
        <w:rPr>
          <w:rFonts w:ascii="Times New Roman" w:eastAsia="Calibri" w:hAnsi="Times New Roman"/>
          <w:bCs/>
          <w:sz w:val="24"/>
          <w:szCs w:val="24"/>
          <w:lang w:val="ro-RO"/>
        </w:rPr>
        <w:t xml:space="preserve">; </w:t>
      </w:r>
    </w:p>
    <w:p w14:paraId="6EC8F253" w14:textId="635D8E19" w:rsidR="00B260F5" w:rsidRPr="00D2126D" w:rsidRDefault="000F43C4"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bookmarkStart w:id="102" w:name="tree#714"/>
      <w:bookmarkStart w:id="103" w:name="tree#731"/>
      <w:bookmarkEnd w:id="102"/>
      <w:bookmarkEnd w:id="103"/>
      <w:r w:rsidRPr="00D2126D">
        <w:rPr>
          <w:rFonts w:ascii="Times New Roman" w:eastAsia="Calibri" w:hAnsi="Times New Roman"/>
          <w:bCs/>
          <w:sz w:val="24"/>
          <w:szCs w:val="24"/>
          <w:lang w:val="ro-RO"/>
        </w:rPr>
        <w:t>să ţină evidenţa gestiunii Deşeurilor şi să raporteze periodic către ADI</w:t>
      </w:r>
      <w:r w:rsidR="00B260F5" w:rsidRPr="00D2126D">
        <w:rPr>
          <w:rFonts w:ascii="Times New Roman" w:eastAsia="Calibri" w:hAnsi="Times New Roman"/>
          <w:bCs/>
          <w:sz w:val="24"/>
          <w:szCs w:val="24"/>
          <w:lang w:val="ro-RO"/>
        </w:rPr>
        <w:t xml:space="preserve">, </w:t>
      </w:r>
      <w:r w:rsidRPr="00D2126D">
        <w:rPr>
          <w:rFonts w:ascii="Times New Roman" w:eastAsia="Calibri" w:hAnsi="Times New Roman"/>
          <w:bCs/>
          <w:sz w:val="24"/>
          <w:szCs w:val="24"/>
          <w:lang w:val="ro-RO"/>
        </w:rPr>
        <w:t>precum şi Delegatarului şi oricăror alt</w:t>
      </w:r>
      <w:r w:rsidR="00A215BA" w:rsidRPr="00D2126D">
        <w:rPr>
          <w:rFonts w:ascii="Times New Roman" w:eastAsia="Calibri" w:hAnsi="Times New Roman"/>
          <w:bCs/>
          <w:sz w:val="24"/>
          <w:szCs w:val="24"/>
          <w:lang w:val="ro-RO"/>
        </w:rPr>
        <w:t>or</w:t>
      </w:r>
      <w:r w:rsidRPr="00D2126D">
        <w:rPr>
          <w:rFonts w:ascii="Times New Roman" w:eastAsia="Calibri" w:hAnsi="Times New Roman"/>
          <w:bCs/>
          <w:sz w:val="24"/>
          <w:szCs w:val="24"/>
          <w:lang w:val="ro-RO"/>
        </w:rPr>
        <w:t xml:space="preserve"> Autorităţi Competente</w:t>
      </w:r>
      <w:r w:rsidR="00B962BD" w:rsidRPr="00D2126D">
        <w:rPr>
          <w:rFonts w:ascii="Times New Roman" w:eastAsia="Calibri" w:hAnsi="Times New Roman"/>
          <w:bCs/>
          <w:sz w:val="24"/>
          <w:szCs w:val="24"/>
          <w:lang w:val="ro-RO"/>
        </w:rPr>
        <w:t>, inclu</w:t>
      </w:r>
      <w:r w:rsidRPr="00D2126D">
        <w:rPr>
          <w:rFonts w:ascii="Times New Roman" w:eastAsia="Calibri" w:hAnsi="Times New Roman"/>
          <w:bCs/>
          <w:sz w:val="24"/>
          <w:szCs w:val="24"/>
          <w:lang w:val="ro-RO"/>
        </w:rPr>
        <w:t xml:space="preserve">siv prin transmiterea către Autoritatea Competentă în domeniul protecţiei mediului, date şi informaţii despre activitatea specifică conform chestionarului din anchetele statistice naționale, după caz, conform Legii în vigoare;  </w:t>
      </w:r>
      <w:r w:rsidR="00B260F5" w:rsidRPr="00D2126D">
        <w:rPr>
          <w:rFonts w:ascii="Times New Roman" w:eastAsia="Calibri" w:hAnsi="Times New Roman"/>
          <w:bCs/>
          <w:sz w:val="24"/>
          <w:szCs w:val="24"/>
          <w:lang w:val="ro-RO"/>
        </w:rPr>
        <w:t xml:space="preserve"> </w:t>
      </w:r>
    </w:p>
    <w:p w14:paraId="2E0546E0" w14:textId="77777777" w:rsidR="00B260F5" w:rsidRPr="00D2126D" w:rsidRDefault="000F43C4"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se asigure că </w:t>
      </w:r>
      <w:r w:rsidRPr="00D2126D">
        <w:rPr>
          <w:rFonts w:ascii="Times New Roman" w:eastAsia="Calibri" w:hAnsi="Times New Roman"/>
          <w:sz w:val="24"/>
          <w:szCs w:val="24"/>
          <w:lang w:val="ro-RO" w:eastAsia="en-GB"/>
        </w:rPr>
        <w:t>toate substanţele şi materialele periculoase folosite sau care urmează să fie folosite în prestarea Serviciului sunt păstrate într-un mediu controlat şi în condiţii de siguranţă conform Legii în domeniu şi Bunelor Practici Comerciale, precum şi că toate recipientele cu substanţe periculoase sunt etichetate corect şi clar</w:t>
      </w:r>
      <w:r w:rsidR="00B260F5" w:rsidRPr="00D2126D">
        <w:rPr>
          <w:rFonts w:ascii="Times New Roman" w:eastAsia="Calibri" w:hAnsi="Times New Roman"/>
          <w:sz w:val="24"/>
          <w:szCs w:val="24"/>
          <w:lang w:val="ro-RO" w:eastAsia="en-GB"/>
        </w:rPr>
        <w:t>;</w:t>
      </w:r>
    </w:p>
    <w:p w14:paraId="1B7CC86F" w14:textId="192BD438" w:rsidR="00B260F5" w:rsidRPr="00D2126D" w:rsidRDefault="00DE4B88"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nu </w:t>
      </w:r>
      <w:r w:rsidR="003F270C" w:rsidRPr="00D2126D">
        <w:rPr>
          <w:rFonts w:ascii="Times New Roman" w:eastAsia="Calibri" w:hAnsi="Times New Roman"/>
          <w:bCs/>
          <w:sz w:val="24"/>
          <w:szCs w:val="24"/>
          <w:lang w:val="ro-RO"/>
        </w:rPr>
        <w:t xml:space="preserve">subcontracteze, </w:t>
      </w:r>
      <w:r w:rsidRPr="00D2126D">
        <w:rPr>
          <w:rFonts w:ascii="Times New Roman" w:eastAsia="Calibri" w:hAnsi="Times New Roman"/>
          <w:bCs/>
          <w:sz w:val="24"/>
          <w:szCs w:val="24"/>
          <w:lang w:val="ro-RO"/>
        </w:rPr>
        <w:t xml:space="preserve">cesioneze sau transfere în vreun mod prezentul </w:t>
      </w:r>
      <w:r w:rsidR="00B260F5" w:rsidRPr="00D2126D">
        <w:rPr>
          <w:rFonts w:ascii="Times New Roman" w:eastAsia="Calibri" w:hAnsi="Times New Roman"/>
          <w:bCs/>
          <w:sz w:val="24"/>
          <w:szCs w:val="24"/>
          <w:lang w:val="ro-RO"/>
        </w:rPr>
        <w:t>Contract</w:t>
      </w:r>
      <w:r w:rsidRPr="00D2126D">
        <w:rPr>
          <w:rFonts w:ascii="Times New Roman" w:eastAsia="Calibri" w:hAnsi="Times New Roman"/>
          <w:bCs/>
          <w:sz w:val="24"/>
          <w:szCs w:val="24"/>
          <w:lang w:val="ro-RO"/>
        </w:rPr>
        <w:t xml:space="preserve"> sau orice parte din drepturile şi obligaţiile sale derivate din prezentul </w:t>
      </w:r>
      <w:r w:rsidR="00B260F5" w:rsidRPr="00D2126D">
        <w:rPr>
          <w:rFonts w:ascii="Times New Roman" w:eastAsia="Calibri" w:hAnsi="Times New Roman"/>
          <w:bCs/>
          <w:sz w:val="24"/>
          <w:szCs w:val="24"/>
          <w:lang w:val="ro-RO"/>
        </w:rPr>
        <w:t>Contract</w:t>
      </w:r>
      <w:r w:rsidRPr="00D2126D">
        <w:rPr>
          <w:rFonts w:ascii="Times New Roman" w:eastAsia="Calibri" w:hAnsi="Times New Roman"/>
          <w:bCs/>
          <w:sz w:val="24"/>
          <w:szCs w:val="24"/>
          <w:lang w:val="ro-RO"/>
        </w:rPr>
        <w:t>, altfel decât în conformitate cu condiţiile stipulate la Articolul</w:t>
      </w:r>
      <w:r w:rsidR="00595885" w:rsidRPr="00D2126D">
        <w:rPr>
          <w:rFonts w:ascii="Times New Roman" w:eastAsia="Calibri" w:hAnsi="Times New Roman"/>
          <w:bCs/>
          <w:sz w:val="24"/>
          <w:szCs w:val="24"/>
          <w:lang w:val="ro-RO"/>
        </w:rPr>
        <w:t xml:space="preserve"> 25 (“</w:t>
      </w:r>
      <w:r w:rsidRPr="00D2126D">
        <w:rPr>
          <w:rFonts w:ascii="Times New Roman" w:eastAsia="Calibri" w:hAnsi="Times New Roman"/>
          <w:bCs/>
          <w:sz w:val="24"/>
          <w:szCs w:val="24"/>
          <w:lang w:val="ro-RO"/>
        </w:rPr>
        <w:t>Sub-delegarea şi transfer</w:t>
      </w:r>
      <w:r w:rsidR="00595885" w:rsidRPr="00D2126D">
        <w:rPr>
          <w:rFonts w:ascii="Times New Roman" w:eastAsia="Calibri" w:hAnsi="Times New Roman"/>
          <w:bCs/>
          <w:sz w:val="24"/>
          <w:szCs w:val="24"/>
          <w:lang w:val="ro-RO"/>
        </w:rPr>
        <w:t>”)</w:t>
      </w:r>
      <w:r w:rsidR="00B260F5" w:rsidRPr="00D2126D">
        <w:rPr>
          <w:rFonts w:ascii="Times New Roman" w:eastAsia="Calibri" w:hAnsi="Times New Roman"/>
          <w:bCs/>
          <w:sz w:val="24"/>
          <w:szCs w:val="24"/>
          <w:lang w:val="ro-RO"/>
        </w:rPr>
        <w:t>,</w:t>
      </w:r>
      <w:r w:rsidR="00F9658A" w:rsidRPr="00D2126D">
        <w:rPr>
          <w:rFonts w:ascii="Times New Roman" w:eastAsia="Calibri" w:hAnsi="Times New Roman"/>
          <w:bCs/>
          <w:sz w:val="24"/>
          <w:szCs w:val="24"/>
          <w:lang w:val="ro-RO"/>
        </w:rPr>
        <w:t xml:space="preserve"> </w:t>
      </w:r>
      <w:r w:rsidRPr="00D2126D">
        <w:rPr>
          <w:rFonts w:ascii="Times New Roman" w:eastAsia="Calibri" w:hAnsi="Times New Roman"/>
          <w:bCs/>
          <w:sz w:val="24"/>
          <w:szCs w:val="24"/>
          <w:lang w:val="ro-RO"/>
        </w:rPr>
        <w:t>orice operaţie realizată în alte condiţii fiind nulă de drept</w:t>
      </w:r>
      <w:r w:rsidR="00B260F5" w:rsidRPr="00D2126D">
        <w:rPr>
          <w:rFonts w:ascii="Times New Roman" w:eastAsia="Calibri" w:hAnsi="Times New Roman"/>
          <w:bCs/>
          <w:sz w:val="24"/>
          <w:szCs w:val="24"/>
          <w:lang w:val="ro-RO"/>
        </w:rPr>
        <w:t>;</w:t>
      </w:r>
    </w:p>
    <w:p w14:paraId="1D2201A0" w14:textId="77777777" w:rsidR="00B260F5" w:rsidRPr="00D2126D" w:rsidRDefault="00DE4B88"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efectueze lucrările de întreţinere, modernizare, reparare şi/sau înlocuire a Bunurilor de Retur, conform Art. 17.1.4 din prezentul Contract</w:t>
      </w:r>
      <w:r w:rsidR="00B260F5" w:rsidRPr="00D2126D">
        <w:rPr>
          <w:rFonts w:ascii="Times New Roman" w:eastAsia="Calibri" w:hAnsi="Times New Roman"/>
          <w:bCs/>
          <w:sz w:val="24"/>
          <w:szCs w:val="24"/>
          <w:lang w:val="ro-RO"/>
        </w:rPr>
        <w:t>;</w:t>
      </w:r>
    </w:p>
    <w:p w14:paraId="3CA50C8D" w14:textId="77777777" w:rsidR="00B260F5" w:rsidRPr="00D2126D" w:rsidRDefault="00DE4B88"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contracteze şi să menţină pe toată Durata Contractului toate asigurările prevăzute la Articolul </w:t>
      </w:r>
      <w:r w:rsidR="00E27599" w:rsidRPr="00D2126D">
        <w:rPr>
          <w:rFonts w:ascii="Times New Roman" w:eastAsia="Calibri" w:hAnsi="Times New Roman"/>
          <w:bCs/>
          <w:sz w:val="24"/>
          <w:szCs w:val="24"/>
          <w:lang w:val="ro-RO"/>
        </w:rPr>
        <w:t>22</w:t>
      </w:r>
      <w:r w:rsidR="008F6DB6" w:rsidRPr="00D2126D">
        <w:rPr>
          <w:rFonts w:ascii="Times New Roman" w:eastAsia="Calibri" w:hAnsi="Times New Roman"/>
          <w:bCs/>
          <w:sz w:val="24"/>
          <w:szCs w:val="24"/>
          <w:lang w:val="ro-RO"/>
        </w:rPr>
        <w:t xml:space="preserve"> (“</w:t>
      </w:r>
      <w:r w:rsidR="00A5782A" w:rsidRPr="00D2126D">
        <w:rPr>
          <w:rFonts w:ascii="Times New Roman" w:eastAsia="Calibri" w:hAnsi="Times New Roman"/>
          <w:bCs/>
          <w:sz w:val="24"/>
          <w:szCs w:val="24"/>
          <w:lang w:val="ro-RO"/>
        </w:rPr>
        <w:t>Asigurări</w:t>
      </w:r>
      <w:r w:rsidR="008F6DB6" w:rsidRPr="00D2126D">
        <w:rPr>
          <w:rFonts w:ascii="Times New Roman" w:eastAsia="Calibri" w:hAnsi="Times New Roman"/>
          <w:bCs/>
          <w:sz w:val="24"/>
          <w:szCs w:val="24"/>
          <w:lang w:val="ro-RO"/>
        </w:rPr>
        <w:t>”)</w:t>
      </w:r>
      <w:r w:rsidR="00B260F5" w:rsidRPr="00D2126D">
        <w:rPr>
          <w:rFonts w:ascii="Times New Roman" w:eastAsia="Calibri" w:hAnsi="Times New Roman"/>
          <w:bCs/>
          <w:sz w:val="24"/>
          <w:szCs w:val="24"/>
          <w:lang w:val="ro-RO"/>
        </w:rPr>
        <w:t xml:space="preserve"> </w:t>
      </w:r>
      <w:r w:rsidRPr="00D2126D">
        <w:rPr>
          <w:rFonts w:ascii="Times New Roman" w:eastAsia="Calibri" w:hAnsi="Times New Roman"/>
          <w:bCs/>
          <w:sz w:val="24"/>
          <w:szCs w:val="24"/>
          <w:lang w:val="ro-RO"/>
        </w:rPr>
        <w:t>din prezentul Contract</w:t>
      </w:r>
      <w:r w:rsidR="00B260F5" w:rsidRPr="00D2126D">
        <w:rPr>
          <w:rFonts w:ascii="Times New Roman" w:eastAsia="Calibri" w:hAnsi="Times New Roman"/>
          <w:bCs/>
          <w:sz w:val="24"/>
          <w:szCs w:val="24"/>
          <w:lang w:val="ro-RO"/>
        </w:rPr>
        <w:t>;</w:t>
      </w:r>
    </w:p>
    <w:p w14:paraId="22DF4442" w14:textId="1E43BC7A" w:rsidR="00B260F5" w:rsidRPr="00D2126D" w:rsidRDefault="00DE4B88"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asigure existenţa personalului necesar pentru prestarea Serviciului </w:t>
      </w:r>
      <w:r w:rsidR="00025CDD" w:rsidRPr="00D2126D">
        <w:rPr>
          <w:rFonts w:ascii="Times New Roman" w:eastAsia="Calibri" w:hAnsi="Times New Roman"/>
          <w:bCs/>
          <w:sz w:val="24"/>
          <w:szCs w:val="24"/>
          <w:lang w:val="ro-RO"/>
        </w:rPr>
        <w:t xml:space="preserve"> cu caracter de continuitate </w:t>
      </w:r>
      <w:r w:rsidRPr="00D2126D">
        <w:rPr>
          <w:rFonts w:ascii="Times New Roman" w:eastAsia="Calibri" w:hAnsi="Times New Roman"/>
          <w:bCs/>
          <w:sz w:val="24"/>
          <w:szCs w:val="24"/>
          <w:lang w:val="ro-RO"/>
        </w:rPr>
        <w:t>şi să asigure conducerea operativă, mijloacele tehnice şi personalul de intervenţie în situaţii de urgenţă</w:t>
      </w:r>
      <w:r w:rsidR="00B260F5" w:rsidRPr="00D2126D">
        <w:rPr>
          <w:rFonts w:ascii="Times New Roman" w:eastAsia="Calibri" w:hAnsi="Times New Roman"/>
          <w:bCs/>
          <w:sz w:val="24"/>
          <w:szCs w:val="24"/>
          <w:lang w:val="ro-RO"/>
        </w:rPr>
        <w:t>;</w:t>
      </w:r>
      <w:r w:rsidR="00AE356F" w:rsidRPr="00D2126D">
        <w:rPr>
          <w:rFonts w:ascii="Times New Roman" w:eastAsia="Calibri" w:hAnsi="Times New Roman"/>
          <w:bCs/>
          <w:sz w:val="24"/>
          <w:szCs w:val="24"/>
          <w:lang w:val="ro-RO"/>
        </w:rPr>
        <w:t xml:space="preserve"> Delegatul are obligația </w:t>
      </w:r>
      <w:r w:rsidR="00AE356F" w:rsidRPr="00D2126D">
        <w:rPr>
          <w:rFonts w:ascii="Times New Roman" w:hAnsi="Times New Roman"/>
          <w:sz w:val="24"/>
          <w:szCs w:val="24"/>
          <w:lang w:val="fr-FR"/>
        </w:rPr>
        <w:t xml:space="preserve">de a </w:t>
      </w:r>
      <w:proofErr w:type="spellStart"/>
      <w:r w:rsidR="00AE356F" w:rsidRPr="00D2126D">
        <w:rPr>
          <w:rFonts w:ascii="Times New Roman" w:hAnsi="Times New Roman"/>
          <w:sz w:val="24"/>
          <w:szCs w:val="24"/>
          <w:lang w:val="fr-FR"/>
        </w:rPr>
        <w:t>menţine</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pe</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întreaga</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durată</w:t>
      </w:r>
      <w:proofErr w:type="spellEnd"/>
      <w:r w:rsidR="00AE356F" w:rsidRPr="00D2126D">
        <w:rPr>
          <w:rFonts w:ascii="Times New Roman" w:hAnsi="Times New Roman"/>
          <w:sz w:val="24"/>
          <w:szCs w:val="24"/>
          <w:lang w:val="fr-FR"/>
        </w:rPr>
        <w:t xml:space="preserve"> a </w:t>
      </w:r>
      <w:proofErr w:type="spellStart"/>
      <w:r w:rsidR="00AE356F" w:rsidRPr="00D2126D">
        <w:rPr>
          <w:rFonts w:ascii="Times New Roman" w:hAnsi="Times New Roman"/>
          <w:sz w:val="24"/>
          <w:szCs w:val="24"/>
          <w:lang w:val="fr-FR"/>
        </w:rPr>
        <w:t>executării</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contractului</w:t>
      </w:r>
      <w:proofErr w:type="spellEnd"/>
      <w:r w:rsidR="00AE356F" w:rsidRPr="00D2126D">
        <w:rPr>
          <w:rFonts w:ascii="Times New Roman" w:hAnsi="Times New Roman"/>
          <w:sz w:val="24"/>
          <w:szCs w:val="24"/>
          <w:lang w:val="fr-FR"/>
        </w:rPr>
        <w:t xml:space="preserve"> un </w:t>
      </w:r>
      <w:proofErr w:type="spellStart"/>
      <w:r w:rsidR="00AE356F" w:rsidRPr="00D2126D">
        <w:rPr>
          <w:rFonts w:ascii="Times New Roman" w:hAnsi="Times New Roman"/>
          <w:sz w:val="24"/>
          <w:szCs w:val="24"/>
          <w:lang w:val="fr-FR"/>
        </w:rPr>
        <w:t>număr</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optim</w:t>
      </w:r>
      <w:proofErr w:type="spellEnd"/>
      <w:r w:rsidR="00AE356F" w:rsidRPr="00D2126D">
        <w:rPr>
          <w:rFonts w:ascii="Times New Roman" w:hAnsi="Times New Roman"/>
          <w:sz w:val="24"/>
          <w:szCs w:val="24"/>
          <w:lang w:val="fr-FR"/>
        </w:rPr>
        <w:t xml:space="preserve"> de </w:t>
      </w:r>
      <w:proofErr w:type="spellStart"/>
      <w:r w:rsidR="00AE356F" w:rsidRPr="00D2126D">
        <w:rPr>
          <w:rFonts w:ascii="Times New Roman" w:hAnsi="Times New Roman"/>
          <w:sz w:val="24"/>
          <w:szCs w:val="24"/>
          <w:lang w:val="fr-FR"/>
        </w:rPr>
        <w:t>angajați</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și</w:t>
      </w:r>
      <w:proofErr w:type="spellEnd"/>
      <w:r w:rsidR="00AE356F" w:rsidRPr="00D2126D">
        <w:rPr>
          <w:rFonts w:ascii="Times New Roman" w:hAnsi="Times New Roman"/>
          <w:sz w:val="24"/>
          <w:szCs w:val="24"/>
          <w:lang w:val="fr-FR"/>
        </w:rPr>
        <w:t xml:space="preserve"> de </w:t>
      </w:r>
      <w:proofErr w:type="spellStart"/>
      <w:r w:rsidR="00AE356F" w:rsidRPr="00D2126D">
        <w:rPr>
          <w:rFonts w:ascii="Times New Roman" w:hAnsi="Times New Roman"/>
          <w:sz w:val="24"/>
          <w:szCs w:val="24"/>
          <w:lang w:val="fr-FR"/>
        </w:rPr>
        <w:t>resurse</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astfel</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încât</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să</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îi</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permită</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derularea</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în</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parametri</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optimi</w:t>
      </w:r>
      <w:proofErr w:type="spellEnd"/>
      <w:r w:rsidR="00AE356F" w:rsidRPr="00D2126D">
        <w:rPr>
          <w:rFonts w:ascii="Times New Roman" w:hAnsi="Times New Roman"/>
          <w:sz w:val="24"/>
          <w:szCs w:val="24"/>
          <w:lang w:val="fr-FR"/>
        </w:rPr>
        <w:t xml:space="preserve"> a </w:t>
      </w:r>
      <w:proofErr w:type="spellStart"/>
      <w:r w:rsidR="00AE356F" w:rsidRPr="00D2126D">
        <w:rPr>
          <w:rFonts w:ascii="Times New Roman" w:hAnsi="Times New Roman"/>
          <w:sz w:val="24"/>
          <w:szCs w:val="24"/>
          <w:lang w:val="fr-FR"/>
        </w:rPr>
        <w:t>serviciului</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delegat</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Delegatul</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declara</w:t>
      </w:r>
      <w:proofErr w:type="spellEnd"/>
      <w:r w:rsidR="00AE356F" w:rsidRPr="00D2126D">
        <w:rPr>
          <w:rFonts w:ascii="Times New Roman" w:hAnsi="Times New Roman"/>
          <w:sz w:val="24"/>
          <w:szCs w:val="24"/>
          <w:lang w:val="fr-FR"/>
        </w:rPr>
        <w:t xml:space="preserve"> </w:t>
      </w:r>
      <w:proofErr w:type="gramStart"/>
      <w:r w:rsidR="00AE356F" w:rsidRPr="00D2126D">
        <w:rPr>
          <w:rFonts w:ascii="Times New Roman" w:hAnsi="Times New Roman"/>
          <w:sz w:val="24"/>
          <w:szCs w:val="24"/>
          <w:lang w:val="fr-FR"/>
        </w:rPr>
        <w:t>ca</w:t>
      </w:r>
      <w:proofErr w:type="gram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detine</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toate</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resursele</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necesare</w:t>
      </w:r>
      <w:proofErr w:type="spellEnd"/>
      <w:r w:rsidR="00AE356F" w:rsidRPr="00D2126D">
        <w:rPr>
          <w:rFonts w:ascii="Times New Roman" w:hAnsi="Times New Roman"/>
          <w:sz w:val="24"/>
          <w:szCs w:val="24"/>
          <w:lang w:val="fr-FR"/>
        </w:rPr>
        <w:t xml:space="preserve"> in </w:t>
      </w:r>
      <w:proofErr w:type="spellStart"/>
      <w:r w:rsidR="00AE356F" w:rsidRPr="00D2126D">
        <w:rPr>
          <w:rFonts w:ascii="Times New Roman" w:hAnsi="Times New Roman"/>
          <w:sz w:val="24"/>
          <w:szCs w:val="24"/>
          <w:lang w:val="fr-FR"/>
        </w:rPr>
        <w:t>vederea</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prestării</w:t>
      </w:r>
      <w:proofErr w:type="spellEnd"/>
      <w:r w:rsidR="00AE356F" w:rsidRPr="00D2126D">
        <w:rPr>
          <w:rFonts w:ascii="Times New Roman" w:hAnsi="Times New Roman"/>
          <w:sz w:val="24"/>
          <w:szCs w:val="24"/>
          <w:lang w:val="fr-FR"/>
        </w:rPr>
        <w:t xml:space="preserve"> conforme </w:t>
      </w:r>
      <w:proofErr w:type="spellStart"/>
      <w:r w:rsidR="00AE356F" w:rsidRPr="00D2126D">
        <w:rPr>
          <w:rFonts w:ascii="Times New Roman" w:hAnsi="Times New Roman"/>
          <w:sz w:val="24"/>
          <w:szCs w:val="24"/>
          <w:lang w:val="fr-FR"/>
        </w:rPr>
        <w:t>a</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serviciului</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pe</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întreaga</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durată</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contractuală</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astfel</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că</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obligația</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instituită</w:t>
      </w:r>
      <w:proofErr w:type="spellEnd"/>
      <w:r w:rsidR="00AE356F" w:rsidRPr="00D2126D">
        <w:rPr>
          <w:rFonts w:ascii="Times New Roman" w:hAnsi="Times New Roman"/>
          <w:sz w:val="24"/>
          <w:szCs w:val="24"/>
          <w:lang w:val="fr-FR"/>
        </w:rPr>
        <w:t xml:space="preserve"> de </w:t>
      </w:r>
      <w:proofErr w:type="spellStart"/>
      <w:r w:rsidR="00AE356F" w:rsidRPr="00D2126D">
        <w:rPr>
          <w:rFonts w:ascii="Times New Roman" w:hAnsi="Times New Roman"/>
          <w:sz w:val="24"/>
          <w:szCs w:val="24"/>
          <w:lang w:val="fr-FR"/>
        </w:rPr>
        <w:t>prezentul</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articol</w:t>
      </w:r>
      <w:proofErr w:type="spellEnd"/>
      <w:r w:rsidR="00AE356F" w:rsidRPr="00D2126D">
        <w:rPr>
          <w:rFonts w:ascii="Times New Roman" w:hAnsi="Times New Roman"/>
          <w:sz w:val="24"/>
          <w:szCs w:val="24"/>
          <w:lang w:val="fr-FR"/>
        </w:rPr>
        <w:t xml:space="preserve"> nu va </w:t>
      </w:r>
      <w:proofErr w:type="spellStart"/>
      <w:r w:rsidR="00AE356F" w:rsidRPr="00D2126D">
        <w:rPr>
          <w:rFonts w:ascii="Times New Roman" w:hAnsi="Times New Roman"/>
          <w:sz w:val="24"/>
          <w:szCs w:val="24"/>
          <w:lang w:val="fr-FR"/>
        </w:rPr>
        <w:t>putea</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fundamenta</w:t>
      </w:r>
      <w:proofErr w:type="spellEnd"/>
      <w:r w:rsidR="00AE356F" w:rsidRPr="00D2126D">
        <w:rPr>
          <w:rFonts w:ascii="Times New Roman" w:hAnsi="Times New Roman"/>
          <w:sz w:val="24"/>
          <w:szCs w:val="24"/>
          <w:lang w:val="fr-FR"/>
        </w:rPr>
        <w:t xml:space="preserve"> o </w:t>
      </w:r>
      <w:proofErr w:type="spellStart"/>
      <w:r w:rsidR="00AE356F" w:rsidRPr="00D2126D">
        <w:rPr>
          <w:rFonts w:ascii="Times New Roman" w:hAnsi="Times New Roman"/>
          <w:sz w:val="24"/>
          <w:szCs w:val="24"/>
          <w:lang w:val="fr-FR"/>
        </w:rPr>
        <w:t>majorare</w:t>
      </w:r>
      <w:proofErr w:type="spellEnd"/>
      <w:r w:rsidR="00AE356F" w:rsidRPr="00D2126D">
        <w:rPr>
          <w:rFonts w:ascii="Times New Roman" w:hAnsi="Times New Roman"/>
          <w:sz w:val="24"/>
          <w:szCs w:val="24"/>
          <w:lang w:val="fr-FR"/>
        </w:rPr>
        <w:t xml:space="preserve"> a </w:t>
      </w:r>
      <w:proofErr w:type="spellStart"/>
      <w:r w:rsidR="00AE356F" w:rsidRPr="00D2126D">
        <w:rPr>
          <w:rFonts w:ascii="Times New Roman" w:hAnsi="Times New Roman"/>
          <w:sz w:val="24"/>
          <w:szCs w:val="24"/>
          <w:lang w:val="fr-FR"/>
        </w:rPr>
        <w:t>tarifelor</w:t>
      </w:r>
      <w:proofErr w:type="spellEnd"/>
      <w:r w:rsidR="00AE356F" w:rsidRPr="00D2126D">
        <w:rPr>
          <w:rFonts w:ascii="Times New Roman" w:hAnsi="Times New Roman"/>
          <w:sz w:val="24"/>
          <w:szCs w:val="24"/>
          <w:lang w:val="fr-FR"/>
        </w:rPr>
        <w:t xml:space="preserve"> de </w:t>
      </w:r>
      <w:proofErr w:type="spellStart"/>
      <w:r w:rsidR="00AE356F" w:rsidRPr="00D2126D">
        <w:rPr>
          <w:rFonts w:ascii="Times New Roman" w:hAnsi="Times New Roman"/>
          <w:sz w:val="24"/>
          <w:szCs w:val="24"/>
          <w:lang w:val="fr-FR"/>
        </w:rPr>
        <w:t>salubrizare</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conform</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Ordinului</w:t>
      </w:r>
      <w:proofErr w:type="spellEnd"/>
      <w:r w:rsidR="00AE356F" w:rsidRPr="00D2126D">
        <w:rPr>
          <w:rFonts w:ascii="Times New Roman" w:hAnsi="Times New Roman"/>
          <w:sz w:val="24"/>
          <w:szCs w:val="24"/>
          <w:lang w:val="fr-FR"/>
        </w:rPr>
        <w:t xml:space="preserve"> nr. 109/2007 </w:t>
      </w:r>
      <w:proofErr w:type="spellStart"/>
      <w:r w:rsidR="00AE356F" w:rsidRPr="00D2126D">
        <w:rPr>
          <w:rFonts w:ascii="Times New Roman" w:hAnsi="Times New Roman"/>
          <w:sz w:val="24"/>
          <w:szCs w:val="24"/>
          <w:lang w:val="fr-FR"/>
        </w:rPr>
        <w:t>sau</w:t>
      </w:r>
      <w:proofErr w:type="spellEnd"/>
      <w:r w:rsidR="00AE356F" w:rsidRPr="00D2126D">
        <w:rPr>
          <w:rFonts w:ascii="Times New Roman" w:hAnsi="Times New Roman"/>
          <w:sz w:val="24"/>
          <w:szCs w:val="24"/>
          <w:lang w:val="fr-FR"/>
        </w:rPr>
        <w:t xml:space="preserve"> </w:t>
      </w:r>
      <w:proofErr w:type="gramStart"/>
      <w:r w:rsidR="00AE356F" w:rsidRPr="00D2126D">
        <w:rPr>
          <w:rFonts w:ascii="Times New Roman" w:hAnsi="Times New Roman"/>
          <w:sz w:val="24"/>
          <w:szCs w:val="24"/>
          <w:lang w:val="fr-FR"/>
        </w:rPr>
        <w:t>ca</w:t>
      </w:r>
      <w:proofErr w:type="gram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urmare</w:t>
      </w:r>
      <w:proofErr w:type="spellEnd"/>
      <w:r w:rsidR="00AE356F" w:rsidRPr="00D2126D">
        <w:rPr>
          <w:rFonts w:ascii="Times New Roman" w:hAnsi="Times New Roman"/>
          <w:sz w:val="24"/>
          <w:szCs w:val="24"/>
          <w:lang w:val="fr-FR"/>
        </w:rPr>
        <w:t xml:space="preserve"> a </w:t>
      </w:r>
      <w:proofErr w:type="spellStart"/>
      <w:r w:rsidR="00AE356F" w:rsidRPr="00D2126D">
        <w:rPr>
          <w:rFonts w:ascii="Times New Roman" w:hAnsi="Times New Roman"/>
          <w:sz w:val="24"/>
          <w:szCs w:val="24"/>
          <w:lang w:val="fr-FR"/>
        </w:rPr>
        <w:t>adoptării</w:t>
      </w:r>
      <w:proofErr w:type="spellEnd"/>
      <w:r w:rsidR="00AE356F" w:rsidRPr="00D2126D">
        <w:rPr>
          <w:rFonts w:ascii="Times New Roman" w:hAnsi="Times New Roman"/>
          <w:sz w:val="24"/>
          <w:szCs w:val="24"/>
          <w:lang w:val="fr-FR"/>
        </w:rPr>
        <w:t xml:space="preserve"> a </w:t>
      </w:r>
      <w:proofErr w:type="spellStart"/>
      <w:r w:rsidR="00AE356F" w:rsidRPr="00D2126D">
        <w:rPr>
          <w:rFonts w:ascii="Times New Roman" w:hAnsi="Times New Roman"/>
          <w:sz w:val="24"/>
          <w:szCs w:val="24"/>
          <w:lang w:val="fr-FR"/>
        </w:rPr>
        <w:t>unui</w:t>
      </w:r>
      <w:proofErr w:type="spellEnd"/>
      <w:r w:rsidR="00AE356F" w:rsidRPr="00D2126D">
        <w:rPr>
          <w:rFonts w:ascii="Times New Roman" w:hAnsi="Times New Roman"/>
          <w:sz w:val="24"/>
          <w:szCs w:val="24"/>
          <w:lang w:val="fr-FR"/>
        </w:rPr>
        <w:t xml:space="preserve"> alt </w:t>
      </w:r>
      <w:proofErr w:type="spellStart"/>
      <w:r w:rsidR="00AE356F" w:rsidRPr="00D2126D">
        <w:rPr>
          <w:rFonts w:ascii="Times New Roman" w:hAnsi="Times New Roman"/>
          <w:sz w:val="24"/>
          <w:szCs w:val="24"/>
          <w:lang w:val="fr-FR"/>
        </w:rPr>
        <w:t>act</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normativ</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similar</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aplicabil</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decât</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în</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situații</w:t>
      </w:r>
      <w:proofErr w:type="spellEnd"/>
      <w:r w:rsidR="00AE356F" w:rsidRPr="00D2126D">
        <w:rPr>
          <w:rFonts w:ascii="Times New Roman" w:hAnsi="Times New Roman"/>
          <w:sz w:val="24"/>
          <w:szCs w:val="24"/>
          <w:lang w:val="fr-FR"/>
        </w:rPr>
        <w:t xml:space="preserve"> de </w:t>
      </w:r>
      <w:proofErr w:type="spellStart"/>
      <w:r w:rsidR="00AE356F" w:rsidRPr="00D2126D">
        <w:rPr>
          <w:rFonts w:ascii="Times New Roman" w:hAnsi="Times New Roman"/>
          <w:sz w:val="24"/>
          <w:szCs w:val="24"/>
          <w:lang w:val="fr-FR"/>
        </w:rPr>
        <w:t>excepție</w:t>
      </w:r>
      <w:proofErr w:type="spellEnd"/>
      <w:r w:rsidR="00AE356F" w:rsidRPr="00D2126D">
        <w:rPr>
          <w:rFonts w:ascii="Times New Roman" w:hAnsi="Times New Roman"/>
          <w:sz w:val="24"/>
          <w:szCs w:val="24"/>
          <w:lang w:val="fr-FR"/>
        </w:rPr>
        <w:t xml:space="preserve">, care nu </w:t>
      </w:r>
      <w:proofErr w:type="spellStart"/>
      <w:r w:rsidR="00AE356F" w:rsidRPr="00D2126D">
        <w:rPr>
          <w:rFonts w:ascii="Times New Roman" w:hAnsi="Times New Roman"/>
          <w:sz w:val="24"/>
          <w:szCs w:val="24"/>
          <w:lang w:val="fr-FR"/>
        </w:rPr>
        <w:t>puteau</w:t>
      </w:r>
      <w:proofErr w:type="spellEnd"/>
      <w:r w:rsidR="00AE356F" w:rsidRPr="00D2126D">
        <w:rPr>
          <w:rFonts w:ascii="Times New Roman" w:hAnsi="Times New Roman"/>
          <w:sz w:val="24"/>
          <w:szCs w:val="24"/>
          <w:lang w:val="fr-FR"/>
        </w:rPr>
        <w:t xml:space="preserve"> fi </w:t>
      </w:r>
      <w:proofErr w:type="spellStart"/>
      <w:r w:rsidR="00AE356F" w:rsidRPr="00D2126D">
        <w:rPr>
          <w:rFonts w:ascii="Times New Roman" w:hAnsi="Times New Roman"/>
          <w:sz w:val="24"/>
          <w:szCs w:val="24"/>
          <w:lang w:val="fr-FR"/>
        </w:rPr>
        <w:t>prevăzute</w:t>
      </w:r>
      <w:proofErr w:type="spellEnd"/>
      <w:r w:rsidR="00AE356F" w:rsidRPr="00D2126D">
        <w:rPr>
          <w:rFonts w:ascii="Times New Roman" w:hAnsi="Times New Roman"/>
          <w:sz w:val="24"/>
          <w:szCs w:val="24"/>
          <w:lang w:val="fr-FR"/>
        </w:rPr>
        <w:t xml:space="preserve"> de </w:t>
      </w:r>
      <w:proofErr w:type="spellStart"/>
      <w:r w:rsidR="00AE356F" w:rsidRPr="00D2126D">
        <w:rPr>
          <w:rFonts w:ascii="Times New Roman" w:hAnsi="Times New Roman"/>
          <w:sz w:val="24"/>
          <w:szCs w:val="24"/>
          <w:lang w:val="fr-FR"/>
        </w:rPr>
        <w:t>Delegat</w:t>
      </w:r>
      <w:proofErr w:type="spellEnd"/>
      <w:r w:rsidR="00AE356F" w:rsidRPr="00D2126D">
        <w:rPr>
          <w:rFonts w:ascii="Times New Roman" w:hAnsi="Times New Roman"/>
          <w:sz w:val="24"/>
          <w:szCs w:val="24"/>
          <w:lang w:val="fr-FR"/>
        </w:rPr>
        <w:t xml:space="preserve"> la data </w:t>
      </w:r>
      <w:proofErr w:type="spellStart"/>
      <w:r w:rsidR="00AE356F" w:rsidRPr="00D2126D">
        <w:rPr>
          <w:rFonts w:ascii="Times New Roman" w:hAnsi="Times New Roman"/>
          <w:sz w:val="24"/>
          <w:szCs w:val="24"/>
          <w:lang w:val="fr-FR"/>
        </w:rPr>
        <w:t>depunerii</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ofertei</w:t>
      </w:r>
      <w:proofErr w:type="spellEnd"/>
      <w:r w:rsidR="00AE356F" w:rsidRPr="00D2126D">
        <w:rPr>
          <w:rFonts w:ascii="Times New Roman" w:hAnsi="Times New Roman"/>
          <w:sz w:val="24"/>
          <w:szCs w:val="24"/>
          <w:lang w:val="fr-FR"/>
        </w:rPr>
        <w:t xml:space="preserve"> sale </w:t>
      </w:r>
      <w:proofErr w:type="spellStart"/>
      <w:r w:rsidR="00AE356F" w:rsidRPr="00D2126D">
        <w:rPr>
          <w:rFonts w:ascii="Times New Roman" w:hAnsi="Times New Roman"/>
          <w:sz w:val="24"/>
          <w:szCs w:val="24"/>
          <w:lang w:val="fr-FR"/>
        </w:rPr>
        <w:t>financiare</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în</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caz</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contrar</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riscul</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intervenirii</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unei</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astfel</w:t>
      </w:r>
      <w:proofErr w:type="spellEnd"/>
      <w:r w:rsidR="00AE356F" w:rsidRPr="00D2126D">
        <w:rPr>
          <w:rFonts w:ascii="Times New Roman" w:hAnsi="Times New Roman"/>
          <w:sz w:val="24"/>
          <w:szCs w:val="24"/>
          <w:lang w:val="fr-FR"/>
        </w:rPr>
        <w:t xml:space="preserve"> de </w:t>
      </w:r>
      <w:proofErr w:type="spellStart"/>
      <w:r w:rsidR="00AE356F" w:rsidRPr="00D2126D">
        <w:rPr>
          <w:rFonts w:ascii="Times New Roman" w:hAnsi="Times New Roman"/>
          <w:sz w:val="24"/>
          <w:szCs w:val="24"/>
          <w:lang w:val="fr-FR"/>
        </w:rPr>
        <w:t>împrejurări</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urmând</w:t>
      </w:r>
      <w:proofErr w:type="spellEnd"/>
      <w:r w:rsidR="00AE356F" w:rsidRPr="00D2126D">
        <w:rPr>
          <w:rFonts w:ascii="Times New Roman" w:hAnsi="Times New Roman"/>
          <w:sz w:val="24"/>
          <w:szCs w:val="24"/>
          <w:lang w:val="fr-FR"/>
        </w:rPr>
        <w:t xml:space="preserve"> a fi </w:t>
      </w:r>
      <w:proofErr w:type="spellStart"/>
      <w:r w:rsidR="00AE356F" w:rsidRPr="00D2126D">
        <w:rPr>
          <w:rFonts w:ascii="Times New Roman" w:hAnsi="Times New Roman"/>
          <w:sz w:val="24"/>
          <w:szCs w:val="24"/>
          <w:lang w:val="fr-FR"/>
        </w:rPr>
        <w:t>suportat</w:t>
      </w:r>
      <w:proofErr w:type="spellEnd"/>
      <w:r w:rsidR="00AE356F" w:rsidRPr="00D2126D">
        <w:rPr>
          <w:rFonts w:ascii="Times New Roman" w:hAnsi="Times New Roman"/>
          <w:sz w:val="24"/>
          <w:szCs w:val="24"/>
          <w:lang w:val="fr-FR"/>
        </w:rPr>
        <w:t xml:space="preserve"> </w:t>
      </w:r>
      <w:proofErr w:type="spellStart"/>
      <w:r w:rsidR="00AE356F" w:rsidRPr="00D2126D">
        <w:rPr>
          <w:rFonts w:ascii="Times New Roman" w:hAnsi="Times New Roman"/>
          <w:sz w:val="24"/>
          <w:szCs w:val="24"/>
          <w:lang w:val="fr-FR"/>
        </w:rPr>
        <w:t>integral</w:t>
      </w:r>
      <w:proofErr w:type="spellEnd"/>
      <w:r w:rsidR="00AE356F" w:rsidRPr="00D2126D">
        <w:rPr>
          <w:rFonts w:ascii="Times New Roman" w:hAnsi="Times New Roman"/>
          <w:sz w:val="24"/>
          <w:szCs w:val="24"/>
          <w:lang w:val="fr-FR"/>
        </w:rPr>
        <w:t xml:space="preserve"> de </w:t>
      </w:r>
      <w:proofErr w:type="spellStart"/>
      <w:r w:rsidR="00AE356F" w:rsidRPr="00D2126D">
        <w:rPr>
          <w:rFonts w:ascii="Times New Roman" w:hAnsi="Times New Roman"/>
          <w:sz w:val="24"/>
          <w:szCs w:val="24"/>
          <w:lang w:val="fr-FR"/>
        </w:rPr>
        <w:t>Delegat</w:t>
      </w:r>
      <w:proofErr w:type="spellEnd"/>
    </w:p>
    <w:p w14:paraId="6A4A52F1" w14:textId="77777777" w:rsidR="00B260F5" w:rsidRPr="00D2126D" w:rsidRDefault="00DE4B88"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hAnsi="Times New Roman"/>
          <w:sz w:val="24"/>
          <w:szCs w:val="24"/>
          <w:lang w:val="ro-RO" w:eastAsia="ro-RO"/>
        </w:rPr>
        <w:t xml:space="preserve">să pună la dispoziţia organizatorilor unor acţiuni de salubrizare, igienizare, iniţiate de către </w:t>
      </w:r>
      <w:r w:rsidR="00320114" w:rsidRPr="00D2126D">
        <w:rPr>
          <w:rFonts w:ascii="Times New Roman" w:hAnsi="Times New Roman"/>
          <w:sz w:val="24"/>
          <w:szCs w:val="24"/>
          <w:lang w:val="ro-RO" w:eastAsia="ro-RO"/>
        </w:rPr>
        <w:t>Delegat</w:t>
      </w:r>
      <w:r w:rsidRPr="00D2126D">
        <w:rPr>
          <w:rFonts w:ascii="Times New Roman" w:hAnsi="Times New Roman"/>
          <w:sz w:val="24"/>
          <w:szCs w:val="24"/>
          <w:lang w:val="ro-RO" w:eastAsia="ro-RO"/>
        </w:rPr>
        <w:t>a</w:t>
      </w:r>
      <w:r w:rsidR="00320114" w:rsidRPr="00D2126D">
        <w:rPr>
          <w:rFonts w:ascii="Times New Roman" w:hAnsi="Times New Roman"/>
          <w:sz w:val="24"/>
          <w:szCs w:val="24"/>
          <w:lang w:val="ro-RO" w:eastAsia="ro-RO"/>
        </w:rPr>
        <w:t xml:space="preserve">r </w:t>
      </w:r>
      <w:r w:rsidRPr="00D2126D">
        <w:rPr>
          <w:rFonts w:ascii="Times New Roman" w:hAnsi="Times New Roman"/>
          <w:sz w:val="24"/>
          <w:szCs w:val="24"/>
          <w:lang w:val="ro-RO" w:eastAsia="ro-RO"/>
        </w:rPr>
        <w:t>sau organizaţii ne-gu</w:t>
      </w:r>
      <w:r w:rsidR="00320114" w:rsidRPr="00D2126D">
        <w:rPr>
          <w:rFonts w:ascii="Times New Roman" w:hAnsi="Times New Roman"/>
          <w:sz w:val="24"/>
          <w:szCs w:val="24"/>
          <w:lang w:val="ro-RO" w:eastAsia="ro-RO"/>
        </w:rPr>
        <w:t>vern</w:t>
      </w:r>
      <w:r w:rsidRPr="00D2126D">
        <w:rPr>
          <w:rFonts w:ascii="Times New Roman" w:hAnsi="Times New Roman"/>
          <w:sz w:val="24"/>
          <w:szCs w:val="24"/>
          <w:lang w:val="ro-RO" w:eastAsia="ro-RO"/>
        </w:rPr>
        <w:t>a</w:t>
      </w:r>
      <w:r w:rsidR="00320114" w:rsidRPr="00D2126D">
        <w:rPr>
          <w:rFonts w:ascii="Times New Roman" w:hAnsi="Times New Roman"/>
          <w:sz w:val="24"/>
          <w:szCs w:val="24"/>
          <w:lang w:val="ro-RO" w:eastAsia="ro-RO"/>
        </w:rPr>
        <w:t>mental</w:t>
      </w:r>
      <w:r w:rsidRPr="00D2126D">
        <w:rPr>
          <w:rFonts w:ascii="Times New Roman" w:hAnsi="Times New Roman"/>
          <w:sz w:val="24"/>
          <w:szCs w:val="24"/>
          <w:lang w:val="ro-RO" w:eastAsia="ro-RO"/>
        </w:rPr>
        <w:t xml:space="preserve">e, </w:t>
      </w:r>
      <w:r w:rsidR="00320114"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mijloace tehnice, utilaje specifice şi mijloace de transport aflate în dotare, în condiţiile recuperării de la organizator a cheltuielilor efectuate</w:t>
      </w:r>
      <w:r w:rsidR="00320114" w:rsidRPr="00D2126D">
        <w:rPr>
          <w:rFonts w:ascii="Times New Roman" w:hAnsi="Times New Roman"/>
          <w:sz w:val="24"/>
          <w:szCs w:val="24"/>
          <w:lang w:val="ro-RO" w:eastAsia="ro-RO"/>
        </w:rPr>
        <w:t>;</w:t>
      </w:r>
    </w:p>
    <w:p w14:paraId="405CE5E1" w14:textId="31C639D8" w:rsidR="00B260F5" w:rsidRPr="00D2126D" w:rsidRDefault="00E67DD5" w:rsidP="00150234">
      <w:pPr>
        <w:pStyle w:val="ListParagraph"/>
        <w:numPr>
          <w:ilvl w:val="1"/>
          <w:numId w:val="29"/>
        </w:numPr>
        <w:autoSpaceDE w:val="0"/>
        <w:autoSpaceDN w:val="0"/>
        <w:adjustRightInd w:val="0"/>
        <w:spacing w:before="120" w:after="120" w:line="240" w:lineRule="auto"/>
        <w:contextualSpacing w:val="0"/>
        <w:jc w:val="both"/>
        <w:rPr>
          <w:rFonts w:ascii="Times New Roman" w:eastAsia="Calibri" w:hAnsi="Times New Roman"/>
          <w:bCs/>
          <w:sz w:val="24"/>
          <w:szCs w:val="24"/>
          <w:lang w:val="ro-RO"/>
        </w:rPr>
      </w:pPr>
      <w:r w:rsidRPr="00D2126D">
        <w:rPr>
          <w:rFonts w:ascii="Times New Roman" w:hAnsi="Times New Roman"/>
          <w:sz w:val="24"/>
          <w:szCs w:val="24"/>
          <w:lang w:val="ro-RO" w:eastAsia="ro-RO"/>
        </w:rPr>
        <w:t xml:space="preserve">să organizeze periodic campanii de informare si conştientizare a publicului privind colectarea separată a Deşeurilor </w:t>
      </w:r>
      <w:r w:rsidR="00F84064" w:rsidRPr="00D2126D">
        <w:rPr>
          <w:rFonts w:ascii="Times New Roman" w:hAnsi="Times New Roman"/>
          <w:sz w:val="24"/>
          <w:szCs w:val="24"/>
          <w:lang w:val="ro-RO" w:eastAsia="ro-RO"/>
        </w:rPr>
        <w:t xml:space="preserve">conform cerinţelor Caietului de Sarcini </w:t>
      </w:r>
      <w:r w:rsidRPr="00D2126D">
        <w:rPr>
          <w:rFonts w:ascii="Times New Roman" w:hAnsi="Times New Roman"/>
          <w:sz w:val="24"/>
          <w:szCs w:val="24"/>
          <w:lang w:val="ro-RO" w:eastAsia="ro-RO"/>
        </w:rPr>
        <w:t>şi să sprijine Delegatarul în campaniile proprii, organizate privind informarea Utilizatorilor privind colectarea selectivă a deşeurilor. Valoarea alocată anual pentru activităţi de informare și conștientizare a publicului nu trebuie să fie mai mică de</w:t>
      </w:r>
      <w:r w:rsidR="009D522B" w:rsidRPr="00D2126D">
        <w:rPr>
          <w:rFonts w:ascii="Times New Roman" w:hAnsi="Times New Roman"/>
          <w:sz w:val="24"/>
          <w:szCs w:val="24"/>
          <w:lang w:val="ro-RO" w:eastAsia="ro-RO"/>
        </w:rPr>
        <w:t xml:space="preserve"> </w:t>
      </w:r>
      <w:r w:rsidR="009D522B" w:rsidRPr="00D2126D">
        <w:rPr>
          <w:rFonts w:ascii="Times New Roman" w:hAnsi="Times New Roman"/>
          <w:b/>
          <w:bCs/>
          <w:sz w:val="24"/>
          <w:szCs w:val="24"/>
          <w:lang w:val="ro-RO" w:eastAsia="ro-RO"/>
        </w:rPr>
        <w:t>177.414</w:t>
      </w:r>
      <w:r w:rsidR="00DD3137" w:rsidRPr="00D2126D">
        <w:rPr>
          <w:rFonts w:ascii="Times New Roman" w:hAnsi="Times New Roman"/>
          <w:sz w:val="24"/>
          <w:szCs w:val="24"/>
          <w:lang w:val="ro-RO" w:eastAsia="ro-RO"/>
        </w:rPr>
        <w:t xml:space="preserve"> </w:t>
      </w:r>
      <w:r w:rsidR="00AF5859" w:rsidRPr="00D2126D">
        <w:rPr>
          <w:rFonts w:ascii="Times New Roman" w:hAnsi="Times New Roman"/>
          <w:sz w:val="24"/>
          <w:szCs w:val="24"/>
          <w:lang w:val="ro-RO" w:eastAsia="ro-RO"/>
        </w:rPr>
        <w:t>L</w:t>
      </w:r>
      <w:r w:rsidR="00B260F5" w:rsidRPr="00D2126D">
        <w:rPr>
          <w:rFonts w:ascii="Times New Roman" w:hAnsi="Times New Roman"/>
          <w:sz w:val="24"/>
          <w:szCs w:val="24"/>
          <w:lang w:val="ro-RO" w:eastAsia="ro-RO"/>
        </w:rPr>
        <w:t>ei</w:t>
      </w:r>
      <w:r w:rsidR="00AF5859" w:rsidRPr="00D2126D">
        <w:rPr>
          <w:rFonts w:ascii="Times New Roman" w:hAnsi="Times New Roman"/>
          <w:sz w:val="24"/>
          <w:szCs w:val="24"/>
          <w:lang w:val="ro-RO" w:eastAsia="ro-RO"/>
        </w:rPr>
        <w:t>;</w:t>
      </w:r>
      <w:r w:rsidR="009E5A51" w:rsidRPr="00D2126D">
        <w:rPr>
          <w:rFonts w:ascii="Times New Roman" w:hAnsi="Times New Roman"/>
          <w:sz w:val="24"/>
          <w:szCs w:val="24"/>
          <w:lang w:val="ro-RO" w:eastAsia="ro-RO"/>
        </w:rPr>
        <w:t xml:space="preserve"> </w:t>
      </w:r>
      <w:r w:rsidR="00462D38" w:rsidRPr="00D2126D">
        <w:rPr>
          <w:rFonts w:ascii="Times New Roman" w:hAnsi="Times New Roman"/>
          <w:sz w:val="24"/>
          <w:szCs w:val="24"/>
          <w:lang w:val="ro-RO" w:eastAsia="ro-RO"/>
        </w:rPr>
        <w:t xml:space="preserve">Delegatul va furniza Delegatarului/ADI trimestrial, până la data ultimei zile din luna ulterioară încheierii unui trimestru, Programul activităților de informare și conștientizare pe care urmează să îl implementeze, precum și  informaţiile privind costurile aferente campaniilor de informare si conştientizare deja realizate, împreună cu documentele justificative; </w:t>
      </w:r>
    </w:p>
    <w:p w14:paraId="46EBCC05" w14:textId="2A4EB650" w:rsidR="00B260F5" w:rsidRPr="00D2126D" w:rsidRDefault="00E67DD5" w:rsidP="00150234">
      <w:pPr>
        <w:numPr>
          <w:ilvl w:val="1"/>
          <w:numId w:val="29"/>
        </w:numPr>
        <w:autoSpaceDE w:val="0"/>
        <w:autoSpaceDN w:val="0"/>
        <w:adjustRightInd w:val="0"/>
        <w:spacing w:after="24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plătească penalităţile contractuale în cuantumul prevăzut de prezentul </w:t>
      </w:r>
      <w:r w:rsidR="00AF5859" w:rsidRPr="00D2126D">
        <w:rPr>
          <w:rFonts w:ascii="Times New Roman" w:eastAsia="Calibri" w:hAnsi="Times New Roman"/>
          <w:bCs/>
          <w:sz w:val="24"/>
          <w:szCs w:val="24"/>
          <w:lang w:val="ro-RO"/>
        </w:rPr>
        <w:t xml:space="preserve">Contract </w:t>
      </w:r>
      <w:r w:rsidRPr="00D2126D">
        <w:rPr>
          <w:rFonts w:ascii="Times New Roman" w:eastAsia="Calibri" w:hAnsi="Times New Roman"/>
          <w:bCs/>
          <w:sz w:val="24"/>
          <w:szCs w:val="24"/>
          <w:lang w:val="ro-RO"/>
        </w:rPr>
        <w:t>şi An</w:t>
      </w:r>
      <w:r w:rsidR="00AF5859" w:rsidRPr="00D2126D">
        <w:rPr>
          <w:rFonts w:ascii="Times New Roman" w:eastAsia="Calibri" w:hAnsi="Times New Roman"/>
          <w:bCs/>
          <w:sz w:val="24"/>
          <w:szCs w:val="24"/>
          <w:lang w:val="ro-RO"/>
        </w:rPr>
        <w:t>exe</w:t>
      </w:r>
      <w:r w:rsidRPr="00D2126D">
        <w:rPr>
          <w:rFonts w:ascii="Times New Roman" w:eastAsia="Calibri" w:hAnsi="Times New Roman"/>
          <w:bCs/>
          <w:sz w:val="24"/>
          <w:szCs w:val="24"/>
          <w:lang w:val="ro-RO"/>
        </w:rPr>
        <w:t>le corespunzătoare,</w:t>
      </w:r>
      <w:r w:rsidR="00CC3A0A" w:rsidRPr="00D2126D">
        <w:rPr>
          <w:rFonts w:ascii="Times New Roman" w:eastAsia="Calibri" w:hAnsi="Times New Roman"/>
          <w:bCs/>
          <w:sz w:val="24"/>
          <w:szCs w:val="24"/>
          <w:lang w:val="ro-RO"/>
        </w:rPr>
        <w:t xml:space="preserve"> inclusiv </w:t>
      </w:r>
      <w:r w:rsidRPr="00D2126D">
        <w:rPr>
          <w:rFonts w:ascii="Times New Roman" w:eastAsia="Calibri" w:hAnsi="Times New Roman"/>
          <w:bCs/>
          <w:sz w:val="24"/>
          <w:szCs w:val="24"/>
          <w:lang w:val="ro-RO"/>
        </w:rPr>
        <w:t xml:space="preserve"> </w:t>
      </w:r>
      <w:r w:rsidR="00CC3A0A" w:rsidRPr="00D2126D">
        <w:rPr>
          <w:rFonts w:ascii="Times New Roman" w:eastAsia="Calibri" w:hAnsi="Times New Roman"/>
          <w:bCs/>
          <w:sz w:val="24"/>
          <w:szCs w:val="24"/>
          <w:lang w:val="ro-RO"/>
        </w:rPr>
        <w:t xml:space="preserve">costurilor de depozitare și a contribuţiei pentru economia circulară pentru cantităţile de deşeuri aferente neîndeplinirii indicatorilor de </w:t>
      </w:r>
      <w:r w:rsidR="00CC3A0A" w:rsidRPr="00D2126D">
        <w:rPr>
          <w:rFonts w:ascii="Times New Roman" w:eastAsia="Calibri" w:hAnsi="Times New Roman"/>
          <w:bCs/>
          <w:sz w:val="24"/>
          <w:szCs w:val="24"/>
          <w:lang w:val="ro-RO"/>
        </w:rPr>
        <w:lastRenderedPageBreak/>
        <w:t>performanta</w:t>
      </w:r>
      <w:r w:rsidR="00AB2847" w:rsidRPr="00D2126D">
        <w:rPr>
          <w:rFonts w:ascii="Times New Roman" w:eastAsia="Calibri" w:hAnsi="Times New Roman"/>
          <w:bCs/>
          <w:sz w:val="24"/>
          <w:szCs w:val="24"/>
          <w:lang w:val="ro-RO"/>
        </w:rPr>
        <w:t xml:space="preserve">, </w:t>
      </w:r>
      <w:r w:rsidRPr="00D2126D">
        <w:rPr>
          <w:rFonts w:ascii="Times New Roman" w:eastAsia="Calibri" w:hAnsi="Times New Roman"/>
          <w:bCs/>
          <w:sz w:val="24"/>
          <w:szCs w:val="24"/>
          <w:lang w:val="ro-RO"/>
        </w:rPr>
        <w:t>în caz de nerespectare a obligaţiilor sale contractuale şi a Indicatorilor de Performanţă</w:t>
      </w:r>
      <w:r w:rsidR="00B260F5" w:rsidRPr="00D2126D">
        <w:rPr>
          <w:rFonts w:ascii="Times New Roman" w:eastAsia="Calibri" w:hAnsi="Times New Roman"/>
          <w:bCs/>
          <w:sz w:val="24"/>
          <w:szCs w:val="24"/>
          <w:lang w:val="ro-RO"/>
        </w:rPr>
        <w:t>;</w:t>
      </w:r>
    </w:p>
    <w:p w14:paraId="5EFEA924" w14:textId="08A27241" w:rsidR="00B260F5" w:rsidRPr="00D2126D" w:rsidRDefault="00882EA0"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realizeze toate investiţiile şi lucrările la infrastructura aferentă</w:t>
      </w:r>
      <w:r w:rsidR="00A0027B" w:rsidRPr="00D2126D">
        <w:rPr>
          <w:rFonts w:ascii="Times New Roman" w:eastAsia="Calibri" w:hAnsi="Times New Roman"/>
          <w:bCs/>
          <w:sz w:val="24"/>
          <w:szCs w:val="24"/>
          <w:lang w:val="ro-RO"/>
        </w:rPr>
        <w:t xml:space="preserve"> Servic</w:t>
      </w:r>
      <w:r w:rsidRPr="00D2126D">
        <w:rPr>
          <w:rFonts w:ascii="Times New Roman" w:eastAsia="Calibri" w:hAnsi="Times New Roman"/>
          <w:bCs/>
          <w:sz w:val="24"/>
          <w:szCs w:val="24"/>
          <w:lang w:val="ro-RO"/>
        </w:rPr>
        <w:t>iului</w:t>
      </w:r>
      <w:r w:rsidR="00A0027B" w:rsidRPr="00D2126D">
        <w:rPr>
          <w:rFonts w:ascii="Times New Roman" w:eastAsia="Calibri" w:hAnsi="Times New Roman"/>
          <w:bCs/>
          <w:sz w:val="24"/>
          <w:szCs w:val="24"/>
          <w:lang w:val="ro-RO"/>
        </w:rPr>
        <w:t xml:space="preserve">, </w:t>
      </w:r>
      <w:r w:rsidRPr="00D2126D">
        <w:rPr>
          <w:rFonts w:ascii="Times New Roman" w:eastAsia="Calibri" w:hAnsi="Times New Roman"/>
          <w:bCs/>
          <w:sz w:val="24"/>
          <w:szCs w:val="24"/>
          <w:lang w:val="ro-RO"/>
        </w:rPr>
        <w:t xml:space="preserve">conform prevederilor prezentului </w:t>
      </w:r>
      <w:r w:rsidR="00A0027B" w:rsidRPr="00D2126D">
        <w:rPr>
          <w:rFonts w:ascii="Times New Roman" w:eastAsia="Calibri" w:hAnsi="Times New Roman"/>
          <w:bCs/>
          <w:sz w:val="24"/>
          <w:szCs w:val="24"/>
          <w:lang w:val="ro-RO"/>
        </w:rPr>
        <w:t>Contract</w:t>
      </w:r>
      <w:r w:rsidRPr="00D2126D">
        <w:rPr>
          <w:rFonts w:ascii="Times New Roman" w:eastAsia="Calibri" w:hAnsi="Times New Roman"/>
          <w:bCs/>
          <w:sz w:val="24"/>
          <w:szCs w:val="24"/>
          <w:lang w:val="ro-RO"/>
        </w:rPr>
        <w:t>, în special ale Articolului 9</w:t>
      </w:r>
      <w:r w:rsidR="00E27599" w:rsidRPr="00D2126D">
        <w:rPr>
          <w:rFonts w:ascii="Times New Roman" w:eastAsia="Calibri" w:hAnsi="Times New Roman"/>
          <w:bCs/>
          <w:sz w:val="24"/>
          <w:szCs w:val="24"/>
          <w:lang w:val="ro-RO"/>
        </w:rPr>
        <w:t xml:space="preserve"> (“</w:t>
      </w:r>
      <w:r w:rsidR="00A5782A" w:rsidRPr="00D2126D">
        <w:rPr>
          <w:rFonts w:ascii="Times New Roman" w:eastAsia="Calibri" w:hAnsi="Times New Roman"/>
          <w:bCs/>
          <w:sz w:val="24"/>
          <w:szCs w:val="24"/>
          <w:lang w:val="ro-RO"/>
        </w:rPr>
        <w:t>Obligaţiile de investiţii ale Delegatului</w:t>
      </w:r>
      <w:r w:rsidR="00E27599" w:rsidRPr="00D2126D">
        <w:rPr>
          <w:rFonts w:ascii="Times New Roman" w:eastAsia="Calibri" w:hAnsi="Times New Roman"/>
          <w:bCs/>
          <w:sz w:val="24"/>
          <w:szCs w:val="24"/>
          <w:lang w:val="ro-RO"/>
        </w:rPr>
        <w:t>”)</w:t>
      </w:r>
      <w:r w:rsidR="00A0027B" w:rsidRPr="00D2126D">
        <w:rPr>
          <w:rFonts w:ascii="Times New Roman" w:eastAsia="Calibri" w:hAnsi="Times New Roman"/>
          <w:bCs/>
          <w:sz w:val="24"/>
          <w:szCs w:val="24"/>
          <w:lang w:val="ro-RO"/>
        </w:rPr>
        <w:t xml:space="preserve"> </w:t>
      </w:r>
      <w:r w:rsidRPr="00D2126D">
        <w:rPr>
          <w:rFonts w:ascii="Times New Roman" w:eastAsia="Calibri" w:hAnsi="Times New Roman"/>
          <w:bCs/>
          <w:sz w:val="24"/>
          <w:szCs w:val="24"/>
          <w:lang w:val="ro-RO"/>
        </w:rPr>
        <w:t>şi ale Articolului</w:t>
      </w:r>
      <w:r w:rsidR="00A0027B" w:rsidRPr="00D2126D">
        <w:rPr>
          <w:rFonts w:ascii="Times New Roman" w:eastAsia="Calibri" w:hAnsi="Times New Roman"/>
          <w:bCs/>
          <w:sz w:val="24"/>
          <w:szCs w:val="24"/>
          <w:lang w:val="ro-RO"/>
        </w:rPr>
        <w:t xml:space="preserve"> 16</w:t>
      </w:r>
      <w:r w:rsidR="00E27599" w:rsidRPr="00D2126D">
        <w:rPr>
          <w:rFonts w:ascii="Times New Roman" w:eastAsia="Calibri" w:hAnsi="Times New Roman"/>
          <w:bCs/>
          <w:sz w:val="24"/>
          <w:szCs w:val="24"/>
          <w:lang w:val="ro-RO"/>
        </w:rPr>
        <w:t xml:space="preserve"> (“</w:t>
      </w:r>
      <w:r w:rsidR="00A5782A" w:rsidRPr="00D2126D">
        <w:rPr>
          <w:rFonts w:ascii="Times New Roman" w:eastAsia="Calibri" w:hAnsi="Times New Roman"/>
          <w:bCs/>
          <w:sz w:val="24"/>
          <w:szCs w:val="24"/>
          <w:lang w:val="ro-RO"/>
        </w:rPr>
        <w:t>Prestarea Serviciului, graficul de operare şi întreţinerea bunurilor</w:t>
      </w:r>
      <w:r w:rsidR="00E27599" w:rsidRPr="00D2126D">
        <w:rPr>
          <w:rFonts w:ascii="Times New Roman" w:eastAsia="Calibri" w:hAnsi="Times New Roman"/>
          <w:bCs/>
          <w:sz w:val="24"/>
          <w:szCs w:val="24"/>
          <w:lang w:val="ro-RO"/>
        </w:rPr>
        <w:t>”)</w:t>
      </w:r>
      <w:r w:rsidR="00A0027B" w:rsidRPr="00D2126D">
        <w:rPr>
          <w:rFonts w:ascii="Times New Roman" w:eastAsia="Calibri" w:hAnsi="Times New Roman"/>
          <w:bCs/>
          <w:sz w:val="24"/>
          <w:szCs w:val="24"/>
          <w:lang w:val="ro-RO"/>
        </w:rPr>
        <w:t xml:space="preserve">, </w:t>
      </w:r>
      <w:r w:rsidRPr="00D2126D">
        <w:rPr>
          <w:rFonts w:ascii="Times New Roman" w:eastAsia="Calibri" w:hAnsi="Times New Roman"/>
          <w:bCs/>
          <w:sz w:val="24"/>
          <w:szCs w:val="24"/>
          <w:lang w:val="ro-RO"/>
        </w:rPr>
        <w:t xml:space="preserve">precum şi ale </w:t>
      </w:r>
      <w:r w:rsidR="007F4460" w:rsidRPr="00D2126D">
        <w:rPr>
          <w:rFonts w:ascii="Times New Roman" w:eastAsia="Calibri" w:hAnsi="Times New Roman"/>
          <w:bCs/>
          <w:sz w:val="24"/>
          <w:szCs w:val="24"/>
          <w:lang w:val="ro-RO"/>
        </w:rPr>
        <w:t>Anex</w:t>
      </w:r>
      <w:r w:rsidRPr="00D2126D">
        <w:rPr>
          <w:rFonts w:ascii="Times New Roman" w:eastAsia="Calibri" w:hAnsi="Times New Roman"/>
          <w:bCs/>
          <w:sz w:val="24"/>
          <w:szCs w:val="24"/>
          <w:lang w:val="ro-RO"/>
        </w:rPr>
        <w:t>ei</w:t>
      </w:r>
      <w:r w:rsidR="007F4460" w:rsidRPr="00D2126D">
        <w:rPr>
          <w:rFonts w:ascii="Times New Roman" w:eastAsia="Calibri" w:hAnsi="Times New Roman"/>
          <w:bCs/>
          <w:sz w:val="24"/>
          <w:szCs w:val="24"/>
          <w:lang w:val="ro-RO"/>
        </w:rPr>
        <w:t xml:space="preserve"> n</w:t>
      </w:r>
      <w:r w:rsidRPr="00D2126D">
        <w:rPr>
          <w:rFonts w:ascii="Times New Roman" w:eastAsia="Calibri" w:hAnsi="Times New Roman"/>
          <w:bCs/>
          <w:sz w:val="24"/>
          <w:szCs w:val="24"/>
          <w:lang w:val="ro-RO"/>
        </w:rPr>
        <w:t>r</w:t>
      </w:r>
      <w:r w:rsidR="00E15048" w:rsidRPr="00D2126D">
        <w:rPr>
          <w:rFonts w:ascii="Times New Roman" w:eastAsia="Calibri" w:hAnsi="Times New Roman"/>
          <w:bCs/>
          <w:sz w:val="24"/>
          <w:szCs w:val="24"/>
          <w:lang w:val="ro-RO"/>
        </w:rPr>
        <w:t>.</w:t>
      </w:r>
      <w:r w:rsidR="007F4460" w:rsidRPr="00D2126D">
        <w:rPr>
          <w:rFonts w:ascii="Times New Roman" w:eastAsia="Calibri" w:hAnsi="Times New Roman"/>
          <w:bCs/>
          <w:sz w:val="24"/>
          <w:szCs w:val="24"/>
          <w:lang w:val="ro-RO"/>
        </w:rPr>
        <w:t xml:space="preserve"> </w:t>
      </w:r>
      <w:r w:rsidR="006C7C42" w:rsidRPr="00D2126D">
        <w:rPr>
          <w:rFonts w:ascii="Times New Roman" w:eastAsia="Calibri" w:hAnsi="Times New Roman"/>
          <w:bCs/>
          <w:sz w:val="24"/>
          <w:szCs w:val="24"/>
          <w:lang w:val="ro-RO"/>
        </w:rPr>
        <w:t xml:space="preserve">7 </w:t>
      </w:r>
      <w:r w:rsidRPr="00D2126D">
        <w:rPr>
          <w:rFonts w:ascii="Times New Roman" w:eastAsia="Calibri" w:hAnsi="Times New Roman"/>
          <w:bCs/>
          <w:sz w:val="24"/>
          <w:szCs w:val="24"/>
          <w:lang w:val="ro-RO"/>
        </w:rPr>
        <w:t xml:space="preserve">la prezentul </w:t>
      </w:r>
      <w:r w:rsidR="007F4460" w:rsidRPr="00D2126D">
        <w:rPr>
          <w:rFonts w:ascii="Times New Roman" w:eastAsia="Calibri" w:hAnsi="Times New Roman"/>
          <w:bCs/>
          <w:sz w:val="24"/>
          <w:szCs w:val="24"/>
          <w:lang w:val="ro-RO"/>
        </w:rPr>
        <w:t xml:space="preserve">Contract </w:t>
      </w:r>
      <w:r w:rsidR="00A0027B" w:rsidRPr="00D2126D">
        <w:rPr>
          <w:rFonts w:ascii="Times New Roman" w:eastAsia="Calibri" w:hAnsi="Times New Roman"/>
          <w:bCs/>
          <w:sz w:val="24"/>
          <w:szCs w:val="24"/>
          <w:lang w:val="ro-RO"/>
        </w:rPr>
        <w:t>(</w:t>
      </w:r>
      <w:r w:rsidR="007F4460" w:rsidRPr="00D2126D">
        <w:rPr>
          <w:rFonts w:ascii="Times New Roman" w:eastAsia="Calibri" w:hAnsi="Times New Roman"/>
          <w:bCs/>
          <w:sz w:val="24"/>
          <w:szCs w:val="24"/>
          <w:lang w:val="ro-RO"/>
        </w:rPr>
        <w:t>“</w:t>
      </w:r>
      <w:r w:rsidRPr="00D2126D">
        <w:rPr>
          <w:rFonts w:ascii="Times New Roman" w:eastAsia="Calibri" w:hAnsi="Times New Roman"/>
          <w:bCs/>
          <w:sz w:val="24"/>
          <w:szCs w:val="24"/>
          <w:lang w:val="ro-RO"/>
        </w:rPr>
        <w:t xml:space="preserve">Programul de </w:t>
      </w:r>
      <w:r w:rsidR="007F4460" w:rsidRPr="00D2126D">
        <w:rPr>
          <w:rFonts w:ascii="Times New Roman" w:eastAsia="Calibri" w:hAnsi="Times New Roman"/>
          <w:bCs/>
          <w:sz w:val="24"/>
          <w:szCs w:val="24"/>
          <w:lang w:val="ro-RO"/>
        </w:rPr>
        <w:t>Invest</w:t>
      </w:r>
      <w:r w:rsidRPr="00D2126D">
        <w:rPr>
          <w:rFonts w:ascii="Times New Roman" w:eastAsia="Calibri" w:hAnsi="Times New Roman"/>
          <w:bCs/>
          <w:sz w:val="24"/>
          <w:szCs w:val="24"/>
          <w:lang w:val="ro-RO"/>
        </w:rPr>
        <w:t>iţii</w:t>
      </w:r>
      <w:r w:rsidR="007F4460" w:rsidRPr="00D2126D">
        <w:rPr>
          <w:rFonts w:ascii="Times New Roman" w:eastAsia="Calibri" w:hAnsi="Times New Roman"/>
          <w:bCs/>
          <w:sz w:val="24"/>
          <w:szCs w:val="24"/>
          <w:lang w:val="ro-RO"/>
        </w:rPr>
        <w:t>”</w:t>
      </w:r>
      <w:r w:rsidRPr="00D2126D">
        <w:rPr>
          <w:rFonts w:ascii="Times New Roman" w:eastAsia="Calibri" w:hAnsi="Times New Roman"/>
          <w:bCs/>
          <w:sz w:val="24"/>
          <w:szCs w:val="24"/>
          <w:lang w:val="ro-RO"/>
        </w:rPr>
        <w:t>)</w:t>
      </w:r>
      <w:r w:rsidR="007F4460" w:rsidRPr="00D2126D">
        <w:rPr>
          <w:rFonts w:ascii="Times New Roman" w:eastAsia="Calibri" w:hAnsi="Times New Roman"/>
          <w:bCs/>
          <w:sz w:val="24"/>
          <w:szCs w:val="24"/>
          <w:lang w:val="ro-RO"/>
        </w:rPr>
        <w:t>.</w:t>
      </w:r>
      <w:r w:rsidR="00A0027B" w:rsidRPr="00D2126D">
        <w:rPr>
          <w:rFonts w:ascii="Times New Roman" w:eastAsia="Calibri" w:hAnsi="Times New Roman"/>
          <w:bCs/>
          <w:sz w:val="24"/>
          <w:szCs w:val="24"/>
          <w:lang w:val="ro-RO"/>
        </w:rPr>
        <w:t xml:space="preserve"> </w:t>
      </w:r>
    </w:p>
    <w:p w14:paraId="5B05CCC7" w14:textId="08940C77" w:rsidR="00854096" w:rsidRPr="00D2126D" w:rsidRDefault="00854096" w:rsidP="00150234">
      <w:pPr>
        <w:numPr>
          <w:ilvl w:val="1"/>
          <w:numId w:val="29"/>
        </w:num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să plătească redevenţa la valoarea prevăzută şi la termenul stabilit prin prezentul Contract</w:t>
      </w:r>
      <w:r w:rsidR="00A215BA" w:rsidRPr="00D2126D">
        <w:rPr>
          <w:rFonts w:ascii="Times New Roman" w:eastAsia="Calibri" w:hAnsi="Times New Roman"/>
          <w:bCs/>
          <w:sz w:val="24"/>
          <w:szCs w:val="24"/>
          <w:lang w:val="ro-RO"/>
        </w:rPr>
        <w:t>, inclusiv toate obligațiile pecuniare ce derivă în cazul nerealizării obligațiilor contractuale;</w:t>
      </w:r>
    </w:p>
    <w:p w14:paraId="34B4948D" w14:textId="34E6A41F" w:rsidR="000F4756" w:rsidRPr="00D2126D" w:rsidRDefault="000F4756" w:rsidP="00150234">
      <w:pPr>
        <w:numPr>
          <w:ilvl w:val="1"/>
          <w:numId w:val="29"/>
        </w:numPr>
        <w:autoSpaceDE w:val="0"/>
        <w:autoSpaceDN w:val="0"/>
        <w:adjustRightInd w:val="0"/>
        <w:spacing w:after="240" w:line="240" w:lineRule="auto"/>
        <w:ind w:right="27"/>
        <w:jc w:val="both"/>
        <w:rPr>
          <w:rFonts w:ascii="Times New Roman" w:eastAsia="Calibri" w:hAnsi="Times New Roman"/>
          <w:bCs/>
          <w:sz w:val="24"/>
          <w:szCs w:val="24"/>
          <w:lang w:val="ro-RO"/>
        </w:rPr>
      </w:pPr>
      <w:r w:rsidRPr="00D2126D">
        <w:rPr>
          <w:rFonts w:ascii="Times New Roman" w:hAnsi="Times New Roman"/>
          <w:sz w:val="24"/>
          <w:szCs w:val="24"/>
          <w:lang w:val="ro-RO"/>
        </w:rPr>
        <w:t xml:space="preserve">să preia de la Delegatar bunurile aferente realizării serviciilor delegate, pe baza procesului verbal de predare-primire, în condițiile detaliate la art. 3 din prezentul Contract; în cazul în care Delegatul refuză preluarea acestuia și predarea nu este realizată în termen de cel mult 14 zile de la data solicitării de către Delegatar de încheiere a procesului verbal de predare-primire, Delegatarul are posibilitatea de a rezilia prezentul contract cu efect imediat, prin simpla notificare a Delegatului, fără intervenția instanței și fără realizarea nici unei alte formalități. </w:t>
      </w:r>
      <w:proofErr w:type="spellStart"/>
      <w:r w:rsidRPr="00D2126D">
        <w:rPr>
          <w:rFonts w:ascii="Times New Roman" w:hAnsi="Times New Roman"/>
          <w:sz w:val="24"/>
          <w:szCs w:val="24"/>
          <w:lang w:val="fr-FR"/>
        </w:rPr>
        <w:t>Delegatarul</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poate</w:t>
      </w:r>
      <w:proofErr w:type="spellEnd"/>
      <w:r w:rsidRPr="00D2126D">
        <w:rPr>
          <w:rFonts w:ascii="Times New Roman" w:hAnsi="Times New Roman"/>
          <w:sz w:val="24"/>
          <w:szCs w:val="24"/>
          <w:lang w:val="fr-FR"/>
        </w:rPr>
        <w:t xml:space="preserve"> opta </w:t>
      </w:r>
      <w:proofErr w:type="spellStart"/>
      <w:r w:rsidRPr="00D2126D">
        <w:rPr>
          <w:rFonts w:ascii="Times New Roman" w:hAnsi="Times New Roman"/>
          <w:sz w:val="24"/>
          <w:szCs w:val="24"/>
          <w:lang w:val="fr-FR"/>
        </w:rPr>
        <w:t>pentru</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aplicarea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unor</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penalități</w:t>
      </w:r>
      <w:proofErr w:type="spellEnd"/>
      <w:r w:rsidRPr="00D2126D">
        <w:rPr>
          <w:rFonts w:ascii="Times New Roman" w:hAnsi="Times New Roman"/>
          <w:sz w:val="24"/>
          <w:szCs w:val="24"/>
          <w:lang w:val="fr-FR"/>
        </w:rPr>
        <w:t xml:space="preserve"> de </w:t>
      </w:r>
      <w:r w:rsidR="00554A6A" w:rsidRPr="00D2126D">
        <w:rPr>
          <w:rFonts w:ascii="Times New Roman" w:hAnsi="Times New Roman"/>
          <w:sz w:val="24"/>
          <w:szCs w:val="24"/>
          <w:lang w:val="fr-FR"/>
        </w:rPr>
        <w:t>0.</w:t>
      </w:r>
      <w:r w:rsidRPr="00D2126D">
        <w:rPr>
          <w:rFonts w:ascii="Times New Roman" w:hAnsi="Times New Roman"/>
          <w:sz w:val="24"/>
          <w:szCs w:val="24"/>
          <w:lang w:val="fr-FR"/>
        </w:rPr>
        <w:t xml:space="preserve">1% </w:t>
      </w:r>
      <w:proofErr w:type="spellStart"/>
      <w:r w:rsidR="00DB1624" w:rsidRPr="00D2126D">
        <w:rPr>
          <w:rFonts w:ascii="Times New Roman" w:hAnsi="Times New Roman"/>
          <w:sz w:val="24"/>
          <w:szCs w:val="24"/>
          <w:lang w:val="fr-FR"/>
        </w:rPr>
        <w:t>din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valoarea</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inventar</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bunurilor</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nepreluate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zi</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întârziere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până</w:t>
      </w:r>
      <w:proofErr w:type="spellEnd"/>
      <w:r w:rsidRPr="00D2126D">
        <w:rPr>
          <w:rFonts w:ascii="Times New Roman" w:hAnsi="Times New Roman"/>
          <w:sz w:val="24"/>
          <w:szCs w:val="24"/>
          <w:lang w:val="fr-FR"/>
        </w:rPr>
        <w:t xml:space="preserve"> la </w:t>
      </w:r>
      <w:proofErr w:type="spellStart"/>
      <w:r w:rsidRPr="00D2126D">
        <w:rPr>
          <w:rFonts w:ascii="Times New Roman" w:hAnsi="Times New Roman"/>
          <w:sz w:val="24"/>
          <w:szCs w:val="24"/>
          <w:lang w:val="fr-FR"/>
        </w:rPr>
        <w:t>preluarea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efectivă</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bunurilor</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către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Delegat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și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încheierea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corelativă</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procesului</w:t>
      </w:r>
      <w:proofErr w:type="spellEnd"/>
      <w:r w:rsidRPr="00D2126D">
        <w:rPr>
          <w:rFonts w:ascii="Times New Roman" w:hAnsi="Times New Roman"/>
          <w:sz w:val="24"/>
          <w:szCs w:val="24"/>
          <w:lang w:val="fr-FR"/>
        </w:rPr>
        <w:t xml:space="preserve"> verbal </w:t>
      </w:r>
      <w:proofErr w:type="spellStart"/>
      <w:r w:rsidRPr="00D2126D">
        <w:rPr>
          <w:rFonts w:ascii="Times New Roman" w:hAnsi="Times New Roman"/>
          <w:sz w:val="24"/>
          <w:szCs w:val="24"/>
          <w:lang w:val="fr-FR"/>
        </w:rPr>
        <w:t>menționat</w:t>
      </w:r>
      <w:proofErr w:type="spellEnd"/>
      <w:r w:rsidR="00DD610B" w:rsidRPr="00D2126D">
        <w:rPr>
          <w:rFonts w:ascii="Times New Roman" w:hAnsi="Times New Roman"/>
          <w:sz w:val="24"/>
          <w:szCs w:val="24"/>
          <w:lang w:val="fr-FR"/>
        </w:rPr>
        <w:t>.</w:t>
      </w:r>
    </w:p>
    <w:p w14:paraId="5D683B80" w14:textId="79862CFF" w:rsidR="002D7420" w:rsidRPr="00D2126D" w:rsidRDefault="002D7420" w:rsidP="00150234">
      <w:pPr>
        <w:numPr>
          <w:ilvl w:val="1"/>
          <w:numId w:val="29"/>
        </w:numPr>
        <w:autoSpaceDE w:val="0"/>
        <w:autoSpaceDN w:val="0"/>
        <w:adjustRightInd w:val="0"/>
        <w:spacing w:after="240" w:line="240" w:lineRule="auto"/>
        <w:ind w:right="27"/>
        <w:jc w:val="both"/>
        <w:rPr>
          <w:rFonts w:ascii="Times New Roman" w:eastAsia="Calibri" w:hAnsi="Times New Roman"/>
          <w:bCs/>
          <w:sz w:val="24"/>
          <w:szCs w:val="24"/>
          <w:lang w:val="ro-RO"/>
        </w:rPr>
      </w:pPr>
      <w:r w:rsidRPr="00D2126D">
        <w:rPr>
          <w:rFonts w:ascii="Times New Roman" w:hAnsi="Times New Roman"/>
          <w:sz w:val="24"/>
          <w:szCs w:val="24"/>
          <w:lang w:val="ro-RO"/>
        </w:rPr>
        <w:t>să ia toate măsurile necesare privind Bunurile de Retur p</w:t>
      </w:r>
      <w:r w:rsidR="001160AD" w:rsidRPr="00D2126D">
        <w:rPr>
          <w:rFonts w:ascii="Times New Roman" w:hAnsi="Times New Roman"/>
          <w:sz w:val="24"/>
          <w:szCs w:val="24"/>
          <w:lang w:val="ro-RO"/>
        </w:rPr>
        <w:t xml:space="preserve">entru </w:t>
      </w:r>
      <w:r w:rsidRPr="00D2126D">
        <w:rPr>
          <w:rFonts w:ascii="Times New Roman" w:hAnsi="Times New Roman"/>
          <w:sz w:val="24"/>
          <w:szCs w:val="24"/>
          <w:lang w:val="ro-RO"/>
        </w:rPr>
        <w:t>menținerea acestora în stare optimă de funcționare, astfel încât, la încetarea contractului de delegare, să nu fie afectată capacitatea Delegatarului de a asigura serviciul ce a făcut obiectul delegării; toate neconformitatile bunurilor, sesizate la data returnarii acestora Delegatarului, sau pe parcursul executarii contractului vor fi remediate de Delegat pe cheltuiala proprie. Nereturnarea bunurilor în stare optimă de funcționare în termenul menționat atrage perceperea de către Delegatar a unor penalități contractuale în cuantum de 0,01%/ zi de întârziere din valoarea anuală a contractului, fără ca prin perceperea acestora să piardă dreptul de a obține repararea integrală a oricărui prejudiciu care i-a fost cauzat.</w:t>
      </w:r>
    </w:p>
    <w:p w14:paraId="49CBB0BB" w14:textId="0F3305C4" w:rsidR="00E34AB7" w:rsidRPr="00D2126D" w:rsidRDefault="00E34AB7" w:rsidP="00150234">
      <w:pPr>
        <w:numPr>
          <w:ilvl w:val="1"/>
          <w:numId w:val="29"/>
        </w:numPr>
        <w:autoSpaceDE w:val="0"/>
        <w:autoSpaceDN w:val="0"/>
        <w:adjustRightInd w:val="0"/>
        <w:spacing w:after="240" w:line="240" w:lineRule="auto"/>
        <w:ind w:right="27"/>
        <w:jc w:val="both"/>
        <w:rPr>
          <w:rFonts w:eastAsia="Calibri"/>
          <w:bCs/>
          <w:szCs w:val="24"/>
          <w:lang w:val="ro-RO"/>
        </w:rPr>
      </w:pPr>
      <w:proofErr w:type="spellStart"/>
      <w:proofErr w:type="gramStart"/>
      <w:r w:rsidRPr="00D2126D">
        <w:rPr>
          <w:szCs w:val="24"/>
          <w:lang w:val="fr-FR"/>
        </w:rPr>
        <w:t>să</w:t>
      </w:r>
      <w:proofErr w:type="spellEnd"/>
      <w:proofErr w:type="gramEnd"/>
      <w:r w:rsidRPr="00D2126D">
        <w:rPr>
          <w:szCs w:val="24"/>
          <w:lang w:val="fr-FR"/>
        </w:rPr>
        <w:t xml:space="preserve"> </w:t>
      </w:r>
      <w:proofErr w:type="spellStart"/>
      <w:r w:rsidRPr="00D2126D">
        <w:rPr>
          <w:rFonts w:ascii="Times New Roman" w:hAnsi="Times New Roman"/>
          <w:sz w:val="24"/>
          <w:szCs w:val="24"/>
          <w:lang w:val="fr-FR"/>
        </w:rPr>
        <w:t>notifice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scris</w:t>
      </w:r>
      <w:proofErr w:type="spellEnd"/>
      <w:r w:rsidRPr="00D2126D">
        <w:rPr>
          <w:rFonts w:ascii="Times New Roman" w:hAnsi="Times New Roman"/>
          <w:sz w:val="24"/>
          <w:szCs w:val="24"/>
          <w:lang w:val="fr-FR"/>
        </w:rPr>
        <w:t xml:space="preserve"> ADI </w:t>
      </w:r>
      <w:proofErr w:type="spellStart"/>
      <w:r w:rsidRPr="00D2126D">
        <w:rPr>
          <w:rFonts w:ascii="Times New Roman" w:hAnsi="Times New Roman"/>
          <w:sz w:val="24"/>
          <w:szCs w:val="24"/>
          <w:lang w:val="fr-FR"/>
        </w:rPr>
        <w:t>cauzele</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natură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conducă</w:t>
      </w:r>
      <w:proofErr w:type="spellEnd"/>
      <w:r w:rsidRPr="00D2126D">
        <w:rPr>
          <w:rFonts w:ascii="Times New Roman" w:hAnsi="Times New Roman"/>
          <w:sz w:val="24"/>
          <w:szCs w:val="24"/>
          <w:lang w:val="fr-FR"/>
        </w:rPr>
        <w:t xml:space="preserve"> la </w:t>
      </w:r>
      <w:proofErr w:type="spellStart"/>
      <w:r w:rsidRPr="00D2126D">
        <w:rPr>
          <w:rFonts w:ascii="Times New Roman" w:hAnsi="Times New Roman"/>
          <w:sz w:val="24"/>
          <w:szCs w:val="24"/>
          <w:lang w:val="fr-FR"/>
        </w:rPr>
        <w:t>reducerea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activităţii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şi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măsurile</w:t>
      </w:r>
      <w:proofErr w:type="spellEnd"/>
      <w:r w:rsidRPr="00D2126D">
        <w:rPr>
          <w:rFonts w:ascii="Times New Roman" w:hAnsi="Times New Roman"/>
          <w:sz w:val="24"/>
          <w:szCs w:val="24"/>
          <w:lang w:val="fr-FR"/>
        </w:rPr>
        <w:t xml:space="preserve"> ce se </w:t>
      </w:r>
      <w:proofErr w:type="spellStart"/>
      <w:r w:rsidRPr="00D2126D">
        <w:rPr>
          <w:rFonts w:ascii="Times New Roman" w:hAnsi="Times New Roman"/>
          <w:sz w:val="24"/>
          <w:szCs w:val="24"/>
          <w:lang w:val="fr-FR"/>
        </w:rPr>
        <w:t>impun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pentru</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asigurarea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continuităţii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activităţii</w:t>
      </w:r>
      <w:proofErr w:type="spellEnd"/>
      <w:r w:rsidRPr="00D2126D">
        <w:rPr>
          <w:rFonts w:ascii="Times New Roman" w:hAnsi="Times New Roman"/>
          <w:sz w:val="24"/>
          <w:szCs w:val="24"/>
          <w:lang w:val="fr-FR"/>
        </w:rPr>
        <w:t xml:space="preserve">. In </w:t>
      </w:r>
      <w:proofErr w:type="spellStart"/>
      <w:r w:rsidRPr="00D2126D">
        <w:rPr>
          <w:rFonts w:ascii="Times New Roman" w:hAnsi="Times New Roman"/>
          <w:sz w:val="24"/>
          <w:szCs w:val="24"/>
          <w:lang w:val="fr-FR"/>
        </w:rPr>
        <w:t>acest</w:t>
      </w:r>
      <w:proofErr w:type="spellEnd"/>
      <w:r w:rsidRPr="00D2126D">
        <w:rPr>
          <w:rFonts w:ascii="Times New Roman" w:hAnsi="Times New Roman"/>
          <w:sz w:val="24"/>
          <w:szCs w:val="24"/>
          <w:lang w:val="fr-FR"/>
        </w:rPr>
        <w:t xml:space="preserve"> sens, </w:t>
      </w:r>
      <w:proofErr w:type="spellStart"/>
      <w:r w:rsidRPr="00D2126D">
        <w:rPr>
          <w:rFonts w:ascii="Times New Roman" w:hAnsi="Times New Roman"/>
          <w:sz w:val="24"/>
          <w:szCs w:val="24"/>
          <w:lang w:val="fr-FR"/>
        </w:rPr>
        <w:t>având</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vedere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transmiterea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riscurilor</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activității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derulate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către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Delegat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acesta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urmează</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suporta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integral</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orice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prejudicii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cauzate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Delegatarului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prin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reducerea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sau</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încetarea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activității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atunci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când</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acestea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periclitează</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derularea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serviciului</w:t>
      </w:r>
      <w:proofErr w:type="spellEnd"/>
      <w:r w:rsidRPr="00D2126D">
        <w:rPr>
          <w:rFonts w:ascii="Times New Roman" w:hAnsi="Times New Roman"/>
          <w:sz w:val="24"/>
          <w:szCs w:val="24"/>
          <w:lang w:val="fr-FR"/>
        </w:rPr>
        <w:t xml:space="preserve"> la </w:t>
      </w:r>
      <w:proofErr w:type="spellStart"/>
      <w:r w:rsidRPr="00D2126D">
        <w:rPr>
          <w:rFonts w:ascii="Times New Roman" w:hAnsi="Times New Roman"/>
          <w:sz w:val="24"/>
          <w:szCs w:val="24"/>
          <w:lang w:val="fr-FR"/>
        </w:rPr>
        <w:t>parametri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optimi</w:t>
      </w:r>
      <w:proofErr w:type="spellEnd"/>
      <w:r w:rsidR="00DD610B" w:rsidRPr="00D2126D">
        <w:rPr>
          <w:rFonts w:ascii="Times New Roman" w:hAnsi="Times New Roman"/>
          <w:sz w:val="24"/>
          <w:szCs w:val="24"/>
          <w:lang w:val="fr-FR"/>
        </w:rPr>
        <w:t>.</w:t>
      </w:r>
    </w:p>
    <w:p w14:paraId="7E6E4800" w14:textId="3E21B640" w:rsidR="00176C1F" w:rsidRPr="00D2126D" w:rsidRDefault="00176C1F" w:rsidP="00150234">
      <w:pPr>
        <w:numPr>
          <w:ilvl w:val="1"/>
          <w:numId w:val="29"/>
        </w:numPr>
        <w:autoSpaceDE w:val="0"/>
        <w:autoSpaceDN w:val="0"/>
        <w:adjustRightInd w:val="0"/>
        <w:spacing w:after="240" w:line="240" w:lineRule="auto"/>
        <w:ind w:right="27"/>
        <w:jc w:val="both"/>
        <w:rPr>
          <w:rFonts w:ascii="Times New Roman" w:eastAsia="Calibri" w:hAnsi="Times New Roman"/>
          <w:bCs/>
          <w:sz w:val="24"/>
          <w:szCs w:val="24"/>
          <w:lang w:val="ro-RO"/>
        </w:rPr>
      </w:pPr>
      <w:r w:rsidRPr="00D2126D">
        <w:rPr>
          <w:rFonts w:ascii="Times New Roman" w:hAnsi="Times New Roman"/>
          <w:sz w:val="24"/>
          <w:szCs w:val="24"/>
          <w:lang w:val="ro-RO"/>
        </w:rPr>
        <w:t>să depună toate diligențele în vederea menținerii tarifelor aferente activității derulate la un cuantum cât mai scăzut, astfel încât acestea să constituie prețuri accesibile pentru utilizatorii finali, urmând să supună aprobării Delegatarului solicitări de diminuare a tarifelor atunci când există orice circumstanță care atrage scăderea costurilor aferente derulării serviciului și sunt îndeplinite condițiile impuse de Ordinul ANRSC nr. 109/2007 în vederea modificării tarifelor</w:t>
      </w:r>
    </w:p>
    <w:p w14:paraId="2E59868C" w14:textId="386B2A77" w:rsidR="00AB2847" w:rsidRPr="00D2126D" w:rsidRDefault="00AB2847" w:rsidP="00150234">
      <w:pPr>
        <w:numPr>
          <w:ilvl w:val="1"/>
          <w:numId w:val="29"/>
        </w:numPr>
        <w:autoSpaceDE w:val="0"/>
        <w:autoSpaceDN w:val="0"/>
        <w:adjustRightInd w:val="0"/>
        <w:spacing w:after="24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să comunice reprezentanților ADI și ai unităților administrativ-teritoriale modul de alocare a pubelelor, respectiv a volumelor acestora pentru fiecare gospodărie beneficiară.   </w:t>
      </w:r>
    </w:p>
    <w:p w14:paraId="21C1B606" w14:textId="77777777" w:rsidR="00B260F5" w:rsidRPr="00D2126D" w:rsidRDefault="00B260F5" w:rsidP="005B63C6">
      <w:pPr>
        <w:autoSpaceDE w:val="0"/>
        <w:autoSpaceDN w:val="0"/>
        <w:adjustRightInd w:val="0"/>
        <w:spacing w:before="120" w:after="120" w:line="240" w:lineRule="auto"/>
        <w:ind w:left="1440"/>
        <w:jc w:val="both"/>
        <w:rPr>
          <w:rFonts w:ascii="Times New Roman" w:eastAsia="Calibri" w:hAnsi="Times New Roman"/>
          <w:bCs/>
          <w:sz w:val="24"/>
          <w:szCs w:val="24"/>
          <w:lang w:val="ro-RO"/>
        </w:rPr>
      </w:pPr>
    </w:p>
    <w:p w14:paraId="1F70B63C" w14:textId="77777777" w:rsidR="00CE7945" w:rsidRPr="00D2126D" w:rsidRDefault="00A87999" w:rsidP="005B63C6">
      <w:pPr>
        <w:pStyle w:val="Heading2"/>
        <w:spacing w:before="120" w:after="120" w:line="240" w:lineRule="auto"/>
        <w:jc w:val="both"/>
        <w:rPr>
          <w:rFonts w:ascii="Times New Roman" w:hAnsi="Times New Roman"/>
          <w:i w:val="0"/>
          <w:sz w:val="24"/>
          <w:szCs w:val="24"/>
          <w:lang w:val="ro-RO" w:eastAsia="ro-RO"/>
        </w:rPr>
      </w:pPr>
      <w:bookmarkStart w:id="104" w:name="_Toc381957612"/>
      <w:r w:rsidRPr="00D2126D">
        <w:rPr>
          <w:rFonts w:ascii="Times New Roman" w:hAnsi="Times New Roman"/>
          <w:i w:val="0"/>
          <w:sz w:val="24"/>
          <w:szCs w:val="24"/>
          <w:lang w:val="ro-RO" w:eastAsia="ro-RO"/>
        </w:rPr>
        <w:t>ARTICOLUL</w:t>
      </w:r>
      <w:r w:rsidR="007C16E8" w:rsidRPr="00D2126D">
        <w:rPr>
          <w:rFonts w:ascii="Times New Roman" w:hAnsi="Times New Roman"/>
          <w:i w:val="0"/>
          <w:sz w:val="24"/>
          <w:szCs w:val="24"/>
          <w:lang w:val="ro-RO" w:eastAsia="ro-RO"/>
        </w:rPr>
        <w:t xml:space="preserve"> </w:t>
      </w:r>
      <w:r w:rsidR="00CE7945" w:rsidRPr="00D2126D">
        <w:rPr>
          <w:rFonts w:ascii="Times New Roman" w:hAnsi="Times New Roman"/>
          <w:i w:val="0"/>
          <w:sz w:val="24"/>
          <w:szCs w:val="24"/>
          <w:lang w:val="ro-RO" w:eastAsia="ro-RO"/>
        </w:rPr>
        <w:t>9</w:t>
      </w:r>
      <w:r w:rsidR="00A26048" w:rsidRPr="00D2126D">
        <w:rPr>
          <w:rFonts w:ascii="Times New Roman" w:hAnsi="Times New Roman"/>
          <w:i w:val="0"/>
          <w:sz w:val="24"/>
          <w:szCs w:val="24"/>
          <w:lang w:val="ro-RO" w:eastAsia="ro-RO"/>
        </w:rPr>
        <w:t xml:space="preserve"> </w:t>
      </w:r>
      <w:r w:rsidR="00CA2AA6" w:rsidRPr="00D2126D">
        <w:rPr>
          <w:rFonts w:ascii="Times New Roman" w:hAnsi="Times New Roman"/>
          <w:i w:val="0"/>
          <w:sz w:val="24"/>
          <w:szCs w:val="24"/>
          <w:lang w:val="ro-RO" w:eastAsia="ro-RO"/>
        </w:rPr>
        <w:t>–</w:t>
      </w:r>
      <w:r w:rsidRPr="00D2126D">
        <w:rPr>
          <w:rFonts w:ascii="Times New Roman" w:hAnsi="Times New Roman"/>
          <w:i w:val="0"/>
          <w:sz w:val="24"/>
          <w:szCs w:val="24"/>
          <w:lang w:val="ro-RO" w:eastAsia="ro-RO"/>
        </w:rPr>
        <w:t xml:space="preserve"> </w:t>
      </w:r>
      <w:r w:rsidR="00ED445E" w:rsidRPr="00D2126D">
        <w:rPr>
          <w:rFonts w:ascii="Times New Roman" w:hAnsi="Times New Roman"/>
          <w:i w:val="0"/>
          <w:sz w:val="24"/>
          <w:szCs w:val="24"/>
          <w:lang w:val="ro-RO" w:eastAsia="ro-RO"/>
        </w:rPr>
        <w:t>OBLIGA</w:t>
      </w:r>
      <w:r w:rsidRPr="00D2126D">
        <w:rPr>
          <w:rFonts w:ascii="Times New Roman" w:hAnsi="Times New Roman"/>
          <w:i w:val="0"/>
          <w:sz w:val="24"/>
          <w:szCs w:val="24"/>
          <w:lang w:val="ro-RO" w:eastAsia="ro-RO"/>
        </w:rPr>
        <w:t>ŢIILE DE INVESTIŢII ALE DELEGATULUI</w:t>
      </w:r>
      <w:bookmarkEnd w:id="104"/>
      <w:r w:rsidR="00ED445E" w:rsidRPr="00D2126D">
        <w:rPr>
          <w:rFonts w:ascii="Times New Roman" w:hAnsi="Times New Roman"/>
          <w:i w:val="0"/>
          <w:sz w:val="24"/>
          <w:szCs w:val="24"/>
          <w:lang w:val="ro-RO" w:eastAsia="ro-RO"/>
        </w:rPr>
        <w:t xml:space="preserve"> </w:t>
      </w:r>
    </w:p>
    <w:bookmarkEnd w:id="95"/>
    <w:p w14:paraId="420BDC29" w14:textId="77777777" w:rsidR="00CA4FFE" w:rsidRPr="00D2126D" w:rsidRDefault="00A87999" w:rsidP="00150234">
      <w:pPr>
        <w:numPr>
          <w:ilvl w:val="0"/>
          <w:numId w:val="38"/>
        </w:numPr>
        <w:tabs>
          <w:tab w:val="left" w:pos="450"/>
        </w:tabs>
        <w:autoSpaceDE w:val="0"/>
        <w:autoSpaceDN w:val="0"/>
        <w:adjustRightInd w:val="0"/>
        <w:spacing w:before="120" w:after="120" w:line="240" w:lineRule="auto"/>
        <w:ind w:left="0" w:firstLine="0"/>
        <w:jc w:val="both"/>
        <w:rPr>
          <w:rFonts w:ascii="Times New Roman" w:hAnsi="Times New Roman"/>
          <w:color w:val="000000"/>
          <w:sz w:val="24"/>
          <w:szCs w:val="24"/>
          <w:lang w:val="ro-RO"/>
        </w:rPr>
      </w:pPr>
      <w:r w:rsidRPr="00D2126D">
        <w:rPr>
          <w:rFonts w:ascii="Times New Roman" w:hAnsi="Times New Roman"/>
          <w:color w:val="000000"/>
          <w:sz w:val="24"/>
          <w:szCs w:val="24"/>
          <w:lang w:val="ro-RO"/>
        </w:rPr>
        <w:t>Delegatul se obligă să efectueze investiții conform Programului de Investiţii, ataşat ca Anexa</w:t>
      </w:r>
      <w:r w:rsidR="00CA4FFE" w:rsidRPr="00D2126D">
        <w:rPr>
          <w:rFonts w:ascii="Times New Roman" w:hAnsi="Times New Roman"/>
          <w:color w:val="000000"/>
          <w:sz w:val="24"/>
          <w:szCs w:val="24"/>
          <w:lang w:val="ro-RO"/>
        </w:rPr>
        <w:t xml:space="preserve"> n</w:t>
      </w:r>
      <w:r w:rsidRPr="00D2126D">
        <w:rPr>
          <w:rFonts w:ascii="Times New Roman" w:hAnsi="Times New Roman"/>
          <w:color w:val="000000"/>
          <w:sz w:val="24"/>
          <w:szCs w:val="24"/>
          <w:lang w:val="ro-RO"/>
        </w:rPr>
        <w:t>r</w:t>
      </w:r>
      <w:r w:rsidR="00CA4FFE" w:rsidRPr="00D2126D">
        <w:rPr>
          <w:rFonts w:ascii="Times New Roman" w:hAnsi="Times New Roman"/>
          <w:color w:val="000000"/>
          <w:sz w:val="24"/>
          <w:szCs w:val="24"/>
          <w:lang w:val="ro-RO"/>
        </w:rPr>
        <w:t xml:space="preserve">. </w:t>
      </w:r>
      <w:r w:rsidR="006C7C42" w:rsidRPr="00D2126D">
        <w:rPr>
          <w:rFonts w:ascii="Times New Roman" w:hAnsi="Times New Roman"/>
          <w:color w:val="000000"/>
          <w:sz w:val="24"/>
          <w:szCs w:val="24"/>
          <w:lang w:val="ro-RO"/>
        </w:rPr>
        <w:t xml:space="preserve">7 </w:t>
      </w:r>
      <w:r w:rsidRPr="00D2126D">
        <w:rPr>
          <w:rFonts w:ascii="Times New Roman" w:hAnsi="Times New Roman"/>
          <w:color w:val="000000"/>
          <w:sz w:val="24"/>
          <w:szCs w:val="24"/>
          <w:lang w:val="ro-RO"/>
        </w:rPr>
        <w:t>la prezentul Contract, şi ţinând seama de prevederile de mai jos ale prezentului articol</w:t>
      </w:r>
      <w:r w:rsidR="00CA4FFE" w:rsidRPr="00D2126D">
        <w:rPr>
          <w:rFonts w:ascii="Times New Roman" w:hAnsi="Times New Roman"/>
          <w:color w:val="000000"/>
          <w:sz w:val="24"/>
          <w:szCs w:val="24"/>
          <w:lang w:val="ro-RO"/>
        </w:rPr>
        <w:t>.</w:t>
      </w:r>
    </w:p>
    <w:p w14:paraId="5C09EBDB" w14:textId="77777777" w:rsidR="005F5288" w:rsidRPr="00D2126D" w:rsidRDefault="00CA4FFE" w:rsidP="00150234">
      <w:pPr>
        <w:numPr>
          <w:ilvl w:val="0"/>
          <w:numId w:val="38"/>
        </w:numPr>
        <w:tabs>
          <w:tab w:val="left" w:pos="450"/>
        </w:tabs>
        <w:autoSpaceDE w:val="0"/>
        <w:autoSpaceDN w:val="0"/>
        <w:adjustRightInd w:val="0"/>
        <w:spacing w:before="120" w:after="120" w:line="240" w:lineRule="auto"/>
        <w:ind w:left="0" w:firstLine="0"/>
        <w:jc w:val="both"/>
        <w:rPr>
          <w:rFonts w:ascii="Times New Roman" w:hAnsi="Times New Roman"/>
          <w:color w:val="000000"/>
          <w:sz w:val="24"/>
          <w:szCs w:val="24"/>
          <w:lang w:val="ro-RO"/>
        </w:rPr>
      </w:pPr>
      <w:r w:rsidRPr="00D2126D">
        <w:rPr>
          <w:rFonts w:ascii="Times New Roman" w:hAnsi="Times New Roman"/>
          <w:color w:val="000000"/>
          <w:sz w:val="24"/>
          <w:szCs w:val="24"/>
          <w:lang w:val="ro-RO"/>
        </w:rPr>
        <w:lastRenderedPageBreak/>
        <w:t xml:space="preserve"> </w:t>
      </w:r>
      <w:r w:rsidR="000D17A4" w:rsidRPr="00D2126D">
        <w:rPr>
          <w:rFonts w:ascii="Times New Roman" w:hAnsi="Times New Roman"/>
          <w:color w:val="000000"/>
          <w:sz w:val="24"/>
          <w:szCs w:val="24"/>
          <w:lang w:val="ro-RO"/>
        </w:rPr>
        <w:t xml:space="preserve">În special, Delegatul va realiza următoarele investiţii minime: </w:t>
      </w:r>
    </w:p>
    <w:p w14:paraId="3C7F1418" w14:textId="77777777" w:rsidR="00C11A86" w:rsidRPr="00D2126D" w:rsidRDefault="00C11A86" w:rsidP="00C11A86">
      <w:pPr>
        <w:numPr>
          <w:ilvl w:val="0"/>
          <w:numId w:val="72"/>
        </w:numPr>
        <w:tabs>
          <w:tab w:val="left" w:pos="450"/>
        </w:tabs>
        <w:autoSpaceDE w:val="0"/>
        <w:autoSpaceDN w:val="0"/>
        <w:adjustRightInd w:val="0"/>
        <w:spacing w:after="0"/>
        <w:jc w:val="both"/>
        <w:rPr>
          <w:rFonts w:ascii="Times New Roman" w:hAnsi="Times New Roman"/>
          <w:color w:val="000000"/>
          <w:sz w:val="24"/>
          <w:szCs w:val="24"/>
          <w:lang w:val="ro-RO"/>
        </w:rPr>
      </w:pPr>
      <w:bookmarkStart w:id="105" w:name="_Hlk110597303"/>
      <w:r w:rsidRPr="00D2126D">
        <w:rPr>
          <w:rFonts w:ascii="Times New Roman" w:hAnsi="Times New Roman"/>
          <w:color w:val="000000"/>
          <w:sz w:val="24"/>
          <w:szCs w:val="24"/>
          <w:lang w:val="ro-RO"/>
        </w:rPr>
        <w:t>28 containere de 1100 l, noi, nefolosite;</w:t>
      </w:r>
    </w:p>
    <w:p w14:paraId="7232AAA4" w14:textId="77777777" w:rsidR="00C11A86" w:rsidRPr="00D2126D" w:rsidRDefault="00C11A86" w:rsidP="00C11A86">
      <w:pPr>
        <w:numPr>
          <w:ilvl w:val="0"/>
          <w:numId w:val="72"/>
        </w:numPr>
        <w:tabs>
          <w:tab w:val="left" w:pos="450"/>
        </w:tabs>
        <w:autoSpaceDE w:val="0"/>
        <w:autoSpaceDN w:val="0"/>
        <w:adjustRightInd w:val="0"/>
        <w:spacing w:after="0"/>
        <w:jc w:val="both"/>
        <w:rPr>
          <w:rFonts w:ascii="Times New Roman" w:hAnsi="Times New Roman"/>
          <w:color w:val="000000"/>
          <w:sz w:val="24"/>
          <w:szCs w:val="24"/>
          <w:lang w:val="ro-RO"/>
        </w:rPr>
      </w:pPr>
      <w:r w:rsidRPr="00D2126D">
        <w:rPr>
          <w:rFonts w:ascii="Times New Roman" w:hAnsi="Times New Roman"/>
          <w:color w:val="000000"/>
          <w:sz w:val="24"/>
          <w:szCs w:val="24"/>
          <w:lang w:val="ro-RO"/>
        </w:rPr>
        <w:t>6 containere de 4 mc pentru colectarea deșeurilor voluminoase, noi, nefolosite;</w:t>
      </w:r>
    </w:p>
    <w:p w14:paraId="1CC95230" w14:textId="77777777" w:rsidR="00C11A86" w:rsidRPr="00D2126D" w:rsidRDefault="00C11A86" w:rsidP="00C11A86">
      <w:pPr>
        <w:numPr>
          <w:ilvl w:val="0"/>
          <w:numId w:val="72"/>
        </w:numPr>
        <w:tabs>
          <w:tab w:val="left" w:pos="450"/>
        </w:tabs>
        <w:autoSpaceDE w:val="0"/>
        <w:autoSpaceDN w:val="0"/>
        <w:adjustRightInd w:val="0"/>
        <w:spacing w:after="0"/>
        <w:jc w:val="both"/>
        <w:rPr>
          <w:rFonts w:ascii="Times New Roman" w:hAnsi="Times New Roman"/>
          <w:color w:val="000000"/>
          <w:sz w:val="24"/>
          <w:szCs w:val="24"/>
          <w:lang w:val="ro-RO"/>
        </w:rPr>
      </w:pPr>
      <w:r w:rsidRPr="00D2126D">
        <w:rPr>
          <w:rFonts w:ascii="Times New Roman" w:hAnsi="Times New Roman"/>
          <w:color w:val="000000"/>
          <w:sz w:val="24"/>
          <w:szCs w:val="24"/>
          <w:lang w:val="ro-RO"/>
        </w:rPr>
        <w:t>6 containere de 1,2 mc pentru colectarea deșeurilor periculoase, noi, nefolosite;</w:t>
      </w:r>
    </w:p>
    <w:p w14:paraId="7262B19C" w14:textId="77777777" w:rsidR="00C11A86" w:rsidRPr="00D2126D" w:rsidRDefault="00C11A86" w:rsidP="00C11A86">
      <w:pPr>
        <w:numPr>
          <w:ilvl w:val="0"/>
          <w:numId w:val="72"/>
        </w:numPr>
        <w:tabs>
          <w:tab w:val="left" w:pos="450"/>
        </w:tabs>
        <w:autoSpaceDE w:val="0"/>
        <w:autoSpaceDN w:val="0"/>
        <w:adjustRightInd w:val="0"/>
        <w:spacing w:after="0"/>
        <w:jc w:val="both"/>
        <w:rPr>
          <w:rFonts w:ascii="Times New Roman" w:hAnsi="Times New Roman"/>
          <w:color w:val="000000"/>
          <w:sz w:val="24"/>
          <w:szCs w:val="24"/>
          <w:lang w:val="ro-RO"/>
        </w:rPr>
      </w:pPr>
      <w:r w:rsidRPr="00D2126D">
        <w:rPr>
          <w:rFonts w:ascii="Times New Roman" w:hAnsi="Times New Roman"/>
          <w:color w:val="000000"/>
          <w:sz w:val="24"/>
          <w:szCs w:val="24"/>
          <w:lang w:val="ro-RO"/>
        </w:rPr>
        <w:t>8 containere de 30 mc pentru stația de transfer</w:t>
      </w:r>
    </w:p>
    <w:p w14:paraId="4F449406" w14:textId="77777777" w:rsidR="00C11A86" w:rsidRPr="00D2126D" w:rsidRDefault="00C11A86" w:rsidP="00C11A86">
      <w:pPr>
        <w:pStyle w:val="ListParagraph"/>
        <w:numPr>
          <w:ilvl w:val="0"/>
          <w:numId w:val="72"/>
        </w:numPr>
        <w:spacing w:after="0"/>
        <w:rPr>
          <w:rFonts w:ascii="Times New Roman" w:hAnsi="Times New Roman"/>
          <w:color w:val="000000"/>
          <w:sz w:val="24"/>
          <w:szCs w:val="24"/>
          <w:lang w:val="ro-RO"/>
        </w:rPr>
      </w:pPr>
      <w:r w:rsidRPr="00D2126D">
        <w:rPr>
          <w:rFonts w:ascii="Times New Roman" w:hAnsi="Times New Roman"/>
          <w:color w:val="000000"/>
          <w:sz w:val="24"/>
          <w:szCs w:val="24"/>
          <w:lang w:val="ro-RO"/>
        </w:rPr>
        <w:t xml:space="preserve">1.072.960 buc/an </w:t>
      </w:r>
      <w:bookmarkStart w:id="106" w:name="_Hlk110590546"/>
      <w:r w:rsidRPr="00D2126D">
        <w:rPr>
          <w:rFonts w:ascii="Times New Roman" w:hAnsi="Times New Roman"/>
          <w:color w:val="000000"/>
          <w:sz w:val="24"/>
          <w:szCs w:val="24"/>
          <w:lang w:val="ro-RO"/>
        </w:rPr>
        <w:t>saci de colectare (hârtie/carton, plastic/metal);</w:t>
      </w:r>
    </w:p>
    <w:bookmarkEnd w:id="106"/>
    <w:p w14:paraId="14EF88D1" w14:textId="77777777" w:rsidR="00C11A86" w:rsidRPr="00D2126D" w:rsidRDefault="00C11A86" w:rsidP="00C11A86">
      <w:pPr>
        <w:pStyle w:val="ListParagraph"/>
        <w:numPr>
          <w:ilvl w:val="0"/>
          <w:numId w:val="72"/>
        </w:numPr>
        <w:spacing w:after="0"/>
        <w:rPr>
          <w:rFonts w:ascii="Times New Roman" w:hAnsi="Times New Roman"/>
          <w:color w:val="000000"/>
          <w:sz w:val="24"/>
          <w:szCs w:val="24"/>
          <w:lang w:val="ro-RO"/>
        </w:rPr>
      </w:pPr>
      <w:r w:rsidRPr="00D2126D">
        <w:rPr>
          <w:rFonts w:ascii="Times New Roman" w:hAnsi="Times New Roman"/>
          <w:color w:val="000000"/>
          <w:sz w:val="24"/>
          <w:szCs w:val="24"/>
          <w:lang w:val="ro-RO"/>
        </w:rPr>
        <w:t>1.443.258 buc/an saci colectare deșeuri biodegradabile/reziduale</w:t>
      </w:r>
    </w:p>
    <w:p w14:paraId="1879338C" w14:textId="77777777" w:rsidR="003259A5" w:rsidRPr="00D2126D" w:rsidRDefault="003259A5" w:rsidP="0091586A">
      <w:pPr>
        <w:spacing w:after="0" w:line="360" w:lineRule="auto"/>
        <w:rPr>
          <w:rFonts w:ascii="Times New Roman" w:hAnsi="Times New Roman"/>
          <w:color w:val="000000"/>
          <w:sz w:val="24"/>
          <w:szCs w:val="24"/>
          <w:lang w:val="ro-RO"/>
        </w:rPr>
      </w:pPr>
      <w:r w:rsidRPr="00D2126D">
        <w:rPr>
          <w:rFonts w:ascii="Times New Roman" w:hAnsi="Times New Roman"/>
          <w:color w:val="000000"/>
          <w:sz w:val="24"/>
          <w:szCs w:val="24"/>
          <w:lang w:val="ro-RO"/>
        </w:rPr>
        <w:t xml:space="preserve">De asemenea va pune la dispoziția serviciului </w:t>
      </w:r>
    </w:p>
    <w:bookmarkEnd w:id="105"/>
    <w:p w14:paraId="7CBB36D5" w14:textId="7434A3B3" w:rsidR="003259A5" w:rsidRPr="00D2126D" w:rsidRDefault="003259A5" w:rsidP="00150234">
      <w:pPr>
        <w:numPr>
          <w:ilvl w:val="0"/>
          <w:numId w:val="72"/>
        </w:numPr>
        <w:tabs>
          <w:tab w:val="left" w:pos="450"/>
        </w:tabs>
        <w:autoSpaceDE w:val="0"/>
        <w:autoSpaceDN w:val="0"/>
        <w:adjustRightInd w:val="0"/>
        <w:spacing w:after="0" w:line="320" w:lineRule="exact"/>
        <w:jc w:val="both"/>
        <w:rPr>
          <w:rFonts w:ascii="Times New Roman" w:hAnsi="Times New Roman"/>
          <w:iCs/>
          <w:color w:val="000000"/>
          <w:sz w:val="24"/>
          <w:szCs w:val="24"/>
          <w:lang w:val="ro-RO"/>
        </w:rPr>
      </w:pPr>
      <w:r w:rsidRPr="00D2126D">
        <w:rPr>
          <w:rFonts w:ascii="Times New Roman" w:hAnsi="Times New Roman"/>
          <w:color w:val="000000"/>
          <w:sz w:val="24"/>
          <w:szCs w:val="24"/>
          <w:lang w:val="ro-RO"/>
        </w:rPr>
        <w:t>numărul necesar de autogunoiere</w:t>
      </w:r>
      <w:r w:rsidR="004F2070" w:rsidRPr="00D2126D">
        <w:rPr>
          <w:rFonts w:ascii="Times New Roman" w:hAnsi="Times New Roman"/>
          <w:color w:val="000000"/>
          <w:sz w:val="24"/>
          <w:szCs w:val="24"/>
          <w:lang w:val="ro-RO"/>
        </w:rPr>
        <w:t xml:space="preserve"> pentru colectare</w:t>
      </w:r>
      <w:r w:rsidRPr="00D2126D">
        <w:rPr>
          <w:rFonts w:ascii="Times New Roman" w:hAnsi="Times New Roman"/>
          <w:color w:val="000000"/>
          <w:sz w:val="24"/>
          <w:szCs w:val="24"/>
          <w:lang w:val="ro-RO"/>
        </w:rPr>
        <w:t xml:space="preserve">, </w:t>
      </w:r>
      <w:r w:rsidRPr="00D2126D">
        <w:rPr>
          <w:rFonts w:ascii="Times New Roman" w:hAnsi="Times New Roman"/>
          <w:iCs/>
          <w:color w:val="000000"/>
          <w:sz w:val="24"/>
          <w:szCs w:val="24"/>
          <w:lang w:val="ro-RO"/>
        </w:rPr>
        <w:t xml:space="preserve">care vor fi dotate cu sistem GPS la care, ADI va avea acces on-line, non-stop, pentru urmarirea in timp real a traseului acestora și  vor avea marcaj CE.  </w:t>
      </w:r>
    </w:p>
    <w:p w14:paraId="2737D4A0" w14:textId="05A85901" w:rsidR="00D67D59" w:rsidRPr="00D2126D" w:rsidRDefault="003259A5" w:rsidP="00150234">
      <w:pPr>
        <w:numPr>
          <w:ilvl w:val="0"/>
          <w:numId w:val="72"/>
        </w:numPr>
        <w:tabs>
          <w:tab w:val="left" w:pos="450"/>
        </w:tabs>
        <w:autoSpaceDE w:val="0"/>
        <w:autoSpaceDN w:val="0"/>
        <w:adjustRightInd w:val="0"/>
        <w:spacing w:after="240" w:line="320" w:lineRule="exact"/>
        <w:jc w:val="both"/>
        <w:rPr>
          <w:rFonts w:ascii="Times New Roman" w:hAnsi="Times New Roman"/>
          <w:color w:val="000000"/>
          <w:sz w:val="24"/>
          <w:szCs w:val="24"/>
          <w:lang w:val="ro-RO"/>
        </w:rPr>
      </w:pPr>
      <w:r w:rsidRPr="00D2126D">
        <w:rPr>
          <w:rFonts w:ascii="Times New Roman" w:hAnsi="Times New Roman"/>
          <w:color w:val="000000"/>
          <w:sz w:val="24"/>
          <w:szCs w:val="24"/>
          <w:lang w:val="ro-RO"/>
        </w:rPr>
        <w:t xml:space="preserve">pentru activitatea de transfer a stației Reghin, </w:t>
      </w:r>
      <w:r w:rsidR="000E07EF" w:rsidRPr="00D2126D">
        <w:rPr>
          <w:rFonts w:ascii="Times New Roman" w:hAnsi="Times New Roman"/>
          <w:color w:val="000000"/>
          <w:sz w:val="24"/>
          <w:szCs w:val="24"/>
          <w:lang w:val="ro-RO"/>
        </w:rPr>
        <w:t>delegat</w:t>
      </w:r>
      <w:r w:rsidRPr="00D2126D">
        <w:rPr>
          <w:rFonts w:ascii="Times New Roman" w:hAnsi="Times New Roman"/>
          <w:color w:val="000000"/>
          <w:sz w:val="24"/>
          <w:szCs w:val="24"/>
          <w:lang w:val="ro-RO"/>
        </w:rPr>
        <w:t>ul va pune la dispoziție un încărcător frontal și autovehicule tip skip cu remorcă pentru transferul deșeurilor reciclabile la instalația de sortare.</w:t>
      </w:r>
    </w:p>
    <w:p w14:paraId="54AD2130" w14:textId="77777777" w:rsidR="00982783" w:rsidRPr="00D2126D" w:rsidRDefault="00982783" w:rsidP="00982783">
      <w:pPr>
        <w:tabs>
          <w:tab w:val="left" w:pos="450"/>
        </w:tabs>
        <w:autoSpaceDE w:val="0"/>
        <w:autoSpaceDN w:val="0"/>
        <w:adjustRightInd w:val="0"/>
        <w:spacing w:after="240" w:line="480" w:lineRule="auto"/>
        <w:jc w:val="both"/>
        <w:rPr>
          <w:rFonts w:ascii="Times New Roman" w:hAnsi="Times New Roman"/>
          <w:lang w:val="ro-RO"/>
        </w:rPr>
      </w:pPr>
      <w:r w:rsidRPr="00D2126D">
        <w:rPr>
          <w:rFonts w:ascii="Times New Roman" w:hAnsi="Times New Roman"/>
          <w:lang w:val="ro-RO"/>
        </w:rPr>
        <w:t>Cu intrarea Municipiului Reghin, respectiv anul 2, Delegatul va realiza următoarele investiții minime:</w:t>
      </w:r>
    </w:p>
    <w:p w14:paraId="10DF1EAF" w14:textId="77777777" w:rsidR="00982783" w:rsidRPr="00D2126D" w:rsidRDefault="00982783" w:rsidP="00982783">
      <w:pPr>
        <w:pStyle w:val="ListParagraph"/>
        <w:numPr>
          <w:ilvl w:val="0"/>
          <w:numId w:val="78"/>
        </w:numPr>
        <w:rPr>
          <w:rFonts w:ascii="Times New Roman" w:hAnsi="Times New Roman"/>
          <w:iCs/>
          <w:color w:val="000000"/>
          <w:sz w:val="24"/>
          <w:szCs w:val="24"/>
          <w:lang w:val="ro-RO"/>
        </w:rPr>
      </w:pPr>
      <w:r w:rsidRPr="00D2126D">
        <w:rPr>
          <w:rFonts w:ascii="Times New Roman" w:hAnsi="Times New Roman"/>
          <w:iCs/>
          <w:color w:val="000000"/>
          <w:sz w:val="24"/>
          <w:szCs w:val="24"/>
          <w:lang w:val="ro-RO"/>
        </w:rPr>
        <w:t>1.343.176 buc/an saci de colectare (hârtie/carton, plastic/metal);</w:t>
      </w:r>
    </w:p>
    <w:p w14:paraId="5AA8D6CC" w14:textId="77777777" w:rsidR="00982783" w:rsidRPr="00D2126D" w:rsidRDefault="00982783" w:rsidP="00982783">
      <w:pPr>
        <w:pStyle w:val="ListParagraph"/>
        <w:numPr>
          <w:ilvl w:val="0"/>
          <w:numId w:val="78"/>
        </w:numPr>
        <w:rPr>
          <w:rFonts w:ascii="Times New Roman" w:hAnsi="Times New Roman"/>
          <w:iCs/>
          <w:color w:val="000000"/>
          <w:sz w:val="24"/>
          <w:szCs w:val="24"/>
          <w:lang w:val="ro-RO"/>
        </w:rPr>
      </w:pPr>
      <w:r w:rsidRPr="00D2126D">
        <w:rPr>
          <w:rFonts w:ascii="Times New Roman" w:hAnsi="Times New Roman"/>
          <w:iCs/>
          <w:color w:val="000000"/>
          <w:sz w:val="24"/>
          <w:szCs w:val="24"/>
          <w:lang w:val="ro-RO"/>
        </w:rPr>
        <w:t>1.713.474 buc/an saci colectare deșeuri biodegradabile/reziduale</w:t>
      </w:r>
    </w:p>
    <w:p w14:paraId="1A4524EE" w14:textId="77777777" w:rsidR="00982783" w:rsidRPr="00D2126D" w:rsidRDefault="00982783" w:rsidP="00982783">
      <w:pPr>
        <w:pStyle w:val="ListParagraph"/>
        <w:numPr>
          <w:ilvl w:val="0"/>
          <w:numId w:val="78"/>
        </w:numPr>
        <w:rPr>
          <w:rFonts w:ascii="Times New Roman" w:hAnsi="Times New Roman"/>
          <w:iCs/>
          <w:color w:val="000000"/>
          <w:sz w:val="24"/>
          <w:szCs w:val="24"/>
          <w:lang w:val="ro-RO"/>
        </w:rPr>
      </w:pPr>
      <w:r w:rsidRPr="00D2126D">
        <w:rPr>
          <w:rFonts w:ascii="Times New Roman" w:hAnsi="Times New Roman"/>
          <w:iCs/>
          <w:color w:val="000000"/>
          <w:sz w:val="24"/>
          <w:szCs w:val="24"/>
          <w:lang w:val="ro-RO"/>
        </w:rPr>
        <w:t>270.216 buc/an saci pentru colectarea deșeurilor biodegradabile în Municipiul Reghin</w:t>
      </w:r>
    </w:p>
    <w:p w14:paraId="69A6899D" w14:textId="77777777" w:rsidR="00982783" w:rsidRPr="00D2126D" w:rsidRDefault="00982783" w:rsidP="00982783">
      <w:pPr>
        <w:pStyle w:val="ListParagraph"/>
        <w:numPr>
          <w:ilvl w:val="0"/>
          <w:numId w:val="78"/>
        </w:numPr>
        <w:rPr>
          <w:rFonts w:ascii="Times New Roman" w:hAnsi="Times New Roman"/>
          <w:iCs/>
          <w:color w:val="000000"/>
          <w:sz w:val="24"/>
          <w:szCs w:val="24"/>
          <w:lang w:val="ro-RO"/>
        </w:rPr>
      </w:pPr>
      <w:r w:rsidRPr="00D2126D">
        <w:rPr>
          <w:rFonts w:ascii="Times New Roman" w:hAnsi="Times New Roman"/>
          <w:iCs/>
          <w:color w:val="000000"/>
          <w:sz w:val="24"/>
          <w:szCs w:val="24"/>
          <w:lang w:val="ro-RO"/>
        </w:rPr>
        <w:t>44 containere de 1,1 mc pentru deșeuri reziduale</w:t>
      </w:r>
    </w:p>
    <w:p w14:paraId="266B3CA1" w14:textId="5F3B6091" w:rsidR="00982783" w:rsidRPr="00D2126D" w:rsidRDefault="00982783" w:rsidP="00982783">
      <w:pPr>
        <w:pStyle w:val="ListParagraph"/>
        <w:numPr>
          <w:ilvl w:val="0"/>
          <w:numId w:val="78"/>
        </w:numPr>
        <w:rPr>
          <w:rFonts w:ascii="Times New Roman" w:hAnsi="Times New Roman"/>
          <w:iCs/>
          <w:color w:val="000000"/>
          <w:sz w:val="24"/>
          <w:szCs w:val="24"/>
          <w:lang w:val="ro-RO"/>
        </w:rPr>
      </w:pPr>
      <w:r w:rsidRPr="00D2126D">
        <w:rPr>
          <w:rFonts w:ascii="Times New Roman" w:hAnsi="Times New Roman"/>
          <w:iCs/>
          <w:color w:val="000000"/>
          <w:sz w:val="24"/>
          <w:szCs w:val="24"/>
          <w:lang w:val="ro-RO"/>
        </w:rPr>
        <w:t>44 containere de 1,1 mc pentru biodeșeuri</w:t>
      </w:r>
    </w:p>
    <w:p w14:paraId="561E748B" w14:textId="51B2D773" w:rsidR="000617F3" w:rsidRPr="00D2126D" w:rsidRDefault="000D17A4" w:rsidP="00150234">
      <w:pPr>
        <w:numPr>
          <w:ilvl w:val="0"/>
          <w:numId w:val="38"/>
        </w:numPr>
        <w:tabs>
          <w:tab w:val="left" w:pos="450"/>
        </w:tabs>
        <w:autoSpaceDE w:val="0"/>
        <w:autoSpaceDN w:val="0"/>
        <w:adjustRightInd w:val="0"/>
        <w:spacing w:before="120" w:after="120" w:line="240" w:lineRule="auto"/>
        <w:ind w:left="0" w:firstLine="0"/>
        <w:jc w:val="both"/>
        <w:rPr>
          <w:rFonts w:ascii="Times New Roman" w:hAnsi="Times New Roman"/>
          <w:bCs/>
          <w:sz w:val="24"/>
          <w:szCs w:val="24"/>
          <w:lang w:val="ro-RO"/>
        </w:rPr>
      </w:pPr>
      <w:r w:rsidRPr="00D2126D">
        <w:rPr>
          <w:rFonts w:ascii="Times New Roman" w:hAnsi="Times New Roman"/>
          <w:color w:val="000000"/>
          <w:sz w:val="24"/>
          <w:szCs w:val="24"/>
          <w:lang w:val="ro-RO"/>
        </w:rPr>
        <w:t>Orice modificare la Programul de Investiţii</w:t>
      </w:r>
      <w:r w:rsidR="00397566" w:rsidRPr="00D2126D">
        <w:rPr>
          <w:rFonts w:ascii="Times New Roman" w:hAnsi="Times New Roman"/>
          <w:color w:val="000000"/>
          <w:sz w:val="24"/>
          <w:szCs w:val="24"/>
          <w:lang w:val="ro-RO"/>
        </w:rPr>
        <w:t>,</w:t>
      </w:r>
      <w:r w:rsidRPr="00D2126D">
        <w:rPr>
          <w:rFonts w:ascii="Times New Roman" w:hAnsi="Times New Roman"/>
          <w:color w:val="000000"/>
          <w:sz w:val="24"/>
          <w:szCs w:val="24"/>
          <w:lang w:val="ro-RO"/>
        </w:rPr>
        <w:t xml:space="preserve"> în măsura în care o astfel de modificare este permisă conform Legii aplicabile</w:t>
      </w:r>
      <w:r w:rsidR="00397566" w:rsidRPr="00D2126D">
        <w:rPr>
          <w:rFonts w:ascii="Times New Roman" w:hAnsi="Times New Roman"/>
          <w:color w:val="000000"/>
          <w:sz w:val="24"/>
          <w:szCs w:val="24"/>
          <w:lang w:val="ro-RO"/>
        </w:rPr>
        <w:t xml:space="preserve">, </w:t>
      </w:r>
      <w:r w:rsidRPr="00D2126D">
        <w:rPr>
          <w:rFonts w:ascii="Times New Roman" w:hAnsi="Times New Roman"/>
          <w:color w:val="000000"/>
          <w:sz w:val="24"/>
          <w:szCs w:val="24"/>
          <w:lang w:val="ro-RO"/>
        </w:rPr>
        <w:t xml:space="preserve">nu va fi operată decât după aprobarea </w:t>
      </w:r>
      <w:r w:rsidR="00B10541" w:rsidRPr="00D2126D">
        <w:rPr>
          <w:rFonts w:ascii="Times New Roman" w:hAnsi="Times New Roman"/>
          <w:color w:val="000000"/>
          <w:sz w:val="24"/>
          <w:szCs w:val="24"/>
          <w:lang w:val="ro-RO"/>
        </w:rPr>
        <w:t xml:space="preserve">scrisă a </w:t>
      </w:r>
      <w:r w:rsidRPr="00D2126D">
        <w:rPr>
          <w:rFonts w:ascii="Times New Roman" w:hAnsi="Times New Roman"/>
          <w:color w:val="000000"/>
          <w:sz w:val="24"/>
          <w:szCs w:val="24"/>
          <w:lang w:val="ro-RO"/>
        </w:rPr>
        <w:t>propunerilor</w:t>
      </w:r>
      <w:r w:rsidRPr="00D2126D">
        <w:rPr>
          <w:rFonts w:ascii="Times New Roman" w:hAnsi="Times New Roman"/>
          <w:bCs/>
          <w:sz w:val="24"/>
          <w:szCs w:val="24"/>
          <w:lang w:val="ro-RO"/>
        </w:rPr>
        <w:t xml:space="preserve"> Delegatului de către ADI şi/sau de către Delegatar şi va fi inclusă în Programul de Investiţii prin act adiţional la prezentul Contract, semnat de toate Părţile</w:t>
      </w:r>
      <w:r w:rsidR="00CA4FFE" w:rsidRPr="00D2126D">
        <w:rPr>
          <w:rFonts w:ascii="Times New Roman" w:hAnsi="Times New Roman"/>
          <w:bCs/>
          <w:sz w:val="24"/>
          <w:szCs w:val="24"/>
          <w:lang w:val="ro-RO"/>
        </w:rPr>
        <w:t>.</w:t>
      </w:r>
    </w:p>
    <w:p w14:paraId="55004838" w14:textId="77777777" w:rsidR="0091586A" w:rsidRPr="00D2126D" w:rsidRDefault="0091586A" w:rsidP="0091586A">
      <w:pPr>
        <w:tabs>
          <w:tab w:val="left" w:pos="450"/>
        </w:tabs>
        <w:autoSpaceDE w:val="0"/>
        <w:autoSpaceDN w:val="0"/>
        <w:adjustRightInd w:val="0"/>
        <w:spacing w:before="120" w:after="120" w:line="240" w:lineRule="auto"/>
        <w:jc w:val="both"/>
        <w:rPr>
          <w:rFonts w:ascii="Times New Roman" w:hAnsi="Times New Roman"/>
          <w:bCs/>
          <w:sz w:val="24"/>
          <w:szCs w:val="24"/>
          <w:lang w:val="ro-RO"/>
        </w:rPr>
      </w:pPr>
    </w:p>
    <w:p w14:paraId="6969E584" w14:textId="77777777" w:rsidR="00D01F8E" w:rsidRPr="00D2126D" w:rsidRDefault="000D17A4" w:rsidP="005B63C6">
      <w:pPr>
        <w:pStyle w:val="Heading1"/>
        <w:spacing w:before="120" w:after="120" w:line="240" w:lineRule="auto"/>
        <w:jc w:val="center"/>
        <w:rPr>
          <w:rFonts w:ascii="Times New Roman" w:hAnsi="Times New Roman"/>
          <w:sz w:val="24"/>
          <w:szCs w:val="24"/>
          <w:lang w:val="ro-RO"/>
        </w:rPr>
      </w:pPr>
      <w:bookmarkStart w:id="107" w:name="_Toc381957613"/>
      <w:r w:rsidRPr="00D2126D">
        <w:rPr>
          <w:rFonts w:ascii="Times New Roman" w:hAnsi="Times New Roman"/>
          <w:sz w:val="24"/>
          <w:szCs w:val="24"/>
          <w:lang w:val="ro-RO"/>
        </w:rPr>
        <w:lastRenderedPageBreak/>
        <w:t>CAPITOLUL</w:t>
      </w:r>
      <w:r w:rsidR="00144EC7" w:rsidRPr="00D2126D">
        <w:rPr>
          <w:rFonts w:ascii="Times New Roman" w:hAnsi="Times New Roman"/>
          <w:sz w:val="24"/>
          <w:szCs w:val="24"/>
          <w:lang w:val="ro-RO"/>
        </w:rPr>
        <w:t xml:space="preserve"> </w:t>
      </w:r>
      <w:r w:rsidR="009C128E" w:rsidRPr="00D2126D">
        <w:rPr>
          <w:rFonts w:ascii="Times New Roman" w:hAnsi="Times New Roman"/>
          <w:sz w:val="24"/>
          <w:szCs w:val="24"/>
          <w:lang w:val="ro-RO"/>
        </w:rPr>
        <w:t xml:space="preserve">IV. </w:t>
      </w:r>
    </w:p>
    <w:p w14:paraId="1CC81469" w14:textId="48F168F9" w:rsidR="00A01E9D" w:rsidRPr="00D2126D" w:rsidRDefault="000D17A4" w:rsidP="003259A5">
      <w:pPr>
        <w:pStyle w:val="Heading1"/>
        <w:spacing w:before="120" w:after="120" w:line="240" w:lineRule="auto"/>
        <w:jc w:val="center"/>
        <w:rPr>
          <w:rFonts w:ascii="Times New Roman" w:hAnsi="Times New Roman"/>
          <w:sz w:val="24"/>
          <w:szCs w:val="24"/>
          <w:lang w:val="ro-RO"/>
        </w:rPr>
      </w:pPr>
      <w:r w:rsidRPr="00D2126D">
        <w:rPr>
          <w:rFonts w:ascii="Times New Roman" w:hAnsi="Times New Roman"/>
          <w:sz w:val="24"/>
          <w:szCs w:val="24"/>
          <w:lang w:val="ro-RO"/>
        </w:rPr>
        <w:t>EXECUTAREA</w:t>
      </w:r>
      <w:r w:rsidR="00ED445E" w:rsidRPr="00D2126D">
        <w:rPr>
          <w:rFonts w:ascii="Times New Roman" w:hAnsi="Times New Roman"/>
          <w:sz w:val="24"/>
          <w:szCs w:val="24"/>
          <w:lang w:val="ro-RO"/>
        </w:rPr>
        <w:t xml:space="preserve"> </w:t>
      </w:r>
      <w:r w:rsidR="009C128E" w:rsidRPr="00D2126D">
        <w:rPr>
          <w:rFonts w:ascii="Times New Roman" w:hAnsi="Times New Roman"/>
          <w:sz w:val="24"/>
          <w:szCs w:val="24"/>
          <w:lang w:val="ro-RO"/>
        </w:rPr>
        <w:t>CONTRACT</w:t>
      </w:r>
      <w:r w:rsidRPr="00D2126D">
        <w:rPr>
          <w:rFonts w:ascii="Times New Roman" w:hAnsi="Times New Roman"/>
          <w:sz w:val="24"/>
          <w:szCs w:val="24"/>
          <w:lang w:val="ro-RO"/>
        </w:rPr>
        <w:t>ULUI</w:t>
      </w:r>
      <w:bookmarkEnd w:id="107"/>
    </w:p>
    <w:p w14:paraId="42C3BB30" w14:textId="36593FDC" w:rsidR="00CA2AA6" w:rsidRPr="00D2126D" w:rsidRDefault="000D17A4" w:rsidP="005B63C6">
      <w:pPr>
        <w:pStyle w:val="Heading2"/>
        <w:spacing w:before="120" w:after="120" w:line="240" w:lineRule="auto"/>
        <w:jc w:val="both"/>
        <w:rPr>
          <w:rFonts w:ascii="Times New Roman" w:hAnsi="Times New Roman"/>
          <w:i w:val="0"/>
          <w:sz w:val="24"/>
          <w:szCs w:val="24"/>
          <w:lang w:val="ro-RO" w:eastAsia="ro-RO"/>
        </w:rPr>
      </w:pPr>
      <w:bookmarkStart w:id="108" w:name="_Toc381957614"/>
      <w:r w:rsidRPr="00D2126D">
        <w:rPr>
          <w:rFonts w:ascii="Times New Roman" w:hAnsi="Times New Roman"/>
          <w:i w:val="0"/>
          <w:sz w:val="24"/>
          <w:szCs w:val="24"/>
          <w:lang w:val="ro-RO" w:eastAsia="ro-RO"/>
        </w:rPr>
        <w:t>ARTICOLUL</w:t>
      </w:r>
      <w:r w:rsidR="007C16E8" w:rsidRPr="00D2126D">
        <w:rPr>
          <w:rFonts w:ascii="Times New Roman" w:hAnsi="Times New Roman"/>
          <w:i w:val="0"/>
          <w:sz w:val="24"/>
          <w:szCs w:val="24"/>
          <w:lang w:val="ro-RO" w:eastAsia="ro-RO"/>
        </w:rPr>
        <w:t xml:space="preserve"> </w:t>
      </w:r>
      <w:r w:rsidR="00CA2AA6" w:rsidRPr="00D2126D">
        <w:rPr>
          <w:rFonts w:ascii="Times New Roman" w:hAnsi="Times New Roman"/>
          <w:i w:val="0"/>
          <w:sz w:val="24"/>
          <w:szCs w:val="24"/>
          <w:lang w:val="ro-RO" w:eastAsia="ro-RO"/>
        </w:rPr>
        <w:t xml:space="preserve">10 </w:t>
      </w:r>
      <w:r w:rsidR="00ED445E" w:rsidRPr="00D2126D">
        <w:rPr>
          <w:rFonts w:ascii="Times New Roman" w:hAnsi="Times New Roman"/>
          <w:i w:val="0"/>
          <w:sz w:val="24"/>
          <w:szCs w:val="24"/>
          <w:lang w:val="ro-RO" w:eastAsia="ro-RO"/>
        </w:rPr>
        <w:t>–</w:t>
      </w:r>
      <w:r w:rsidR="00D01F8E" w:rsidRPr="00D2126D">
        <w:rPr>
          <w:rFonts w:ascii="Times New Roman" w:hAnsi="Times New Roman"/>
          <w:i w:val="0"/>
          <w:sz w:val="24"/>
          <w:szCs w:val="24"/>
          <w:lang w:val="ro-RO" w:eastAsia="ro-RO"/>
        </w:rPr>
        <w:t xml:space="preserve"> </w:t>
      </w:r>
      <w:r w:rsidR="00CA2AA6" w:rsidRPr="00D2126D">
        <w:rPr>
          <w:rFonts w:ascii="Times New Roman" w:hAnsi="Times New Roman"/>
          <w:i w:val="0"/>
          <w:sz w:val="24"/>
          <w:szCs w:val="24"/>
          <w:lang w:val="ro-RO" w:eastAsia="ro-RO"/>
        </w:rPr>
        <w:t>TARI</w:t>
      </w:r>
      <w:r w:rsidR="00ED445E" w:rsidRPr="00D2126D">
        <w:rPr>
          <w:rFonts w:ascii="Times New Roman" w:hAnsi="Times New Roman"/>
          <w:i w:val="0"/>
          <w:sz w:val="24"/>
          <w:szCs w:val="24"/>
          <w:lang w:val="ro-RO" w:eastAsia="ro-RO"/>
        </w:rPr>
        <w:t>F</w:t>
      </w:r>
      <w:r w:rsidRPr="00D2126D">
        <w:rPr>
          <w:rFonts w:ascii="Times New Roman" w:hAnsi="Times New Roman"/>
          <w:i w:val="0"/>
          <w:sz w:val="24"/>
          <w:szCs w:val="24"/>
          <w:lang w:val="ro-RO" w:eastAsia="ro-RO"/>
        </w:rPr>
        <w:t>UL</w:t>
      </w:r>
      <w:bookmarkEnd w:id="108"/>
      <w:r w:rsidR="00CA2AA6" w:rsidRPr="00D2126D">
        <w:rPr>
          <w:rFonts w:ascii="Times New Roman" w:hAnsi="Times New Roman"/>
          <w:i w:val="0"/>
          <w:sz w:val="24"/>
          <w:szCs w:val="24"/>
          <w:lang w:val="ro-RO" w:eastAsia="ro-RO"/>
        </w:rPr>
        <w:t xml:space="preserve"> </w:t>
      </w:r>
    </w:p>
    <w:p w14:paraId="7F4BD86A" w14:textId="5A1055C8" w:rsidR="008417BB" w:rsidRPr="00D2126D" w:rsidRDefault="004C00F9" w:rsidP="00150234">
      <w:pPr>
        <w:keepNext/>
        <w:numPr>
          <w:ilvl w:val="0"/>
          <w:numId w:val="39"/>
        </w:numPr>
        <w:tabs>
          <w:tab w:val="left" w:pos="450"/>
        </w:tabs>
        <w:autoSpaceDE w:val="0"/>
        <w:autoSpaceDN w:val="0"/>
        <w:adjustRightInd w:val="0"/>
        <w:spacing w:before="120" w:after="120" w:line="240" w:lineRule="auto"/>
        <w:ind w:left="0" w:firstLine="0"/>
        <w:jc w:val="both"/>
        <w:outlineLvl w:val="0"/>
        <w:rPr>
          <w:rFonts w:ascii="Times New Roman" w:hAnsi="Times New Roman"/>
          <w:bCs/>
          <w:kern w:val="32"/>
          <w:sz w:val="24"/>
          <w:szCs w:val="24"/>
          <w:lang w:val="ro-RO"/>
        </w:rPr>
      </w:pPr>
      <w:bookmarkStart w:id="109" w:name="_Toc350954017"/>
      <w:r w:rsidRPr="00D2126D">
        <w:rPr>
          <w:rFonts w:ascii="Times New Roman" w:hAnsi="Times New Roman"/>
          <w:bCs/>
          <w:kern w:val="32"/>
          <w:sz w:val="24"/>
          <w:szCs w:val="24"/>
          <w:lang w:val="ro-RO"/>
        </w:rPr>
        <w:t>Tariful pe care Delegatul are dreptul să îl aplice la Data de Începere a Contractului este următorul</w:t>
      </w:r>
      <w:r w:rsidR="00D03D65" w:rsidRPr="00D2126D">
        <w:rPr>
          <w:rFonts w:ascii="Times New Roman" w:hAnsi="Times New Roman"/>
          <w:bCs/>
          <w:kern w:val="32"/>
          <w:sz w:val="24"/>
          <w:szCs w:val="24"/>
          <w:lang w:val="ro-RO"/>
        </w:rPr>
        <w:t xml:space="preserve">: </w:t>
      </w:r>
    </w:p>
    <w:p w14:paraId="7A75868A" w14:textId="77777777" w:rsidR="001E2FBE" w:rsidRPr="00D2126D" w:rsidRDefault="001E2FBE" w:rsidP="00150234">
      <w:pPr>
        <w:keepNext/>
        <w:numPr>
          <w:ilvl w:val="2"/>
          <w:numId w:val="10"/>
        </w:numPr>
        <w:tabs>
          <w:tab w:val="left" w:pos="142"/>
        </w:tabs>
        <w:spacing w:after="240" w:line="320" w:lineRule="exact"/>
        <w:jc w:val="both"/>
        <w:outlineLvl w:val="0"/>
        <w:rPr>
          <w:rFonts w:ascii="Times New Roman" w:hAnsi="Times New Roman"/>
          <w:bCs/>
          <w:kern w:val="32"/>
          <w:sz w:val="24"/>
          <w:szCs w:val="24"/>
          <w:lang w:val="ro-RO"/>
        </w:rPr>
      </w:pPr>
      <w:bookmarkStart w:id="110" w:name="_Toc378327473"/>
      <w:bookmarkStart w:id="111" w:name="_Toc379978570"/>
      <w:bookmarkStart w:id="112" w:name="_Toc380141015"/>
      <w:bookmarkStart w:id="113" w:name="_Toc381791092"/>
      <w:bookmarkStart w:id="114" w:name="_Toc381957620"/>
      <w:bookmarkStart w:id="115" w:name="_Toc378327467"/>
      <w:bookmarkStart w:id="116" w:name="_Toc379978563"/>
      <w:bookmarkStart w:id="117" w:name="_Toc380141008"/>
      <w:bookmarkStart w:id="118" w:name="_Toc381791087"/>
      <w:bookmarkStart w:id="119" w:name="_Toc381957615"/>
      <w:bookmarkStart w:id="120" w:name="_Toc378327477"/>
      <w:bookmarkStart w:id="121" w:name="_Toc379978574"/>
      <w:bookmarkStart w:id="122" w:name="_Toc380141019"/>
      <w:bookmarkStart w:id="123" w:name="_Toc381791096"/>
      <w:bookmarkStart w:id="124" w:name="_Toc381957624"/>
      <w:bookmarkEnd w:id="110"/>
      <w:bookmarkEnd w:id="111"/>
      <w:bookmarkEnd w:id="112"/>
      <w:bookmarkEnd w:id="113"/>
      <w:bookmarkEnd w:id="114"/>
      <w:r w:rsidRPr="00D2126D">
        <w:rPr>
          <w:rFonts w:ascii="Times New Roman" w:hAnsi="Times New Roman"/>
          <w:bCs/>
          <w:kern w:val="32"/>
          <w:sz w:val="24"/>
          <w:szCs w:val="24"/>
          <w:lang w:val="ro-RO"/>
        </w:rPr>
        <w:t xml:space="preserve">pentru activitatea de colectare separată şi transport separat al Deșeurilor Municipale, cu excepția </w:t>
      </w:r>
      <w:r w:rsidRPr="00D2126D">
        <w:rPr>
          <w:rFonts w:ascii="Times New Roman" w:hAnsi="Times New Roman"/>
          <w:bCs/>
          <w:kern w:val="32"/>
          <w:sz w:val="24"/>
          <w:szCs w:val="24"/>
          <w:lang w:val="pt-PT"/>
        </w:rPr>
        <w:t>deşeurilor de hârtie, metal, plastic şi sticlă din deşeurile municipale,</w:t>
      </w:r>
      <w:r w:rsidRPr="00D2126D">
        <w:rPr>
          <w:rFonts w:ascii="Times New Roman" w:hAnsi="Times New Roman"/>
          <w:bCs/>
          <w:kern w:val="32"/>
          <w:sz w:val="24"/>
          <w:szCs w:val="24"/>
          <w:lang w:val="ro-RO"/>
        </w:rPr>
        <w:t xml:space="preserve">  tariful aplicat va fi de .... lei/tonă, </w:t>
      </w:r>
      <w:bookmarkEnd w:id="115"/>
      <w:bookmarkEnd w:id="116"/>
      <w:bookmarkEnd w:id="117"/>
      <w:bookmarkEnd w:id="118"/>
      <w:bookmarkEnd w:id="119"/>
      <w:r w:rsidRPr="00D2126D">
        <w:rPr>
          <w:rFonts w:ascii="Times New Roman" w:hAnsi="Times New Roman"/>
          <w:bCs/>
          <w:kern w:val="32"/>
          <w:sz w:val="24"/>
          <w:szCs w:val="24"/>
          <w:lang w:val="ro-RO"/>
        </w:rPr>
        <w:t xml:space="preserve">(fără TVA) </w:t>
      </w:r>
    </w:p>
    <w:p w14:paraId="09B7481C" w14:textId="77777777" w:rsidR="001E2FBE" w:rsidRPr="00D2126D" w:rsidRDefault="001E2FBE" w:rsidP="00150234">
      <w:pPr>
        <w:keepNext/>
        <w:numPr>
          <w:ilvl w:val="2"/>
          <w:numId w:val="10"/>
        </w:numPr>
        <w:tabs>
          <w:tab w:val="left" w:pos="142"/>
        </w:tabs>
        <w:spacing w:after="240" w:line="320" w:lineRule="exact"/>
        <w:jc w:val="both"/>
        <w:outlineLvl w:val="0"/>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pentru activitatea de colectare separată şi transport separat al Deșeurilor Municipale, </w:t>
      </w:r>
      <w:r w:rsidRPr="00D2126D">
        <w:rPr>
          <w:rFonts w:ascii="Times New Roman" w:hAnsi="Times New Roman"/>
          <w:bCs/>
          <w:kern w:val="32"/>
          <w:sz w:val="24"/>
          <w:szCs w:val="24"/>
          <w:lang w:val="pt-PT"/>
        </w:rPr>
        <w:t>de hârtie, metal, plastic şi sticlă din deşeurile municipale,</w:t>
      </w:r>
      <w:r w:rsidRPr="00D2126D">
        <w:rPr>
          <w:rFonts w:ascii="Times New Roman" w:hAnsi="Times New Roman"/>
          <w:bCs/>
          <w:kern w:val="32"/>
          <w:sz w:val="24"/>
          <w:szCs w:val="24"/>
          <w:lang w:val="ro-RO"/>
        </w:rPr>
        <w:t xml:space="preserve">  </w:t>
      </w:r>
      <w:bookmarkStart w:id="125" w:name="_Hlk74986895"/>
      <w:r w:rsidRPr="00D2126D">
        <w:rPr>
          <w:rFonts w:ascii="Times New Roman" w:hAnsi="Times New Roman"/>
          <w:bCs/>
          <w:kern w:val="32"/>
          <w:sz w:val="24"/>
          <w:szCs w:val="24"/>
          <w:lang w:val="ro-RO"/>
        </w:rPr>
        <w:t xml:space="preserve">tariful aplicat va fi de .... lei/tonă, (fără TVA) </w:t>
      </w:r>
    </w:p>
    <w:bookmarkEnd w:id="125"/>
    <w:p w14:paraId="575603E8" w14:textId="519AD437" w:rsidR="001E2FBE" w:rsidRPr="00D2126D" w:rsidRDefault="001E2FBE" w:rsidP="00150234">
      <w:pPr>
        <w:keepNext/>
        <w:numPr>
          <w:ilvl w:val="2"/>
          <w:numId w:val="10"/>
        </w:numPr>
        <w:tabs>
          <w:tab w:val="left" w:pos="142"/>
        </w:tabs>
        <w:spacing w:after="240" w:line="320" w:lineRule="exact"/>
        <w:jc w:val="both"/>
        <w:outlineLvl w:val="0"/>
        <w:rPr>
          <w:rFonts w:ascii="Times New Roman" w:hAnsi="Times New Roman"/>
          <w:bCs/>
          <w:kern w:val="32"/>
          <w:sz w:val="24"/>
          <w:szCs w:val="24"/>
          <w:lang w:val="ro-RO"/>
        </w:rPr>
      </w:pPr>
      <w:r w:rsidRPr="00D2126D">
        <w:rPr>
          <w:rFonts w:ascii="Times New Roman" w:hAnsi="Times New Roman"/>
          <w:bCs/>
          <w:kern w:val="32"/>
          <w:sz w:val="24"/>
          <w:szCs w:val="24"/>
          <w:lang w:val="ro-RO"/>
        </w:rPr>
        <w:t>pentru activitatea de operare a statiei de transfer</w:t>
      </w:r>
      <w:r w:rsidR="007305B9" w:rsidRPr="00D2126D">
        <w:rPr>
          <w:rFonts w:ascii="Times New Roman" w:hAnsi="Times New Roman"/>
          <w:bCs/>
          <w:kern w:val="32"/>
          <w:sz w:val="24"/>
          <w:szCs w:val="24"/>
          <w:lang w:val="ro-RO"/>
        </w:rPr>
        <w:t xml:space="preserve"> și transport</w:t>
      </w:r>
      <w:r w:rsidR="00870B8A" w:rsidRPr="00D2126D">
        <w:rPr>
          <w:rFonts w:ascii="Times New Roman" w:hAnsi="Times New Roman"/>
          <w:bCs/>
          <w:kern w:val="32"/>
          <w:sz w:val="24"/>
          <w:szCs w:val="24"/>
          <w:lang w:val="ro-RO"/>
        </w:rPr>
        <w:t xml:space="preserve"> la facilități</w:t>
      </w:r>
      <w:r w:rsidRPr="00D2126D">
        <w:rPr>
          <w:rFonts w:ascii="Times New Roman" w:hAnsi="Times New Roman"/>
          <w:bCs/>
          <w:kern w:val="32"/>
          <w:sz w:val="24"/>
          <w:szCs w:val="24"/>
          <w:lang w:val="ro-RO"/>
        </w:rPr>
        <w:t xml:space="preserve">, separat al Deșeurilor Municipale, cu excepția </w:t>
      </w:r>
      <w:r w:rsidRPr="00D2126D">
        <w:rPr>
          <w:rFonts w:ascii="Times New Roman" w:hAnsi="Times New Roman"/>
          <w:bCs/>
          <w:kern w:val="32"/>
          <w:sz w:val="24"/>
          <w:szCs w:val="24"/>
          <w:lang w:val="pt-PT"/>
        </w:rPr>
        <w:t>deşeurilor de hârtie, metal, plastic şi sticlă din deşeurile municipale</w:t>
      </w:r>
      <w:r w:rsidRPr="00D2126D">
        <w:rPr>
          <w:rFonts w:ascii="Times New Roman" w:hAnsi="Times New Roman"/>
          <w:bCs/>
          <w:kern w:val="32"/>
          <w:sz w:val="24"/>
          <w:szCs w:val="24"/>
          <w:lang w:val="ro-RO"/>
        </w:rPr>
        <w:t xml:space="preserve"> tariful aplicat va fi de .... lei/tonă, (fără TVA) </w:t>
      </w:r>
    </w:p>
    <w:p w14:paraId="5D910C6C" w14:textId="25673495" w:rsidR="001E2FBE" w:rsidRPr="00D2126D" w:rsidRDefault="001E2FBE" w:rsidP="00150234">
      <w:pPr>
        <w:keepNext/>
        <w:numPr>
          <w:ilvl w:val="2"/>
          <w:numId w:val="10"/>
        </w:numPr>
        <w:tabs>
          <w:tab w:val="left" w:pos="142"/>
        </w:tabs>
        <w:spacing w:after="240" w:line="320" w:lineRule="exact"/>
        <w:jc w:val="both"/>
        <w:outlineLvl w:val="0"/>
        <w:rPr>
          <w:rFonts w:ascii="Times New Roman" w:hAnsi="Times New Roman"/>
          <w:bCs/>
          <w:kern w:val="32"/>
          <w:sz w:val="24"/>
          <w:szCs w:val="24"/>
          <w:lang w:val="ro-RO"/>
        </w:rPr>
      </w:pPr>
      <w:r w:rsidRPr="00D2126D">
        <w:rPr>
          <w:rFonts w:ascii="Times New Roman" w:hAnsi="Times New Roman"/>
          <w:bCs/>
          <w:kern w:val="32"/>
          <w:sz w:val="24"/>
          <w:szCs w:val="24"/>
          <w:lang w:val="ro-RO"/>
        </w:rPr>
        <w:t>pentru activitatea de operare a statiei de transfer</w:t>
      </w:r>
      <w:r w:rsidR="007305B9" w:rsidRPr="00D2126D">
        <w:rPr>
          <w:rFonts w:ascii="Times New Roman" w:hAnsi="Times New Roman"/>
          <w:bCs/>
          <w:kern w:val="32"/>
          <w:sz w:val="24"/>
          <w:szCs w:val="24"/>
          <w:lang w:val="ro-RO"/>
        </w:rPr>
        <w:t xml:space="preserve"> și transport</w:t>
      </w:r>
      <w:r w:rsidR="00870B8A" w:rsidRPr="00D2126D">
        <w:rPr>
          <w:rFonts w:ascii="Times New Roman" w:hAnsi="Times New Roman"/>
          <w:bCs/>
          <w:kern w:val="32"/>
          <w:sz w:val="24"/>
          <w:szCs w:val="24"/>
          <w:lang w:val="ro-RO"/>
        </w:rPr>
        <w:t xml:space="preserve"> la facilități</w:t>
      </w:r>
      <w:r w:rsidRPr="00D2126D">
        <w:rPr>
          <w:rFonts w:ascii="Times New Roman" w:hAnsi="Times New Roman"/>
          <w:bCs/>
          <w:kern w:val="32"/>
          <w:sz w:val="24"/>
          <w:szCs w:val="24"/>
          <w:lang w:val="ro-RO"/>
        </w:rPr>
        <w:t xml:space="preserve">, al Deșeurilor Municipale, </w:t>
      </w:r>
      <w:r w:rsidRPr="00D2126D">
        <w:rPr>
          <w:rFonts w:ascii="Times New Roman" w:hAnsi="Times New Roman"/>
          <w:bCs/>
          <w:kern w:val="32"/>
          <w:sz w:val="24"/>
          <w:szCs w:val="24"/>
          <w:lang w:val="pt-PT"/>
        </w:rPr>
        <w:t>de hârtie, metal, plastic şi sticlă din deşeurile municipale</w:t>
      </w:r>
      <w:r w:rsidRPr="00D2126D">
        <w:rPr>
          <w:rFonts w:ascii="Times New Roman" w:hAnsi="Times New Roman"/>
          <w:bCs/>
          <w:kern w:val="32"/>
          <w:sz w:val="24"/>
          <w:szCs w:val="24"/>
          <w:lang w:val="ro-RO"/>
        </w:rPr>
        <w:t xml:space="preserve"> tariful aplicat va fi de .... lei/tonă, (fără TVA) </w:t>
      </w:r>
    </w:p>
    <w:p w14:paraId="13A2BBAF" w14:textId="20250CF8" w:rsidR="00F076CF" w:rsidRPr="00D2126D" w:rsidRDefault="00E561D0" w:rsidP="00150234">
      <w:pPr>
        <w:numPr>
          <w:ilvl w:val="0"/>
          <w:numId w:val="39"/>
        </w:numPr>
        <w:tabs>
          <w:tab w:val="left" w:pos="450"/>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126" w:name="_Toc381791097"/>
      <w:bookmarkStart w:id="127" w:name="_Toc381957625"/>
      <w:bookmarkStart w:id="128" w:name="_Toc378327478"/>
      <w:bookmarkStart w:id="129" w:name="_Toc379978575"/>
      <w:bookmarkStart w:id="130" w:name="_Toc380141020"/>
      <w:bookmarkEnd w:id="120"/>
      <w:bookmarkEnd w:id="121"/>
      <w:bookmarkEnd w:id="122"/>
      <w:bookmarkEnd w:id="123"/>
      <w:bookmarkEnd w:id="124"/>
      <w:r w:rsidRPr="00D2126D">
        <w:rPr>
          <w:rFonts w:ascii="Times New Roman" w:hAnsi="Times New Roman"/>
          <w:bCs/>
          <w:kern w:val="32"/>
          <w:sz w:val="24"/>
          <w:szCs w:val="24"/>
          <w:lang w:val="ro-RO"/>
        </w:rPr>
        <w:t>Tariful total aplicat de Delegat cu titlul de plată pentru Serviciul prestat va consta în tarifele prevăzute la alin. (1) lit. a) - d) din prezentul Articol, deoarece Delegatul nu va plăti tarife aferente activităţilor de sortare, compostare, tratare, neutralizare, valorificare materială şi Valorificare Energetică sau eliminare şi depozitare la Depozit</w:t>
      </w:r>
      <w:r w:rsidRPr="00D2126D">
        <w:rPr>
          <w:rFonts w:ascii="Times New Roman" w:hAnsi="Times New Roman"/>
          <w:color w:val="000000"/>
          <w:sz w:val="24"/>
          <w:szCs w:val="24"/>
          <w:lang w:val="ro-RO"/>
        </w:rPr>
        <w:t>.</w:t>
      </w:r>
      <w:r w:rsidR="007F7FA7" w:rsidRPr="00D2126D">
        <w:rPr>
          <w:rFonts w:ascii="Times New Roman" w:hAnsi="Times New Roman"/>
          <w:bCs/>
          <w:kern w:val="32"/>
          <w:sz w:val="24"/>
          <w:szCs w:val="24"/>
          <w:lang w:val="ro-RO"/>
        </w:rPr>
        <w:t>T</w:t>
      </w:r>
      <w:r w:rsidR="00307D5A" w:rsidRPr="00D2126D">
        <w:rPr>
          <w:rFonts w:ascii="Times New Roman" w:hAnsi="Times New Roman"/>
          <w:bCs/>
          <w:kern w:val="32"/>
          <w:sz w:val="24"/>
          <w:szCs w:val="24"/>
          <w:lang w:val="ro-RO"/>
        </w:rPr>
        <w:t>arifele vor</w:t>
      </w:r>
      <w:r w:rsidR="006903DA" w:rsidRPr="00D2126D">
        <w:rPr>
          <w:rFonts w:ascii="Times New Roman" w:hAnsi="Times New Roman"/>
          <w:bCs/>
          <w:kern w:val="32"/>
          <w:sz w:val="24"/>
          <w:szCs w:val="24"/>
          <w:lang w:val="ro-RO"/>
        </w:rPr>
        <w:t xml:space="preserve"> putea</w:t>
      </w:r>
      <w:r w:rsidR="00307D5A" w:rsidRPr="00D2126D">
        <w:rPr>
          <w:rFonts w:ascii="Times New Roman" w:hAnsi="Times New Roman"/>
          <w:bCs/>
          <w:kern w:val="32"/>
          <w:sz w:val="24"/>
          <w:szCs w:val="24"/>
          <w:lang w:val="ro-RO"/>
        </w:rPr>
        <w:t xml:space="preserve"> fi modificate sau ajustate în conformitate cu metodologia aplicabilă, adoptată de Autoritatea de Reglementare</w:t>
      </w:r>
      <w:r w:rsidR="005B6871" w:rsidRPr="00D2126D">
        <w:rPr>
          <w:rFonts w:ascii="Times New Roman" w:hAnsi="Times New Roman"/>
          <w:bCs/>
          <w:kern w:val="32"/>
          <w:sz w:val="24"/>
          <w:szCs w:val="24"/>
          <w:lang w:val="ro-RO"/>
        </w:rPr>
        <w:t>.</w:t>
      </w:r>
      <w:bookmarkEnd w:id="126"/>
      <w:bookmarkEnd w:id="127"/>
      <w:r w:rsidR="005B6871" w:rsidRPr="00D2126D">
        <w:rPr>
          <w:rFonts w:ascii="Times New Roman" w:hAnsi="Times New Roman"/>
          <w:bCs/>
          <w:kern w:val="32"/>
          <w:sz w:val="24"/>
          <w:szCs w:val="24"/>
          <w:lang w:val="ro-RO"/>
        </w:rPr>
        <w:t xml:space="preserve"> </w:t>
      </w:r>
      <w:bookmarkEnd w:id="128"/>
      <w:bookmarkEnd w:id="129"/>
      <w:bookmarkEnd w:id="130"/>
      <w:r w:rsidR="00FC461F" w:rsidRPr="00D2126D">
        <w:rPr>
          <w:rFonts w:ascii="Times New Roman" w:hAnsi="Times New Roman"/>
          <w:bCs/>
          <w:kern w:val="32"/>
          <w:sz w:val="24"/>
          <w:szCs w:val="24"/>
          <w:lang w:val="ro-RO"/>
        </w:rPr>
        <w:t xml:space="preserve">Ajustarea se poate face la solicitarea scrisă a Delegatului, transmisă cu minim 60 de zile înainte de data indexării. Data la care intră în vigoare tarifele indexate este data de 1 ianuarie  a fiecărui an.  Prima solicitare de ajustare a tarifului din iniţiativa Delegatului nu poate fi realizată în primele 12 luni de la </w:t>
      </w:r>
      <w:r w:rsidR="00D70D43" w:rsidRPr="00D2126D">
        <w:rPr>
          <w:rFonts w:ascii="Times New Roman" w:hAnsi="Times New Roman"/>
          <w:bCs/>
          <w:kern w:val="32"/>
          <w:sz w:val="24"/>
          <w:szCs w:val="24"/>
          <w:lang w:val="ro-RO"/>
        </w:rPr>
        <w:t>D</w:t>
      </w:r>
      <w:r w:rsidR="00FC461F" w:rsidRPr="00D2126D">
        <w:rPr>
          <w:rFonts w:ascii="Times New Roman" w:hAnsi="Times New Roman"/>
          <w:bCs/>
          <w:kern w:val="32"/>
          <w:sz w:val="24"/>
          <w:szCs w:val="24"/>
          <w:lang w:val="ro-RO"/>
        </w:rPr>
        <w:t xml:space="preserve">ata de </w:t>
      </w:r>
      <w:r w:rsidR="00D70D43" w:rsidRPr="00D2126D">
        <w:rPr>
          <w:rFonts w:ascii="Times New Roman" w:hAnsi="Times New Roman"/>
          <w:bCs/>
          <w:kern w:val="32"/>
          <w:sz w:val="24"/>
          <w:szCs w:val="24"/>
          <w:lang w:val="ro-RO"/>
        </w:rPr>
        <w:t>Î</w:t>
      </w:r>
      <w:r w:rsidR="00FC461F" w:rsidRPr="00D2126D">
        <w:rPr>
          <w:rFonts w:ascii="Times New Roman" w:hAnsi="Times New Roman"/>
          <w:bCs/>
          <w:kern w:val="32"/>
          <w:sz w:val="24"/>
          <w:szCs w:val="24"/>
          <w:lang w:val="ro-RO"/>
        </w:rPr>
        <w:t>ncepere a contractului.</w:t>
      </w:r>
      <w:r w:rsidR="00F076CF" w:rsidRPr="00D2126D">
        <w:rPr>
          <w:rFonts w:ascii="Times New Roman" w:hAnsi="Times New Roman"/>
          <w:bCs/>
          <w:kern w:val="32"/>
          <w:sz w:val="24"/>
          <w:szCs w:val="24"/>
          <w:lang w:val="ro-RO"/>
        </w:rPr>
        <w:t xml:space="preserve"> Modificările tarifelor percepute populației nu pot duce la depășirea limitei de suportabilitate din partea populaţiei.</w:t>
      </w:r>
    </w:p>
    <w:p w14:paraId="02DF6A98" w14:textId="491280D4" w:rsidR="00B37174" w:rsidRPr="00D2126D" w:rsidRDefault="002151C4" w:rsidP="00150234">
      <w:pPr>
        <w:numPr>
          <w:ilvl w:val="0"/>
          <w:numId w:val="39"/>
        </w:numPr>
        <w:tabs>
          <w:tab w:val="left" w:pos="450"/>
        </w:tabs>
        <w:autoSpaceDE w:val="0"/>
        <w:autoSpaceDN w:val="0"/>
        <w:adjustRightInd w:val="0"/>
        <w:spacing w:before="120" w:after="120"/>
        <w:ind w:left="0" w:firstLine="0"/>
        <w:jc w:val="both"/>
        <w:rPr>
          <w:rFonts w:ascii="Times New Roman" w:hAnsi="Times New Roman"/>
          <w:bCs/>
          <w:kern w:val="32"/>
          <w:sz w:val="24"/>
          <w:szCs w:val="24"/>
          <w:lang w:val="ro-RO"/>
        </w:rPr>
      </w:pPr>
      <w:bookmarkStart w:id="131" w:name="_Toc378327479"/>
      <w:bookmarkStart w:id="132" w:name="_Toc379978576"/>
      <w:bookmarkStart w:id="133" w:name="_Toc380141021"/>
      <w:bookmarkStart w:id="134" w:name="_Toc381791098"/>
      <w:bookmarkStart w:id="135" w:name="_Toc381957626"/>
      <w:r w:rsidRPr="00D2126D">
        <w:rPr>
          <w:rFonts w:ascii="Times New Roman" w:hAnsi="Times New Roman"/>
          <w:bCs/>
          <w:kern w:val="32"/>
          <w:sz w:val="24"/>
          <w:szCs w:val="24"/>
          <w:lang w:val="ro-RO"/>
        </w:rPr>
        <w:t>Modificarea şi ajustarea tarifului se aprobă de Delegata</w:t>
      </w:r>
      <w:r w:rsidR="00854AF0" w:rsidRPr="00D2126D">
        <w:rPr>
          <w:rFonts w:ascii="Times New Roman" w:hAnsi="Times New Roman"/>
          <w:bCs/>
          <w:kern w:val="32"/>
          <w:sz w:val="24"/>
          <w:szCs w:val="24"/>
          <w:lang w:val="ro-RO"/>
        </w:rPr>
        <w:t>r/</w:t>
      </w:r>
      <w:r w:rsidRPr="00D2126D">
        <w:rPr>
          <w:rFonts w:ascii="Times New Roman" w:hAnsi="Times New Roman"/>
          <w:bCs/>
          <w:kern w:val="32"/>
          <w:sz w:val="24"/>
          <w:szCs w:val="24"/>
          <w:lang w:val="ro-RO"/>
        </w:rPr>
        <w:t xml:space="preserve"> ADI </w:t>
      </w:r>
      <w:r w:rsidR="00854AF0"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în baza mandatului prealabil special acordat în acest sens de către Delegatar</w:t>
      </w:r>
      <w:r w:rsidR="004F2070" w:rsidRPr="00D2126D">
        <w:rPr>
          <w:rFonts w:ascii="Times New Roman" w:hAnsi="Times New Roman"/>
          <w:bCs/>
          <w:kern w:val="32"/>
          <w:sz w:val="24"/>
          <w:szCs w:val="24"/>
          <w:lang w:val="ro-RO"/>
        </w:rPr>
        <w:t xml:space="preserve"> prin hotărâri AGA</w:t>
      </w:r>
      <w:r w:rsidR="00D03D65" w:rsidRPr="00D2126D">
        <w:rPr>
          <w:rFonts w:ascii="Times New Roman" w:hAnsi="Times New Roman"/>
          <w:bCs/>
          <w:kern w:val="32"/>
          <w:sz w:val="24"/>
          <w:szCs w:val="24"/>
          <w:lang w:val="ro-RO"/>
        </w:rPr>
        <w:t>.</w:t>
      </w:r>
      <w:bookmarkStart w:id="136" w:name="_Toc378327480"/>
      <w:bookmarkStart w:id="137" w:name="_Toc379978577"/>
      <w:bookmarkStart w:id="138" w:name="_Toc380141022"/>
      <w:bookmarkStart w:id="139" w:name="_Toc381791099"/>
      <w:bookmarkStart w:id="140" w:name="_Toc381957627"/>
      <w:bookmarkEnd w:id="131"/>
      <w:bookmarkEnd w:id="132"/>
      <w:bookmarkEnd w:id="133"/>
      <w:bookmarkEnd w:id="134"/>
      <w:bookmarkEnd w:id="135"/>
    </w:p>
    <w:p w14:paraId="728D291F" w14:textId="7346EC2D" w:rsidR="000804CC" w:rsidRPr="00D2126D" w:rsidRDefault="002151C4" w:rsidP="00150234">
      <w:pPr>
        <w:numPr>
          <w:ilvl w:val="0"/>
          <w:numId w:val="39"/>
        </w:numPr>
        <w:tabs>
          <w:tab w:val="left" w:pos="450"/>
        </w:tabs>
        <w:autoSpaceDE w:val="0"/>
        <w:autoSpaceDN w:val="0"/>
        <w:adjustRightInd w:val="0"/>
        <w:spacing w:before="120" w:after="120"/>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Tarifele aprobate trebuie să conducă la atingerea următoarelor obiective</w:t>
      </w:r>
      <w:r w:rsidR="00854AF0" w:rsidRPr="00D2126D">
        <w:rPr>
          <w:rFonts w:ascii="Times New Roman" w:hAnsi="Times New Roman"/>
          <w:bCs/>
          <w:kern w:val="32"/>
          <w:sz w:val="24"/>
          <w:szCs w:val="24"/>
          <w:lang w:val="ro-RO"/>
        </w:rPr>
        <w:t>:</w:t>
      </w:r>
      <w:bookmarkEnd w:id="136"/>
      <w:bookmarkEnd w:id="137"/>
      <w:bookmarkEnd w:id="138"/>
      <w:bookmarkEnd w:id="139"/>
      <w:bookmarkEnd w:id="140"/>
      <w:r w:rsidR="00854AF0" w:rsidRPr="00D2126D">
        <w:rPr>
          <w:rFonts w:ascii="Times New Roman" w:hAnsi="Times New Roman"/>
          <w:bCs/>
          <w:kern w:val="32"/>
          <w:sz w:val="24"/>
          <w:szCs w:val="24"/>
          <w:lang w:val="ro-RO"/>
        </w:rPr>
        <w:t xml:space="preserve"> </w:t>
      </w:r>
    </w:p>
    <w:p w14:paraId="689A8253" w14:textId="18C90338" w:rsidR="001238F3" w:rsidRPr="00D2126D" w:rsidRDefault="001238F3" w:rsidP="00BE65C1">
      <w:pPr>
        <w:keepNext/>
        <w:tabs>
          <w:tab w:val="left" w:pos="450"/>
        </w:tabs>
        <w:autoSpaceDE w:val="0"/>
        <w:autoSpaceDN w:val="0"/>
        <w:adjustRightInd w:val="0"/>
        <w:spacing w:before="120" w:after="120"/>
        <w:jc w:val="both"/>
        <w:outlineLvl w:val="0"/>
        <w:rPr>
          <w:rFonts w:ascii="Times New Roman" w:hAnsi="Times New Roman"/>
          <w:bCs/>
          <w:kern w:val="32"/>
          <w:sz w:val="24"/>
          <w:szCs w:val="24"/>
          <w:lang w:val="ro-RO"/>
        </w:rPr>
      </w:pPr>
      <w:r w:rsidRPr="00D2126D">
        <w:rPr>
          <w:rFonts w:ascii="Times New Roman" w:hAnsi="Times New Roman"/>
          <w:bCs/>
          <w:kern w:val="32"/>
          <w:sz w:val="24"/>
          <w:szCs w:val="24"/>
          <w:lang w:val="ro-RO"/>
        </w:rPr>
        <w:lastRenderedPageBreak/>
        <w:t>a) asigurarea prestării Serviciului la nivelurile de cantitate și calitate, precum şi în conformitate cu Indicatorii de Performanţă stabiliţi prin Caietul de Sarcini al Serviciului, Regulamentul Serviciului şi prin prezentul Contract;</w:t>
      </w:r>
    </w:p>
    <w:p w14:paraId="0A8693BB" w14:textId="69441D23" w:rsidR="001238F3" w:rsidRPr="00D2126D" w:rsidRDefault="001238F3" w:rsidP="00BE65C1">
      <w:pPr>
        <w:keepNext/>
        <w:tabs>
          <w:tab w:val="left" w:pos="142"/>
        </w:tabs>
        <w:spacing w:before="120" w:after="120"/>
        <w:jc w:val="both"/>
        <w:outlineLvl w:val="0"/>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b) realizarea unui raport calitate-cost cât mai bun pentru Serviciul prestat; </w:t>
      </w:r>
    </w:p>
    <w:p w14:paraId="1D79324A" w14:textId="77777777" w:rsidR="00B37174" w:rsidRPr="00D2126D" w:rsidRDefault="001238F3" w:rsidP="00BE65C1">
      <w:pPr>
        <w:keepNext/>
        <w:tabs>
          <w:tab w:val="left" w:pos="142"/>
        </w:tabs>
        <w:spacing w:before="120" w:after="120"/>
        <w:jc w:val="both"/>
        <w:outlineLvl w:val="0"/>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c) asigurarea funcţionării eficiente a Serviciului şi a exploatării bunurilor aparţinând domeniului public şi privat al Delegatarului, afectate Serviciului de salubrizare, precum şi asigurarea protecţiei mediului. </w:t>
      </w:r>
    </w:p>
    <w:p w14:paraId="006A0880" w14:textId="5D97A3F1" w:rsidR="001238F3" w:rsidRPr="00D2126D" w:rsidRDefault="001238F3" w:rsidP="00150234">
      <w:pPr>
        <w:pStyle w:val="ListParagraph"/>
        <w:keepNext/>
        <w:numPr>
          <w:ilvl w:val="0"/>
          <w:numId w:val="39"/>
        </w:numPr>
        <w:spacing w:before="120" w:after="120"/>
        <w:ind w:left="0" w:firstLine="0"/>
        <w:jc w:val="both"/>
        <w:outlineLvl w:val="0"/>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Contravaloarea Serviciului prestat pe Aria Delegării, se facturează lunar de către Delegat, direct către UAT, pe baza avizului ADI. Avizul ADI are în vedere: </w:t>
      </w:r>
    </w:p>
    <w:p w14:paraId="63DF8455" w14:textId="5E126571" w:rsidR="00B37174" w:rsidRPr="00D2126D" w:rsidRDefault="001238F3" w:rsidP="00BE65C1">
      <w:pPr>
        <w:pStyle w:val="ListParagraph"/>
        <w:spacing w:before="120" w:after="120"/>
        <w:ind w:left="375"/>
        <w:contextualSpacing w:val="0"/>
        <w:jc w:val="both"/>
        <w:rPr>
          <w:rFonts w:ascii="Times New Roman" w:hAnsi="Times New Roman"/>
          <w:sz w:val="24"/>
          <w:szCs w:val="24"/>
          <w:lang w:val="fr-FR"/>
        </w:rPr>
      </w:pPr>
      <w:r w:rsidRPr="00D2126D">
        <w:rPr>
          <w:rFonts w:ascii="Times New Roman" w:hAnsi="Times New Roman"/>
          <w:bCs/>
          <w:kern w:val="32"/>
          <w:sz w:val="24"/>
          <w:szCs w:val="24"/>
          <w:lang w:val="ro-RO"/>
        </w:rPr>
        <w:t xml:space="preserve">- </w:t>
      </w:r>
      <w:proofErr w:type="spellStart"/>
      <w:r w:rsidRPr="00D2126D">
        <w:rPr>
          <w:rFonts w:ascii="Times New Roman" w:hAnsi="Times New Roman"/>
          <w:sz w:val="24"/>
          <w:szCs w:val="24"/>
          <w:lang w:val="fr-FR"/>
        </w:rPr>
        <w:t>analiza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și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verificarea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bCs/>
          <w:sz w:val="24"/>
          <w:szCs w:val="24"/>
          <w:lang w:val="fr-FR"/>
        </w:rPr>
        <w:t>documentelor</w:t>
      </w:r>
      <w:proofErr w:type="spellEnd"/>
      <w:r w:rsidRPr="00D2126D">
        <w:rPr>
          <w:rFonts w:ascii="Times New Roman" w:hAnsi="Times New Roman"/>
          <w:bCs/>
          <w:sz w:val="24"/>
          <w:szCs w:val="24"/>
          <w:lang w:val="fr-FR"/>
        </w:rPr>
        <w:t xml:space="preserve"> justificative </w:t>
      </w:r>
      <w:r w:rsidRPr="00D2126D">
        <w:rPr>
          <w:rFonts w:ascii="Times New Roman" w:hAnsi="Times New Roman"/>
          <w:bCs/>
          <w:kern w:val="32"/>
          <w:sz w:val="24"/>
          <w:szCs w:val="24"/>
          <w:lang w:val="ro-RO"/>
        </w:rPr>
        <w:t>(ex: bonuri de c</w:t>
      </w:r>
      <w:proofErr w:type="spellStart"/>
      <w:r w:rsidRPr="00D2126D">
        <w:rPr>
          <w:rFonts w:ascii="Times New Roman" w:hAnsi="Times New Roman"/>
          <w:bCs/>
          <w:kern w:val="32"/>
          <w:sz w:val="24"/>
          <w:szCs w:val="24"/>
          <w:lang w:val="fr-FR"/>
        </w:rPr>
        <w:t>ântar</w:t>
      </w:r>
      <w:proofErr w:type="spellEnd"/>
      <w:r w:rsidRPr="00D2126D">
        <w:rPr>
          <w:rFonts w:ascii="Times New Roman" w:hAnsi="Times New Roman"/>
          <w:bCs/>
          <w:kern w:val="32"/>
          <w:sz w:val="24"/>
          <w:szCs w:val="24"/>
          <w:lang w:val="fr-FR"/>
        </w:rPr>
        <w:t xml:space="preserve">, </w:t>
      </w:r>
      <w:proofErr w:type="spellStart"/>
      <w:r w:rsidRPr="00D2126D">
        <w:rPr>
          <w:rFonts w:ascii="Times New Roman" w:hAnsi="Times New Roman"/>
          <w:bCs/>
          <w:kern w:val="32"/>
          <w:sz w:val="24"/>
          <w:szCs w:val="24"/>
          <w:lang w:val="fr-FR"/>
        </w:rPr>
        <w:t>formular</w:t>
      </w:r>
      <w:proofErr w:type="spellEnd"/>
      <w:r w:rsidRPr="00D2126D">
        <w:rPr>
          <w:rFonts w:ascii="Times New Roman" w:hAnsi="Times New Roman"/>
          <w:bCs/>
          <w:kern w:val="32"/>
          <w:sz w:val="24"/>
          <w:szCs w:val="24"/>
          <w:lang w:val="fr-FR"/>
        </w:rPr>
        <w:t xml:space="preserve"> </w:t>
      </w:r>
      <w:proofErr w:type="spellStart"/>
      <w:r w:rsidRPr="00D2126D">
        <w:rPr>
          <w:rFonts w:ascii="Times New Roman" w:hAnsi="Times New Roman"/>
          <w:bCs/>
          <w:kern w:val="32"/>
          <w:sz w:val="24"/>
          <w:szCs w:val="24"/>
          <w:lang w:val="fr-FR"/>
        </w:rPr>
        <w:t>Anexa</w:t>
      </w:r>
      <w:proofErr w:type="spellEnd"/>
      <w:r w:rsidRPr="00D2126D">
        <w:rPr>
          <w:rFonts w:ascii="Times New Roman" w:hAnsi="Times New Roman"/>
          <w:bCs/>
          <w:kern w:val="32"/>
          <w:sz w:val="24"/>
          <w:szCs w:val="24"/>
          <w:lang w:val="fr-FR"/>
        </w:rPr>
        <w:t xml:space="preserve"> 3 de </w:t>
      </w:r>
      <w:proofErr w:type="spellStart"/>
      <w:r w:rsidRPr="00D2126D">
        <w:rPr>
          <w:rFonts w:ascii="Times New Roman" w:hAnsi="Times New Roman"/>
          <w:bCs/>
          <w:kern w:val="32"/>
          <w:sz w:val="24"/>
          <w:szCs w:val="24"/>
          <w:lang w:val="fr-FR"/>
        </w:rPr>
        <w:t>încărcare-descărcare</w:t>
      </w:r>
      <w:proofErr w:type="spellEnd"/>
      <w:r w:rsidRPr="00D2126D">
        <w:rPr>
          <w:rFonts w:ascii="Times New Roman" w:hAnsi="Times New Roman"/>
          <w:bCs/>
          <w:kern w:val="32"/>
          <w:sz w:val="24"/>
          <w:szCs w:val="24"/>
          <w:lang w:val="fr-FR"/>
        </w:rPr>
        <w:t xml:space="preserve"> </w:t>
      </w:r>
      <w:proofErr w:type="spellStart"/>
      <w:r w:rsidRPr="00D2126D">
        <w:rPr>
          <w:rFonts w:ascii="Times New Roman" w:hAnsi="Times New Roman"/>
          <w:bCs/>
          <w:kern w:val="32"/>
          <w:sz w:val="24"/>
          <w:szCs w:val="24"/>
          <w:lang w:val="fr-FR"/>
        </w:rPr>
        <w:t>deșeuri</w:t>
      </w:r>
      <w:proofErr w:type="spellEnd"/>
      <w:r w:rsidRPr="00D2126D">
        <w:rPr>
          <w:rFonts w:ascii="Times New Roman" w:hAnsi="Times New Roman"/>
          <w:bCs/>
          <w:kern w:val="32"/>
          <w:sz w:val="24"/>
          <w:szCs w:val="24"/>
          <w:lang w:val="fr-FR"/>
        </w:rPr>
        <w:t xml:space="preserve"> </w:t>
      </w:r>
      <w:proofErr w:type="spellStart"/>
      <w:r w:rsidRPr="00D2126D">
        <w:rPr>
          <w:rFonts w:ascii="Times New Roman" w:hAnsi="Times New Roman"/>
          <w:bCs/>
          <w:kern w:val="32"/>
          <w:sz w:val="24"/>
          <w:szCs w:val="24"/>
          <w:lang w:val="fr-FR"/>
        </w:rPr>
        <w:t>nepericuloase</w:t>
      </w:r>
      <w:proofErr w:type="spellEnd"/>
      <w:r w:rsidRPr="00D2126D">
        <w:rPr>
          <w:rFonts w:ascii="Times New Roman" w:hAnsi="Times New Roman"/>
          <w:bCs/>
          <w:kern w:val="32"/>
          <w:sz w:val="24"/>
          <w:szCs w:val="24"/>
          <w:lang w:val="fr-FR"/>
        </w:rPr>
        <w:t xml:space="preserve">, </w:t>
      </w:r>
      <w:proofErr w:type="spellStart"/>
      <w:r w:rsidRPr="00D2126D">
        <w:rPr>
          <w:rFonts w:ascii="Times New Roman" w:hAnsi="Times New Roman"/>
          <w:bCs/>
          <w:kern w:val="32"/>
          <w:sz w:val="24"/>
          <w:szCs w:val="24"/>
          <w:lang w:val="fr-FR"/>
        </w:rPr>
        <w:t>precum</w:t>
      </w:r>
      <w:proofErr w:type="spellEnd"/>
      <w:r w:rsidRPr="00D2126D">
        <w:rPr>
          <w:rFonts w:ascii="Times New Roman" w:hAnsi="Times New Roman"/>
          <w:bCs/>
          <w:kern w:val="32"/>
          <w:sz w:val="24"/>
          <w:szCs w:val="24"/>
          <w:lang w:val="fr-FR"/>
        </w:rPr>
        <w:t xml:space="preserve"> </w:t>
      </w:r>
      <w:proofErr w:type="spellStart"/>
      <w:r w:rsidRPr="00D2126D">
        <w:rPr>
          <w:rFonts w:ascii="Times New Roman" w:hAnsi="Times New Roman"/>
          <w:bCs/>
          <w:kern w:val="32"/>
          <w:sz w:val="24"/>
          <w:szCs w:val="24"/>
          <w:lang w:val="fr-FR"/>
        </w:rPr>
        <w:t>și</w:t>
      </w:r>
      <w:proofErr w:type="spellEnd"/>
      <w:r w:rsidRPr="00D2126D">
        <w:rPr>
          <w:rFonts w:ascii="Times New Roman" w:hAnsi="Times New Roman"/>
          <w:bCs/>
          <w:kern w:val="32"/>
          <w:sz w:val="24"/>
          <w:szCs w:val="24"/>
          <w:lang w:val="fr-FR"/>
        </w:rPr>
        <w:t xml:space="preserve"> </w:t>
      </w:r>
      <w:proofErr w:type="spellStart"/>
      <w:r w:rsidRPr="00D2126D">
        <w:rPr>
          <w:rFonts w:ascii="Times New Roman" w:hAnsi="Times New Roman"/>
          <w:bCs/>
          <w:kern w:val="32"/>
          <w:sz w:val="24"/>
          <w:szCs w:val="24"/>
          <w:lang w:val="fr-FR"/>
        </w:rPr>
        <w:t>alte</w:t>
      </w:r>
      <w:proofErr w:type="spellEnd"/>
      <w:r w:rsidRPr="00D2126D">
        <w:rPr>
          <w:rFonts w:ascii="Times New Roman" w:hAnsi="Times New Roman"/>
          <w:bCs/>
          <w:kern w:val="32"/>
          <w:sz w:val="24"/>
          <w:szCs w:val="24"/>
          <w:lang w:val="fr-FR"/>
        </w:rPr>
        <w:t xml:space="preserve"> documente de </w:t>
      </w:r>
      <w:proofErr w:type="spellStart"/>
      <w:r w:rsidRPr="00D2126D">
        <w:rPr>
          <w:rFonts w:ascii="Times New Roman" w:hAnsi="Times New Roman"/>
          <w:bCs/>
          <w:kern w:val="32"/>
          <w:sz w:val="24"/>
          <w:szCs w:val="24"/>
          <w:lang w:val="fr-FR"/>
        </w:rPr>
        <w:t>natură</w:t>
      </w:r>
      <w:proofErr w:type="spellEnd"/>
      <w:r w:rsidRPr="00D2126D">
        <w:rPr>
          <w:rFonts w:ascii="Times New Roman" w:hAnsi="Times New Roman"/>
          <w:bCs/>
          <w:kern w:val="32"/>
          <w:sz w:val="24"/>
          <w:szCs w:val="24"/>
          <w:lang w:val="fr-FR"/>
        </w:rPr>
        <w:t xml:space="preserve"> </w:t>
      </w:r>
      <w:proofErr w:type="spellStart"/>
      <w:r w:rsidRPr="00D2126D">
        <w:rPr>
          <w:rFonts w:ascii="Times New Roman" w:hAnsi="Times New Roman"/>
          <w:bCs/>
          <w:kern w:val="32"/>
          <w:sz w:val="24"/>
          <w:szCs w:val="24"/>
          <w:lang w:val="fr-FR"/>
        </w:rPr>
        <w:t>să</w:t>
      </w:r>
      <w:proofErr w:type="spellEnd"/>
      <w:r w:rsidRPr="00D2126D">
        <w:rPr>
          <w:rFonts w:ascii="Times New Roman" w:hAnsi="Times New Roman"/>
          <w:bCs/>
          <w:kern w:val="32"/>
          <w:sz w:val="24"/>
          <w:szCs w:val="24"/>
          <w:lang w:val="fr-FR"/>
        </w:rPr>
        <w:t xml:space="preserve"> </w:t>
      </w:r>
      <w:proofErr w:type="spellStart"/>
      <w:r w:rsidRPr="00D2126D">
        <w:rPr>
          <w:rFonts w:ascii="Times New Roman" w:hAnsi="Times New Roman"/>
          <w:bCs/>
          <w:kern w:val="32"/>
          <w:sz w:val="24"/>
          <w:szCs w:val="24"/>
          <w:lang w:val="fr-FR"/>
        </w:rPr>
        <w:t>asigure</w:t>
      </w:r>
      <w:proofErr w:type="spellEnd"/>
      <w:r w:rsidRPr="00D2126D">
        <w:rPr>
          <w:rFonts w:ascii="Times New Roman" w:hAnsi="Times New Roman"/>
          <w:bCs/>
          <w:kern w:val="32"/>
          <w:sz w:val="24"/>
          <w:szCs w:val="24"/>
          <w:lang w:val="fr-FR"/>
        </w:rPr>
        <w:t xml:space="preserve"> </w:t>
      </w:r>
      <w:proofErr w:type="spellStart"/>
      <w:r w:rsidRPr="00D2126D">
        <w:rPr>
          <w:rFonts w:ascii="Times New Roman" w:hAnsi="Times New Roman"/>
          <w:bCs/>
          <w:kern w:val="32"/>
          <w:sz w:val="24"/>
          <w:szCs w:val="24"/>
          <w:lang w:val="fr-FR"/>
        </w:rPr>
        <w:t>trasabilitatea</w:t>
      </w:r>
      <w:proofErr w:type="spellEnd"/>
      <w:r w:rsidRPr="00D2126D">
        <w:rPr>
          <w:rFonts w:ascii="Times New Roman" w:hAnsi="Times New Roman"/>
          <w:bCs/>
          <w:kern w:val="32"/>
          <w:sz w:val="24"/>
          <w:szCs w:val="24"/>
          <w:lang w:val="fr-FR"/>
        </w:rPr>
        <w:t xml:space="preserve"> </w:t>
      </w:r>
      <w:proofErr w:type="spellStart"/>
      <w:r w:rsidRPr="00D2126D">
        <w:rPr>
          <w:rFonts w:ascii="Times New Roman" w:hAnsi="Times New Roman"/>
          <w:bCs/>
          <w:kern w:val="32"/>
          <w:sz w:val="24"/>
          <w:szCs w:val="24"/>
          <w:lang w:val="fr-FR"/>
        </w:rPr>
        <w:t>deșeurilo</w:t>
      </w:r>
      <w:r w:rsidR="003D50C8" w:rsidRPr="00D2126D">
        <w:rPr>
          <w:rFonts w:ascii="Times New Roman" w:hAnsi="Times New Roman"/>
          <w:bCs/>
          <w:kern w:val="32"/>
          <w:sz w:val="24"/>
          <w:szCs w:val="24"/>
          <w:lang w:val="fr-FR"/>
        </w:rPr>
        <w:t>r</w:t>
      </w:r>
      <w:proofErr w:type="spellEnd"/>
      <w:r w:rsidR="003D50C8" w:rsidRPr="00D2126D">
        <w:rPr>
          <w:rFonts w:ascii="Times New Roman" w:hAnsi="Times New Roman"/>
          <w:bCs/>
          <w:kern w:val="32"/>
          <w:sz w:val="24"/>
          <w:szCs w:val="24"/>
          <w:lang w:val="fr-FR"/>
        </w:rPr>
        <w:t>,</w:t>
      </w:r>
      <w:r w:rsidR="003D50C8" w:rsidRPr="00D2126D">
        <w:rPr>
          <w:rFonts w:ascii="Times New Roman" w:hAnsi="Times New Roman"/>
          <w:bCs/>
          <w:kern w:val="32"/>
          <w:sz w:val="24"/>
          <w:szCs w:val="24"/>
          <w:lang w:val="ro-RO"/>
        </w:rPr>
        <w:t xml:space="preserve"> documente aferente încredințării spre reciclare a deşeurilor din sticlă, inclusiv veniturile care vor fi/sunt obținute, determinarea reducerii contravalorii facturii urmare a încredințării spre valorificare a deșeurilor din sticlă)</w:t>
      </w:r>
      <w:r w:rsidRPr="00D2126D">
        <w:rPr>
          <w:rFonts w:ascii="Times New Roman" w:hAnsi="Times New Roman"/>
          <w:bCs/>
          <w:sz w:val="24"/>
          <w:szCs w:val="24"/>
          <w:lang w:val="fr-FR"/>
        </w:rPr>
        <w:t xml:space="preserve"> ale </w:t>
      </w:r>
      <w:proofErr w:type="spellStart"/>
      <w:r w:rsidRPr="00D2126D">
        <w:rPr>
          <w:rFonts w:ascii="Times New Roman" w:hAnsi="Times New Roman"/>
          <w:bCs/>
          <w:sz w:val="24"/>
          <w:szCs w:val="24"/>
          <w:lang w:val="fr-FR"/>
        </w:rPr>
        <w:t>serviciului</w:t>
      </w:r>
      <w:proofErr w:type="spellEnd"/>
      <w:r w:rsidRPr="00D2126D">
        <w:rPr>
          <w:rFonts w:ascii="Times New Roman" w:hAnsi="Times New Roman"/>
          <w:bCs/>
          <w:sz w:val="24"/>
          <w:szCs w:val="24"/>
          <w:lang w:val="fr-FR"/>
        </w:rPr>
        <w:t xml:space="preserve"> de </w:t>
      </w:r>
      <w:proofErr w:type="spellStart"/>
      <w:r w:rsidRPr="00D2126D">
        <w:rPr>
          <w:rFonts w:ascii="Times New Roman" w:hAnsi="Times New Roman"/>
          <w:bCs/>
          <w:sz w:val="24"/>
          <w:szCs w:val="24"/>
          <w:lang w:val="fr-FR"/>
        </w:rPr>
        <w:t>salubrizare</w:t>
      </w:r>
      <w:proofErr w:type="spellEnd"/>
      <w:r w:rsidRPr="00D2126D">
        <w:rPr>
          <w:rFonts w:ascii="Times New Roman" w:hAnsi="Times New Roman"/>
          <w:bCs/>
          <w:sz w:val="24"/>
          <w:szCs w:val="24"/>
          <w:lang w:val="fr-FR"/>
        </w:rPr>
        <w:t xml:space="preserve"> </w:t>
      </w:r>
      <w:proofErr w:type="spellStart"/>
      <w:r w:rsidRPr="00D2126D">
        <w:rPr>
          <w:rFonts w:ascii="Times New Roman" w:hAnsi="Times New Roman"/>
          <w:bCs/>
          <w:sz w:val="24"/>
          <w:szCs w:val="24"/>
          <w:lang w:val="fr-FR"/>
        </w:rPr>
        <w:t>prestat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baza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cărora</w:t>
      </w:r>
      <w:proofErr w:type="spellEnd"/>
      <w:r w:rsidRPr="00D2126D">
        <w:rPr>
          <w:rFonts w:ascii="Times New Roman" w:hAnsi="Times New Roman"/>
          <w:sz w:val="24"/>
          <w:szCs w:val="24"/>
          <w:lang w:val="fr-FR"/>
        </w:rPr>
        <w:t xml:space="preserve"> se va </w:t>
      </w:r>
      <w:proofErr w:type="spellStart"/>
      <w:r w:rsidRPr="00D2126D">
        <w:rPr>
          <w:rFonts w:ascii="Times New Roman" w:hAnsi="Times New Roman"/>
          <w:sz w:val="24"/>
          <w:szCs w:val="24"/>
          <w:lang w:val="fr-FR"/>
        </w:rPr>
        <w:t>realiza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certificarea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cantităților</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deșeurilor</w:t>
      </w:r>
      <w:proofErr w:type="spellEnd"/>
      <w:r w:rsidRPr="00D2126D">
        <w:rPr>
          <w:rFonts w:ascii="Times New Roman" w:hAnsi="Times New Roman"/>
          <w:sz w:val="24"/>
          <w:szCs w:val="24"/>
          <w:lang w:val="fr-FR"/>
        </w:rPr>
        <w:t xml:space="preserve"> municipale </w:t>
      </w:r>
      <w:proofErr w:type="spellStart"/>
      <w:r w:rsidRPr="00D2126D">
        <w:rPr>
          <w:rFonts w:ascii="Times New Roman" w:hAnsi="Times New Roman"/>
          <w:sz w:val="24"/>
          <w:szCs w:val="24"/>
          <w:lang w:val="fr-FR"/>
        </w:rPr>
        <w:t>colectate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și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transportate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cadrul</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contractului</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delegare</w:t>
      </w:r>
      <w:proofErr w:type="spellEnd"/>
      <w:r w:rsidRPr="00D2126D">
        <w:rPr>
          <w:rFonts w:ascii="Times New Roman" w:hAnsi="Times New Roman"/>
          <w:sz w:val="24"/>
          <w:szCs w:val="24"/>
          <w:lang w:val="fr-FR"/>
        </w:rPr>
        <w:t xml:space="preserve"> zonal;</w:t>
      </w:r>
    </w:p>
    <w:p w14:paraId="31AC5836" w14:textId="045603D4" w:rsidR="003D50C8" w:rsidRPr="00D2126D" w:rsidRDefault="001238F3" w:rsidP="003D50C8">
      <w:pPr>
        <w:pStyle w:val="ListParagraph"/>
        <w:spacing w:before="120" w:after="120"/>
        <w:ind w:left="375"/>
        <w:contextualSpacing w:val="0"/>
        <w:jc w:val="both"/>
        <w:rPr>
          <w:rFonts w:ascii="Times New Roman" w:hAnsi="Times New Roman"/>
          <w:sz w:val="24"/>
          <w:szCs w:val="24"/>
          <w:lang w:val="fr-FR"/>
        </w:rPr>
      </w:pPr>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monitorizarea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gradului</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atingere</w:t>
      </w:r>
      <w:proofErr w:type="spellEnd"/>
      <w:r w:rsidRPr="00D2126D">
        <w:rPr>
          <w:rFonts w:ascii="Times New Roman" w:hAnsi="Times New Roman"/>
          <w:sz w:val="24"/>
          <w:szCs w:val="24"/>
          <w:lang w:val="fr-FR"/>
        </w:rPr>
        <w:t xml:space="preserve"> a </w:t>
      </w:r>
      <w:proofErr w:type="spellStart"/>
      <w:r w:rsidRPr="00D2126D">
        <w:rPr>
          <w:rFonts w:ascii="Times New Roman" w:hAnsi="Times New Roman"/>
          <w:sz w:val="24"/>
          <w:szCs w:val="24"/>
          <w:lang w:val="fr-FR"/>
        </w:rPr>
        <w:t>parametrilor</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cantitativi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și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calitativi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aferenți</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serviciului</w:t>
      </w:r>
      <w:proofErr w:type="spellEnd"/>
      <w:r w:rsidRPr="00D2126D">
        <w:rPr>
          <w:rFonts w:ascii="Times New Roman" w:hAnsi="Times New Roman"/>
          <w:sz w:val="24"/>
          <w:szCs w:val="24"/>
          <w:lang w:val="fr-FR"/>
        </w:rPr>
        <w:t xml:space="preserve"> de </w:t>
      </w:r>
      <w:proofErr w:type="spellStart"/>
      <w:r w:rsidRPr="00D2126D">
        <w:rPr>
          <w:rFonts w:ascii="Times New Roman" w:hAnsi="Times New Roman"/>
          <w:sz w:val="24"/>
          <w:szCs w:val="24"/>
          <w:lang w:val="fr-FR"/>
        </w:rPr>
        <w:t>salubrizare</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prestat</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în</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luna</w:t>
      </w:r>
      <w:proofErr w:type="spellEnd"/>
      <w:r w:rsidRPr="00D2126D">
        <w:rPr>
          <w:rFonts w:ascii="Times New Roman" w:hAnsi="Times New Roman"/>
          <w:sz w:val="24"/>
          <w:szCs w:val="24"/>
          <w:lang w:val="fr-FR"/>
        </w:rPr>
        <w:t xml:space="preserve"> </w:t>
      </w:r>
      <w:proofErr w:type="spellStart"/>
      <w:r w:rsidRPr="00D2126D">
        <w:rPr>
          <w:rFonts w:ascii="Times New Roman" w:hAnsi="Times New Roman"/>
          <w:sz w:val="24"/>
          <w:szCs w:val="24"/>
          <w:lang w:val="fr-FR"/>
        </w:rPr>
        <w:t>respectivă</w:t>
      </w:r>
      <w:proofErr w:type="spellEnd"/>
      <w:r w:rsidRPr="00D2126D">
        <w:rPr>
          <w:rFonts w:ascii="Times New Roman" w:hAnsi="Times New Roman"/>
          <w:sz w:val="24"/>
          <w:szCs w:val="24"/>
          <w:lang w:val="fr-FR"/>
        </w:rPr>
        <w:t>.</w:t>
      </w:r>
    </w:p>
    <w:p w14:paraId="3E3123E8" w14:textId="30A41822" w:rsidR="003D50C8" w:rsidRPr="00D2126D" w:rsidRDefault="003D50C8" w:rsidP="00150234">
      <w:pPr>
        <w:pStyle w:val="ListParagraph"/>
        <w:numPr>
          <w:ilvl w:val="0"/>
          <w:numId w:val="39"/>
        </w:numPr>
        <w:tabs>
          <w:tab w:val="left" w:pos="450"/>
        </w:tabs>
        <w:autoSpaceDE w:val="0"/>
        <w:autoSpaceDN w:val="0"/>
        <w:adjustRightInd w:val="0"/>
        <w:spacing w:before="120" w:after="120"/>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Pentru determinarea cantităților acceptate la facturare se vor avea în vedere cantitățile efectiv transportate la facilitățile de tratare/eliminare finală – la </w:t>
      </w:r>
      <w:r w:rsidR="003B57CB" w:rsidRPr="00D2126D">
        <w:rPr>
          <w:rFonts w:ascii="Times New Roman" w:hAnsi="Times New Roman"/>
          <w:bCs/>
          <w:kern w:val="32"/>
          <w:sz w:val="24"/>
          <w:szCs w:val="24"/>
          <w:lang w:val="ro-RO"/>
        </w:rPr>
        <w:t>TMB</w:t>
      </w:r>
      <w:r w:rsidRPr="00D2126D">
        <w:rPr>
          <w:rFonts w:ascii="Times New Roman" w:hAnsi="Times New Roman"/>
          <w:bCs/>
          <w:kern w:val="32"/>
          <w:sz w:val="24"/>
          <w:szCs w:val="24"/>
          <w:lang w:val="ro-RO"/>
        </w:rPr>
        <w:t xml:space="preserve"> Sânpaul și </w:t>
      </w:r>
      <w:r w:rsidR="003B57CB" w:rsidRPr="00D2126D">
        <w:rPr>
          <w:rFonts w:ascii="Times New Roman" w:hAnsi="Times New Roman"/>
          <w:bCs/>
          <w:kern w:val="32"/>
          <w:sz w:val="24"/>
          <w:szCs w:val="24"/>
          <w:lang w:val="ro-RO"/>
        </w:rPr>
        <w:t xml:space="preserve">SSCT </w:t>
      </w:r>
      <w:r w:rsidRPr="00D2126D">
        <w:rPr>
          <w:rFonts w:ascii="Times New Roman" w:hAnsi="Times New Roman"/>
          <w:bCs/>
          <w:kern w:val="32"/>
          <w:sz w:val="24"/>
          <w:szCs w:val="24"/>
          <w:lang w:val="ro-RO"/>
        </w:rPr>
        <w:t>Cristești.</w:t>
      </w:r>
    </w:p>
    <w:p w14:paraId="120C7E4D" w14:textId="77777777" w:rsidR="003D50C8" w:rsidRPr="00D2126D" w:rsidRDefault="003D50C8" w:rsidP="003D50C8">
      <w:pPr>
        <w:pStyle w:val="ListParagraph"/>
        <w:tabs>
          <w:tab w:val="left" w:pos="450"/>
        </w:tabs>
        <w:autoSpaceDE w:val="0"/>
        <w:autoSpaceDN w:val="0"/>
        <w:adjustRightInd w:val="0"/>
        <w:spacing w:before="120" w:after="120"/>
        <w:ind w:left="0"/>
        <w:jc w:val="both"/>
        <w:rPr>
          <w:rFonts w:ascii="Times New Roman" w:hAnsi="Times New Roman"/>
          <w:bCs/>
          <w:kern w:val="32"/>
          <w:sz w:val="24"/>
          <w:szCs w:val="24"/>
          <w:lang w:val="ro-RO"/>
        </w:rPr>
      </w:pPr>
    </w:p>
    <w:p w14:paraId="7FFD6323" w14:textId="416E43F0" w:rsidR="001238F3" w:rsidRPr="00D2126D" w:rsidRDefault="000E07EF" w:rsidP="00150234">
      <w:pPr>
        <w:pStyle w:val="ListParagraph"/>
        <w:numPr>
          <w:ilvl w:val="0"/>
          <w:numId w:val="39"/>
        </w:numPr>
        <w:tabs>
          <w:tab w:val="left" w:pos="450"/>
        </w:tabs>
        <w:autoSpaceDE w:val="0"/>
        <w:autoSpaceDN w:val="0"/>
        <w:adjustRightInd w:val="0"/>
        <w:spacing w:before="120" w:after="120"/>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w:t>
      </w:r>
      <w:r w:rsidR="001238F3" w:rsidRPr="00D2126D">
        <w:rPr>
          <w:rFonts w:ascii="Times New Roman" w:hAnsi="Times New Roman"/>
          <w:bCs/>
          <w:kern w:val="32"/>
          <w:sz w:val="24"/>
          <w:szCs w:val="24"/>
          <w:lang w:val="ro-RO"/>
        </w:rPr>
        <w:t xml:space="preserve">ul va înainta către ADI, în termen de 3 zile de la finalul lunii, documentele justificative </w:t>
      </w:r>
      <w:r w:rsidR="001238F3" w:rsidRPr="00D2126D">
        <w:rPr>
          <w:rFonts w:ascii="Times New Roman" w:hAnsi="Times New Roman"/>
          <w:bCs/>
          <w:sz w:val="24"/>
          <w:szCs w:val="24"/>
          <w:lang w:val="fr-FR"/>
        </w:rPr>
        <w:t xml:space="preserve">ale </w:t>
      </w:r>
      <w:proofErr w:type="spellStart"/>
      <w:r w:rsidR="001238F3" w:rsidRPr="00D2126D">
        <w:rPr>
          <w:rFonts w:ascii="Times New Roman" w:hAnsi="Times New Roman"/>
          <w:bCs/>
          <w:sz w:val="24"/>
          <w:szCs w:val="24"/>
          <w:lang w:val="fr-FR"/>
        </w:rPr>
        <w:t>serviciului</w:t>
      </w:r>
      <w:proofErr w:type="spellEnd"/>
      <w:r w:rsidR="001238F3" w:rsidRPr="00D2126D">
        <w:rPr>
          <w:rFonts w:ascii="Times New Roman" w:hAnsi="Times New Roman"/>
          <w:bCs/>
          <w:sz w:val="24"/>
          <w:szCs w:val="24"/>
          <w:lang w:val="fr-FR"/>
        </w:rPr>
        <w:t xml:space="preserve"> de </w:t>
      </w:r>
      <w:proofErr w:type="spellStart"/>
      <w:r w:rsidR="001238F3" w:rsidRPr="00D2126D">
        <w:rPr>
          <w:rFonts w:ascii="Times New Roman" w:hAnsi="Times New Roman"/>
          <w:bCs/>
          <w:sz w:val="24"/>
          <w:szCs w:val="24"/>
          <w:lang w:val="fr-FR"/>
        </w:rPr>
        <w:t>salubrizare</w:t>
      </w:r>
      <w:proofErr w:type="spellEnd"/>
      <w:r w:rsidR="001238F3" w:rsidRPr="00D2126D">
        <w:rPr>
          <w:rFonts w:ascii="Times New Roman" w:hAnsi="Times New Roman"/>
          <w:bCs/>
          <w:sz w:val="24"/>
          <w:szCs w:val="24"/>
          <w:lang w:val="fr-FR"/>
        </w:rPr>
        <w:t xml:space="preserve"> </w:t>
      </w:r>
      <w:proofErr w:type="spellStart"/>
      <w:r w:rsidR="001238F3" w:rsidRPr="00D2126D">
        <w:rPr>
          <w:rFonts w:ascii="Times New Roman" w:hAnsi="Times New Roman"/>
          <w:bCs/>
          <w:sz w:val="24"/>
          <w:szCs w:val="24"/>
          <w:lang w:val="fr-FR"/>
        </w:rPr>
        <w:t>prestat</w:t>
      </w:r>
      <w:proofErr w:type="spellEnd"/>
      <w:r w:rsidR="001238F3" w:rsidRPr="00D2126D">
        <w:rPr>
          <w:rFonts w:ascii="Times New Roman" w:hAnsi="Times New Roman"/>
          <w:bCs/>
          <w:kern w:val="32"/>
          <w:sz w:val="24"/>
          <w:szCs w:val="24"/>
          <w:lang w:val="ro-RO"/>
        </w:rPr>
        <w:t xml:space="preserve"> (ex: bonuri de c</w:t>
      </w:r>
      <w:proofErr w:type="spellStart"/>
      <w:r w:rsidR="001238F3" w:rsidRPr="00D2126D">
        <w:rPr>
          <w:rFonts w:ascii="Times New Roman" w:hAnsi="Times New Roman"/>
          <w:bCs/>
          <w:kern w:val="32"/>
          <w:sz w:val="24"/>
          <w:szCs w:val="24"/>
          <w:lang w:val="fr-FR"/>
        </w:rPr>
        <w:t>ântar</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formular</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Anexa</w:t>
      </w:r>
      <w:proofErr w:type="spellEnd"/>
      <w:r w:rsidR="001238F3" w:rsidRPr="00D2126D">
        <w:rPr>
          <w:rFonts w:ascii="Times New Roman" w:hAnsi="Times New Roman"/>
          <w:bCs/>
          <w:kern w:val="32"/>
          <w:sz w:val="24"/>
          <w:szCs w:val="24"/>
          <w:lang w:val="fr-FR"/>
        </w:rPr>
        <w:t xml:space="preserve"> 3 de </w:t>
      </w:r>
      <w:proofErr w:type="spellStart"/>
      <w:r w:rsidR="001238F3" w:rsidRPr="00D2126D">
        <w:rPr>
          <w:rFonts w:ascii="Times New Roman" w:hAnsi="Times New Roman"/>
          <w:bCs/>
          <w:kern w:val="32"/>
          <w:sz w:val="24"/>
          <w:szCs w:val="24"/>
          <w:lang w:val="fr-FR"/>
        </w:rPr>
        <w:t>încărcare-descărcare</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deșeuri</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nepericuloase</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precum</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și</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alte</w:t>
      </w:r>
      <w:proofErr w:type="spellEnd"/>
      <w:r w:rsidR="001238F3" w:rsidRPr="00D2126D">
        <w:rPr>
          <w:rFonts w:ascii="Times New Roman" w:hAnsi="Times New Roman"/>
          <w:bCs/>
          <w:kern w:val="32"/>
          <w:sz w:val="24"/>
          <w:szCs w:val="24"/>
          <w:lang w:val="fr-FR"/>
        </w:rPr>
        <w:t xml:space="preserve"> documente de </w:t>
      </w:r>
      <w:proofErr w:type="spellStart"/>
      <w:r w:rsidR="001238F3" w:rsidRPr="00D2126D">
        <w:rPr>
          <w:rFonts w:ascii="Times New Roman" w:hAnsi="Times New Roman"/>
          <w:bCs/>
          <w:kern w:val="32"/>
          <w:sz w:val="24"/>
          <w:szCs w:val="24"/>
          <w:lang w:val="fr-FR"/>
        </w:rPr>
        <w:t>natură</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să</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asigure</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trasabilitatea</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deșeurilor</w:t>
      </w:r>
      <w:proofErr w:type="spellEnd"/>
      <w:r w:rsidR="00F4183E" w:rsidRPr="00D2126D">
        <w:rPr>
          <w:rFonts w:ascii="Times New Roman" w:hAnsi="Times New Roman"/>
          <w:bCs/>
          <w:kern w:val="32"/>
          <w:sz w:val="24"/>
          <w:szCs w:val="24"/>
          <w:lang w:val="ro-RO"/>
        </w:rPr>
        <w:t xml:space="preserve"> și acoperirea costurilor de către OIREP-uri</w:t>
      </w:r>
      <w:r w:rsidR="001238F3" w:rsidRPr="00D2126D">
        <w:rPr>
          <w:rFonts w:ascii="Times New Roman" w:hAnsi="Times New Roman"/>
          <w:bCs/>
          <w:kern w:val="32"/>
          <w:sz w:val="24"/>
          <w:szCs w:val="24"/>
          <w:lang w:val="fr-FR"/>
        </w:rPr>
        <w:t xml:space="preserve">) a </w:t>
      </w:r>
      <w:proofErr w:type="spellStart"/>
      <w:r w:rsidR="001238F3" w:rsidRPr="00D2126D">
        <w:rPr>
          <w:rFonts w:ascii="Times New Roman" w:hAnsi="Times New Roman"/>
          <w:bCs/>
          <w:kern w:val="32"/>
          <w:sz w:val="24"/>
          <w:szCs w:val="24"/>
          <w:lang w:val="fr-FR"/>
        </w:rPr>
        <w:t>căror</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conformitate</w:t>
      </w:r>
      <w:proofErr w:type="spellEnd"/>
      <w:r w:rsidR="001238F3" w:rsidRPr="00D2126D">
        <w:rPr>
          <w:rFonts w:ascii="Times New Roman" w:hAnsi="Times New Roman"/>
          <w:bCs/>
          <w:kern w:val="32"/>
          <w:sz w:val="24"/>
          <w:szCs w:val="24"/>
          <w:lang w:val="fr-FR"/>
        </w:rPr>
        <w:t xml:space="preserve"> va fi </w:t>
      </w:r>
      <w:proofErr w:type="spellStart"/>
      <w:r w:rsidR="001238F3" w:rsidRPr="00D2126D">
        <w:rPr>
          <w:rFonts w:ascii="Times New Roman" w:hAnsi="Times New Roman"/>
          <w:bCs/>
          <w:kern w:val="32"/>
          <w:sz w:val="24"/>
          <w:szCs w:val="24"/>
          <w:lang w:val="fr-FR"/>
        </w:rPr>
        <w:t>evaluată</w:t>
      </w:r>
      <w:proofErr w:type="spellEnd"/>
      <w:r w:rsidR="001238F3" w:rsidRPr="00D2126D">
        <w:rPr>
          <w:rFonts w:ascii="Times New Roman" w:hAnsi="Times New Roman"/>
          <w:bCs/>
          <w:kern w:val="32"/>
          <w:sz w:val="24"/>
          <w:szCs w:val="24"/>
          <w:lang w:val="fr-FR"/>
        </w:rPr>
        <w:t xml:space="preserve"> de </w:t>
      </w:r>
      <w:proofErr w:type="spellStart"/>
      <w:r w:rsidR="001238F3" w:rsidRPr="00D2126D">
        <w:rPr>
          <w:rFonts w:ascii="Times New Roman" w:hAnsi="Times New Roman"/>
          <w:bCs/>
          <w:kern w:val="32"/>
          <w:sz w:val="24"/>
          <w:szCs w:val="24"/>
          <w:lang w:val="fr-FR"/>
        </w:rPr>
        <w:t>către</w:t>
      </w:r>
      <w:proofErr w:type="spellEnd"/>
      <w:r w:rsidR="001238F3" w:rsidRPr="00D2126D">
        <w:rPr>
          <w:rFonts w:ascii="Times New Roman" w:hAnsi="Times New Roman"/>
          <w:bCs/>
          <w:kern w:val="32"/>
          <w:sz w:val="24"/>
          <w:szCs w:val="24"/>
          <w:lang w:val="fr-FR"/>
        </w:rPr>
        <w:t xml:space="preserve"> ADI. </w:t>
      </w:r>
      <w:proofErr w:type="spellStart"/>
      <w:r w:rsidR="001238F3" w:rsidRPr="00D2126D">
        <w:rPr>
          <w:rFonts w:ascii="Times New Roman" w:hAnsi="Times New Roman"/>
          <w:bCs/>
          <w:kern w:val="32"/>
          <w:sz w:val="24"/>
          <w:szCs w:val="24"/>
          <w:lang w:val="fr-FR"/>
        </w:rPr>
        <w:t>Sub</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condiția</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primirii</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analizării</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și</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verificării</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acestor</w:t>
      </w:r>
      <w:proofErr w:type="spellEnd"/>
      <w:r w:rsidR="001238F3" w:rsidRPr="00D2126D">
        <w:rPr>
          <w:rFonts w:ascii="Times New Roman" w:hAnsi="Times New Roman"/>
          <w:bCs/>
          <w:kern w:val="32"/>
          <w:sz w:val="24"/>
          <w:szCs w:val="24"/>
          <w:lang w:val="fr-FR"/>
        </w:rPr>
        <w:t xml:space="preserve"> documente, </w:t>
      </w:r>
      <w:proofErr w:type="spellStart"/>
      <w:r w:rsidR="001238F3" w:rsidRPr="00D2126D">
        <w:rPr>
          <w:rFonts w:ascii="Times New Roman" w:hAnsi="Times New Roman"/>
          <w:bCs/>
          <w:kern w:val="32"/>
          <w:sz w:val="24"/>
          <w:szCs w:val="24"/>
          <w:lang w:val="fr-FR"/>
        </w:rPr>
        <w:t>în</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termen</w:t>
      </w:r>
      <w:proofErr w:type="spellEnd"/>
      <w:r w:rsidR="001238F3" w:rsidRPr="00D2126D">
        <w:rPr>
          <w:rFonts w:ascii="Times New Roman" w:hAnsi="Times New Roman"/>
          <w:bCs/>
          <w:kern w:val="32"/>
          <w:sz w:val="24"/>
          <w:szCs w:val="24"/>
          <w:lang w:val="fr-FR"/>
        </w:rPr>
        <w:t xml:space="preserve"> de </w:t>
      </w:r>
      <w:proofErr w:type="spellStart"/>
      <w:r w:rsidR="001238F3" w:rsidRPr="00D2126D">
        <w:rPr>
          <w:rFonts w:ascii="Times New Roman" w:hAnsi="Times New Roman"/>
          <w:bCs/>
          <w:kern w:val="32"/>
          <w:sz w:val="24"/>
          <w:szCs w:val="24"/>
          <w:lang w:val="fr-FR"/>
        </w:rPr>
        <w:t>cel</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mult</w:t>
      </w:r>
      <w:proofErr w:type="spellEnd"/>
      <w:r w:rsidR="001238F3" w:rsidRPr="00D2126D">
        <w:rPr>
          <w:rFonts w:ascii="Times New Roman" w:hAnsi="Times New Roman"/>
          <w:bCs/>
          <w:kern w:val="32"/>
          <w:sz w:val="24"/>
          <w:szCs w:val="24"/>
          <w:lang w:val="fr-FR"/>
        </w:rPr>
        <w:t xml:space="preserve"> 10 </w:t>
      </w:r>
      <w:proofErr w:type="spellStart"/>
      <w:r w:rsidR="001238F3" w:rsidRPr="00D2126D">
        <w:rPr>
          <w:rFonts w:ascii="Times New Roman" w:hAnsi="Times New Roman"/>
          <w:bCs/>
          <w:kern w:val="32"/>
          <w:sz w:val="24"/>
          <w:szCs w:val="24"/>
          <w:lang w:val="fr-FR"/>
        </w:rPr>
        <w:t>zile</w:t>
      </w:r>
      <w:proofErr w:type="spellEnd"/>
      <w:r w:rsidR="001238F3" w:rsidRPr="00D2126D">
        <w:rPr>
          <w:rFonts w:ascii="Times New Roman" w:hAnsi="Times New Roman"/>
          <w:bCs/>
          <w:kern w:val="32"/>
          <w:sz w:val="24"/>
          <w:szCs w:val="24"/>
          <w:lang w:val="fr-FR"/>
        </w:rPr>
        <w:t xml:space="preserve"> de la </w:t>
      </w:r>
      <w:proofErr w:type="spellStart"/>
      <w:r w:rsidR="001238F3" w:rsidRPr="00D2126D">
        <w:rPr>
          <w:rFonts w:ascii="Times New Roman" w:hAnsi="Times New Roman"/>
          <w:bCs/>
          <w:kern w:val="32"/>
          <w:sz w:val="24"/>
          <w:szCs w:val="24"/>
          <w:lang w:val="fr-FR"/>
        </w:rPr>
        <w:t>înregistrarea</w:t>
      </w:r>
      <w:proofErr w:type="spellEnd"/>
      <w:r w:rsidR="001238F3" w:rsidRPr="00D2126D">
        <w:rPr>
          <w:rFonts w:ascii="Times New Roman" w:hAnsi="Times New Roman"/>
          <w:bCs/>
          <w:kern w:val="32"/>
          <w:sz w:val="24"/>
          <w:szCs w:val="24"/>
          <w:lang w:val="fr-FR"/>
        </w:rPr>
        <w:t xml:space="preserve"> </w:t>
      </w:r>
      <w:proofErr w:type="spellStart"/>
      <w:r w:rsidR="00ED34F2" w:rsidRPr="00D2126D">
        <w:rPr>
          <w:rFonts w:ascii="Times New Roman" w:hAnsi="Times New Roman"/>
          <w:bCs/>
          <w:kern w:val="32"/>
          <w:sz w:val="24"/>
          <w:szCs w:val="24"/>
          <w:lang w:val="fr-FR"/>
        </w:rPr>
        <w:t>tuturor</w:t>
      </w:r>
      <w:proofErr w:type="spellEnd"/>
      <w:r w:rsidR="00ED34F2" w:rsidRPr="00D2126D">
        <w:rPr>
          <w:rFonts w:ascii="Times New Roman" w:hAnsi="Times New Roman"/>
          <w:bCs/>
          <w:kern w:val="32"/>
          <w:sz w:val="24"/>
          <w:szCs w:val="24"/>
          <w:lang w:val="fr-FR"/>
        </w:rPr>
        <w:t xml:space="preserve"> </w:t>
      </w:r>
      <w:proofErr w:type="spellStart"/>
      <w:r w:rsidR="00ED34F2" w:rsidRPr="00D2126D">
        <w:rPr>
          <w:rFonts w:ascii="Times New Roman" w:hAnsi="Times New Roman"/>
          <w:bCs/>
          <w:kern w:val="32"/>
          <w:sz w:val="24"/>
          <w:szCs w:val="24"/>
          <w:lang w:val="fr-FR"/>
        </w:rPr>
        <w:t>documentelor</w:t>
      </w:r>
      <w:proofErr w:type="spellEnd"/>
      <w:r w:rsidR="00ED34F2" w:rsidRPr="00D2126D">
        <w:rPr>
          <w:rFonts w:ascii="Times New Roman" w:hAnsi="Times New Roman"/>
          <w:bCs/>
          <w:kern w:val="32"/>
          <w:sz w:val="24"/>
          <w:szCs w:val="24"/>
          <w:lang w:val="fr-FR"/>
        </w:rPr>
        <w:t xml:space="preserve"> </w:t>
      </w:r>
      <w:proofErr w:type="spellStart"/>
      <w:r w:rsidR="00ED34F2" w:rsidRPr="00D2126D">
        <w:rPr>
          <w:rFonts w:ascii="Times New Roman" w:hAnsi="Times New Roman"/>
          <w:bCs/>
          <w:kern w:val="32"/>
          <w:sz w:val="24"/>
          <w:szCs w:val="24"/>
          <w:lang w:val="fr-FR"/>
        </w:rPr>
        <w:t>necesare</w:t>
      </w:r>
      <w:proofErr w:type="spellEnd"/>
      <w:r w:rsidR="00ED34F2" w:rsidRPr="00D2126D">
        <w:rPr>
          <w:rFonts w:ascii="Times New Roman" w:hAnsi="Times New Roman"/>
          <w:bCs/>
          <w:kern w:val="32"/>
          <w:sz w:val="24"/>
          <w:szCs w:val="24"/>
          <w:lang w:val="fr-FR"/>
        </w:rPr>
        <w:t xml:space="preserve"> </w:t>
      </w:r>
      <w:proofErr w:type="spellStart"/>
      <w:r w:rsidR="00ED34F2" w:rsidRPr="00D2126D">
        <w:rPr>
          <w:rFonts w:ascii="Times New Roman" w:hAnsi="Times New Roman"/>
          <w:bCs/>
          <w:kern w:val="32"/>
          <w:sz w:val="24"/>
          <w:szCs w:val="24"/>
          <w:lang w:val="fr-FR"/>
        </w:rPr>
        <w:t>analizei</w:t>
      </w:r>
      <w:proofErr w:type="spellEnd"/>
      <w:r w:rsidR="001238F3" w:rsidRPr="00D2126D">
        <w:rPr>
          <w:rFonts w:ascii="Times New Roman" w:hAnsi="Times New Roman"/>
          <w:bCs/>
          <w:kern w:val="32"/>
          <w:sz w:val="24"/>
          <w:szCs w:val="24"/>
          <w:lang w:val="fr-FR"/>
        </w:rPr>
        <w:t xml:space="preserve">, ADI va </w:t>
      </w:r>
      <w:proofErr w:type="spellStart"/>
      <w:r w:rsidR="001238F3" w:rsidRPr="00D2126D">
        <w:rPr>
          <w:rFonts w:ascii="Times New Roman" w:hAnsi="Times New Roman"/>
          <w:bCs/>
          <w:kern w:val="32"/>
          <w:sz w:val="24"/>
          <w:szCs w:val="24"/>
          <w:lang w:val="fr-FR"/>
        </w:rPr>
        <w:t>emite</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avizul</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în</w:t>
      </w:r>
      <w:proofErr w:type="spellEnd"/>
      <w:r w:rsidR="001238F3" w:rsidRPr="00D2126D">
        <w:rPr>
          <w:rFonts w:ascii="Times New Roman" w:hAnsi="Times New Roman"/>
          <w:bCs/>
          <w:kern w:val="32"/>
          <w:sz w:val="24"/>
          <w:szCs w:val="24"/>
          <w:lang w:val="fr-FR"/>
        </w:rPr>
        <w:t xml:space="preserve"> </w:t>
      </w:r>
      <w:proofErr w:type="spellStart"/>
      <w:r w:rsidR="001238F3" w:rsidRPr="00D2126D">
        <w:rPr>
          <w:rFonts w:ascii="Times New Roman" w:hAnsi="Times New Roman"/>
          <w:bCs/>
          <w:kern w:val="32"/>
          <w:sz w:val="24"/>
          <w:szCs w:val="24"/>
          <w:lang w:val="fr-FR"/>
        </w:rPr>
        <w:t>cauză</w:t>
      </w:r>
      <w:proofErr w:type="spellEnd"/>
      <w:r w:rsidR="001238F3" w:rsidRPr="00D2126D">
        <w:rPr>
          <w:rFonts w:ascii="Times New Roman" w:hAnsi="Times New Roman"/>
          <w:bCs/>
          <w:kern w:val="32"/>
          <w:sz w:val="24"/>
          <w:szCs w:val="24"/>
          <w:lang w:val="fr-FR"/>
        </w:rPr>
        <w:t xml:space="preserve">. </w:t>
      </w:r>
    </w:p>
    <w:p w14:paraId="5DA259DC" w14:textId="2A442BFD" w:rsidR="00063EF1" w:rsidRPr="00D2126D" w:rsidRDefault="001238F3" w:rsidP="00BE65C1">
      <w:pPr>
        <w:autoSpaceDE w:val="0"/>
        <w:autoSpaceDN w:val="0"/>
        <w:adjustRightInd w:val="0"/>
        <w:spacing w:after="24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Factura pentru serviciile furnizate/prestate</w:t>
      </w:r>
      <w:r w:rsidR="00B15D59" w:rsidRPr="00D2126D">
        <w:rPr>
          <w:rFonts w:ascii="Times New Roman" w:hAnsi="Times New Roman"/>
          <w:bCs/>
          <w:kern w:val="32"/>
          <w:sz w:val="24"/>
          <w:szCs w:val="24"/>
          <w:lang w:val="ro-RO"/>
        </w:rPr>
        <w:t xml:space="preserve"> </w:t>
      </w:r>
      <w:r w:rsidR="004243D2" w:rsidRPr="00D2126D">
        <w:rPr>
          <w:rFonts w:ascii="Times New Roman" w:hAnsi="Times New Roman"/>
          <w:bCs/>
          <w:kern w:val="32"/>
          <w:sz w:val="24"/>
          <w:szCs w:val="24"/>
          <w:lang w:val="ro-RO"/>
        </w:rPr>
        <w:t>va fi emisă numai după avizul ADI</w:t>
      </w:r>
      <w:r w:rsidR="005E3742" w:rsidRPr="00D2126D">
        <w:rPr>
          <w:rFonts w:ascii="Times New Roman" w:hAnsi="Times New Roman"/>
          <w:bCs/>
          <w:kern w:val="32"/>
          <w:sz w:val="24"/>
          <w:szCs w:val="24"/>
          <w:lang w:val="ro-RO"/>
        </w:rPr>
        <w:t>, cu luarea în considerare a veniturilor obținute din încredințarea spre reciclare a deșeurilor din sticlă</w:t>
      </w:r>
      <w:r w:rsidR="004243D2" w:rsidRPr="00D2126D">
        <w:rPr>
          <w:rFonts w:ascii="Times New Roman" w:hAnsi="Times New Roman"/>
          <w:bCs/>
          <w:kern w:val="32"/>
          <w:sz w:val="24"/>
          <w:szCs w:val="24"/>
          <w:lang w:val="ro-RO"/>
        </w:rPr>
        <w:t xml:space="preserve"> și </w:t>
      </w:r>
      <w:r w:rsidR="00B15D59" w:rsidRPr="00D2126D">
        <w:rPr>
          <w:rFonts w:ascii="Times New Roman" w:hAnsi="Times New Roman"/>
          <w:bCs/>
          <w:kern w:val="32"/>
          <w:sz w:val="24"/>
          <w:szCs w:val="24"/>
          <w:lang w:val="ro-RO"/>
        </w:rPr>
        <w:t>transmisă către UAT</w:t>
      </w:r>
      <w:r w:rsidR="00D82B93" w:rsidRPr="00D2126D">
        <w:rPr>
          <w:rFonts w:ascii="Times New Roman" w:hAnsi="Times New Roman"/>
          <w:bCs/>
          <w:kern w:val="32"/>
          <w:sz w:val="24"/>
          <w:szCs w:val="24"/>
          <w:lang w:val="ro-RO"/>
        </w:rPr>
        <w:t>-urile care au calitatea de Delegatar</w:t>
      </w:r>
      <w:r w:rsidR="004243D2" w:rsidRPr="00D2126D">
        <w:rPr>
          <w:rFonts w:ascii="Times New Roman" w:hAnsi="Times New Roman"/>
          <w:bCs/>
          <w:kern w:val="32"/>
          <w:sz w:val="24"/>
          <w:szCs w:val="24"/>
          <w:lang w:val="ro-RO"/>
        </w:rPr>
        <w:t>,</w:t>
      </w:r>
      <w:r w:rsidRPr="00D2126D">
        <w:rPr>
          <w:rFonts w:ascii="Times New Roman" w:hAnsi="Times New Roman"/>
          <w:bCs/>
          <w:kern w:val="32"/>
          <w:sz w:val="24"/>
          <w:szCs w:val="24"/>
          <w:lang w:val="ro-RO"/>
        </w:rPr>
        <w:t xml:space="preserve"> însoțită de documentele justificative </w:t>
      </w:r>
      <w:r w:rsidRPr="00D2126D">
        <w:rPr>
          <w:rFonts w:ascii="Times New Roman" w:hAnsi="Times New Roman"/>
          <w:bCs/>
          <w:sz w:val="24"/>
          <w:szCs w:val="24"/>
          <w:lang w:val="ro-RO"/>
        </w:rPr>
        <w:t>ale servi</w:t>
      </w:r>
      <w:r w:rsidR="001A45FE" w:rsidRPr="00D2126D">
        <w:rPr>
          <w:rFonts w:ascii="Times New Roman" w:hAnsi="Times New Roman"/>
          <w:bCs/>
          <w:sz w:val="24"/>
          <w:szCs w:val="24"/>
          <w:lang w:val="ro-RO"/>
        </w:rPr>
        <w:t>ciului de salubrizare prestat,</w:t>
      </w:r>
      <w:r w:rsidR="001A45FE" w:rsidRPr="00D2126D">
        <w:rPr>
          <w:rFonts w:ascii="Times New Roman" w:hAnsi="Times New Roman"/>
          <w:bCs/>
          <w:kern w:val="32"/>
          <w:sz w:val="24"/>
          <w:szCs w:val="24"/>
          <w:lang w:val="ro-RO"/>
        </w:rPr>
        <w:t xml:space="preserve"> c</w:t>
      </w:r>
      <w:r w:rsidRPr="00D2126D">
        <w:rPr>
          <w:rFonts w:ascii="Times New Roman" w:hAnsi="Times New Roman"/>
          <w:bCs/>
          <w:kern w:val="32"/>
          <w:sz w:val="24"/>
          <w:szCs w:val="24"/>
          <w:lang w:val="ro-RO"/>
        </w:rPr>
        <w:t>omunicarea acesteia realizându-se și înspre știința ADI. UAT-urile beneficiare sunt obligate să achite facturile reprezentând contravaloarea serviciilor furnizate/prestate în termenul de scadenţă de 15</w:t>
      </w:r>
      <w:r w:rsidR="007305B9" w:rsidRPr="00D2126D">
        <w:rPr>
          <w:rFonts w:ascii="Times New Roman" w:hAnsi="Times New Roman"/>
          <w:bCs/>
          <w:kern w:val="32"/>
          <w:sz w:val="24"/>
          <w:szCs w:val="24"/>
          <w:lang w:val="ro-RO"/>
        </w:rPr>
        <w:t xml:space="preserve"> </w:t>
      </w:r>
      <w:r w:rsidR="000804CC" w:rsidRPr="00D2126D">
        <w:rPr>
          <w:rFonts w:ascii="Times New Roman" w:hAnsi="Times New Roman"/>
          <w:bCs/>
          <w:kern w:val="32"/>
          <w:sz w:val="24"/>
          <w:szCs w:val="24"/>
          <w:lang w:val="ro-RO"/>
        </w:rPr>
        <w:t>(cincisprezece)</w:t>
      </w:r>
      <w:r w:rsidRPr="00D2126D">
        <w:rPr>
          <w:rFonts w:ascii="Times New Roman" w:hAnsi="Times New Roman"/>
          <w:bCs/>
          <w:kern w:val="32"/>
          <w:sz w:val="24"/>
          <w:szCs w:val="24"/>
          <w:lang w:val="ro-RO"/>
        </w:rPr>
        <w:t xml:space="preserve"> zile de la data </w:t>
      </w:r>
      <w:r w:rsidR="005B045C" w:rsidRPr="00D2126D">
        <w:rPr>
          <w:rFonts w:ascii="Times New Roman" w:hAnsi="Times New Roman"/>
          <w:bCs/>
          <w:kern w:val="32"/>
          <w:sz w:val="24"/>
          <w:szCs w:val="24"/>
          <w:lang w:val="ro-RO"/>
        </w:rPr>
        <w:t>emiterii</w:t>
      </w:r>
      <w:r w:rsidR="004B3232"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facturilor</w:t>
      </w:r>
      <w:r w:rsidR="004B3232" w:rsidRPr="00D2126D">
        <w:rPr>
          <w:rFonts w:ascii="Times New Roman" w:hAnsi="Times New Roman"/>
          <w:bCs/>
          <w:kern w:val="32"/>
          <w:sz w:val="24"/>
          <w:szCs w:val="24"/>
          <w:lang w:val="ro-RO"/>
        </w:rPr>
        <w:t xml:space="preserve">  către UAT-urile destinatare</w:t>
      </w:r>
      <w:r w:rsidRPr="00D2126D">
        <w:rPr>
          <w:rFonts w:ascii="Times New Roman" w:hAnsi="Times New Roman"/>
          <w:bCs/>
          <w:kern w:val="32"/>
          <w:sz w:val="24"/>
          <w:szCs w:val="24"/>
          <w:lang w:val="ro-RO"/>
        </w:rPr>
        <w:t xml:space="preserve">; </w:t>
      </w:r>
      <w:bookmarkStart w:id="141" w:name="_Hlk113020812"/>
      <w:r w:rsidR="00F95BFE" w:rsidRPr="00D2126D">
        <w:rPr>
          <w:rFonts w:ascii="Times New Roman" w:hAnsi="Times New Roman"/>
          <w:bCs/>
          <w:kern w:val="32"/>
          <w:sz w:val="24"/>
          <w:szCs w:val="24"/>
          <w:lang w:val="ro-RO"/>
        </w:rPr>
        <w:t>Delegatul are obligația de a comunica factura</w:t>
      </w:r>
      <w:r w:rsidR="00D81442" w:rsidRPr="00D2126D">
        <w:rPr>
          <w:rFonts w:ascii="Times New Roman" w:hAnsi="Times New Roman"/>
          <w:bCs/>
          <w:kern w:val="32"/>
          <w:sz w:val="24"/>
          <w:szCs w:val="24"/>
          <w:lang w:val="ro-RO"/>
        </w:rPr>
        <w:t xml:space="preserve"> în termen de 3 zile de la emitere către UAT-urile destinatare.</w:t>
      </w:r>
    </w:p>
    <w:bookmarkEnd w:id="141"/>
    <w:p w14:paraId="64CE55BE" w14:textId="7274CA7C" w:rsidR="00F4183E" w:rsidRPr="00D2126D" w:rsidRDefault="00F4183E" w:rsidP="00150234">
      <w:pPr>
        <w:pStyle w:val="ListParagraph"/>
        <w:numPr>
          <w:ilvl w:val="0"/>
          <w:numId w:val="39"/>
        </w:numPr>
        <w:autoSpaceDE w:val="0"/>
        <w:autoSpaceDN w:val="0"/>
        <w:adjustRightInd w:val="0"/>
        <w:spacing w:after="240"/>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Plata pentru prestarea serviciului de operare a stației de transfer se va face în funcție de cantitățile care sunt transportate din stația de transfer și îndeplinesc criteriile de acceptanță a infrastructurilor de sortare/tratare/eliminare. </w:t>
      </w:r>
    </w:p>
    <w:p w14:paraId="78642FA2" w14:textId="071C8A9D" w:rsidR="009A062B" w:rsidRPr="00D2126D" w:rsidRDefault="000804CC" w:rsidP="00BE65C1">
      <w:pPr>
        <w:autoSpaceDE w:val="0"/>
        <w:autoSpaceDN w:val="0"/>
        <w:adjustRightInd w:val="0"/>
        <w:spacing w:after="240"/>
        <w:jc w:val="both"/>
        <w:rPr>
          <w:kern w:val="32"/>
          <w:szCs w:val="24"/>
          <w:lang w:val="ro-RO"/>
        </w:rPr>
      </w:pPr>
      <w:r w:rsidRPr="00D2126D">
        <w:rPr>
          <w:rFonts w:ascii="Times New Roman" w:hAnsi="Times New Roman"/>
          <w:b/>
          <w:kern w:val="32"/>
          <w:sz w:val="24"/>
          <w:szCs w:val="24"/>
          <w:lang w:val="ro-RO"/>
        </w:rPr>
        <w:t>(</w:t>
      </w:r>
      <w:r w:rsidR="00F4183E" w:rsidRPr="00D2126D">
        <w:rPr>
          <w:rFonts w:ascii="Times New Roman" w:hAnsi="Times New Roman"/>
          <w:b/>
          <w:kern w:val="32"/>
          <w:sz w:val="24"/>
          <w:szCs w:val="24"/>
          <w:lang w:val="ro-RO"/>
        </w:rPr>
        <w:t>7</w:t>
      </w:r>
      <w:r w:rsidRPr="00D2126D">
        <w:rPr>
          <w:rFonts w:ascii="Times New Roman" w:hAnsi="Times New Roman"/>
          <w:b/>
          <w:kern w:val="32"/>
          <w:sz w:val="24"/>
          <w:szCs w:val="24"/>
          <w:lang w:val="ro-RO"/>
        </w:rPr>
        <w:t xml:space="preserve">) </w:t>
      </w:r>
      <w:r w:rsidRPr="00D2126D">
        <w:rPr>
          <w:rFonts w:ascii="Times New Roman" w:hAnsi="Times New Roman"/>
          <w:bCs/>
          <w:kern w:val="32"/>
          <w:sz w:val="24"/>
          <w:szCs w:val="24"/>
          <w:lang w:val="ro-RO"/>
        </w:rPr>
        <w:t xml:space="preserve">Soluţionarea oricăror dispute legate de Tarif se face conform prevederilor Articolului 52 („Legea aplicabilă şi soluţionarea litigiilor”) din prezentul Contract. Până la soluţionare vor fi </w:t>
      </w:r>
      <w:r w:rsidRPr="00D2126D">
        <w:rPr>
          <w:rFonts w:ascii="Times New Roman" w:hAnsi="Times New Roman"/>
          <w:bCs/>
          <w:kern w:val="32"/>
          <w:sz w:val="24"/>
          <w:szCs w:val="24"/>
          <w:lang w:val="ro-RO"/>
        </w:rPr>
        <w:lastRenderedPageBreak/>
        <w:t>aplicate Tarifele în vigoare, iar în urma soluţionării disputei</w:t>
      </w:r>
      <w:r w:rsidR="009A062B" w:rsidRPr="00D2126D">
        <w:rPr>
          <w:rFonts w:ascii="Times New Roman" w:hAnsi="Times New Roman"/>
          <w:kern w:val="32"/>
          <w:sz w:val="24"/>
          <w:szCs w:val="24"/>
          <w:lang w:val="ro-RO"/>
        </w:rPr>
        <w:t xml:space="preserve"> noile Tarife vor intra în vigoare în luna imediat următoare </w:t>
      </w:r>
      <w:r w:rsidR="009A062B" w:rsidRPr="00D2126D">
        <w:rPr>
          <w:rFonts w:ascii="Times New Roman" w:hAnsi="Times New Roman"/>
          <w:bCs/>
          <w:kern w:val="32"/>
          <w:sz w:val="24"/>
          <w:szCs w:val="24"/>
          <w:lang w:val="ro-RO"/>
        </w:rPr>
        <w:t xml:space="preserve">aprobării lor de către Delegatar/aprobării lor potrivit Legii/ prin hotărâre </w:t>
      </w:r>
      <w:r w:rsidR="00541A0C" w:rsidRPr="00D2126D">
        <w:rPr>
          <w:rFonts w:ascii="Times New Roman" w:hAnsi="Times New Roman"/>
          <w:bCs/>
          <w:kern w:val="32"/>
          <w:sz w:val="24"/>
          <w:szCs w:val="24"/>
          <w:lang w:val="ro-RO"/>
        </w:rPr>
        <w:t>AGA</w:t>
      </w:r>
      <w:r w:rsidR="009A062B" w:rsidRPr="00D2126D">
        <w:rPr>
          <w:rFonts w:ascii="Times New Roman" w:hAnsi="Times New Roman"/>
          <w:bCs/>
          <w:kern w:val="32"/>
          <w:sz w:val="24"/>
          <w:szCs w:val="24"/>
          <w:lang w:val="ro-RO"/>
        </w:rPr>
        <w:t>.</w:t>
      </w:r>
    </w:p>
    <w:p w14:paraId="419F15F0" w14:textId="77777777" w:rsidR="007817A5" w:rsidRPr="00D2126D" w:rsidRDefault="007817A5" w:rsidP="007817A5">
      <w:pPr>
        <w:keepNext/>
        <w:tabs>
          <w:tab w:val="left" w:pos="142"/>
        </w:tabs>
        <w:spacing w:before="120" w:after="120" w:line="240" w:lineRule="auto"/>
        <w:jc w:val="both"/>
        <w:outlineLvl w:val="0"/>
        <w:rPr>
          <w:rFonts w:ascii="Times New Roman" w:hAnsi="Times New Roman"/>
          <w:b/>
          <w:bCs/>
          <w:kern w:val="32"/>
          <w:sz w:val="24"/>
          <w:szCs w:val="24"/>
          <w:lang w:val="ro-RO"/>
        </w:rPr>
      </w:pPr>
      <w:bookmarkStart w:id="142" w:name="_Toc381957634"/>
    </w:p>
    <w:p w14:paraId="4323927A" w14:textId="2587C0A5" w:rsidR="00CA2AA6" w:rsidRPr="00D2126D" w:rsidRDefault="00A32BFE" w:rsidP="007817A5">
      <w:pPr>
        <w:keepNext/>
        <w:tabs>
          <w:tab w:val="left" w:pos="142"/>
        </w:tabs>
        <w:spacing w:before="120" w:after="120" w:line="240" w:lineRule="auto"/>
        <w:jc w:val="both"/>
        <w:outlineLvl w:val="0"/>
        <w:rPr>
          <w:rFonts w:ascii="Times New Roman" w:hAnsi="Times New Roman"/>
          <w:b/>
          <w:bCs/>
          <w:i/>
          <w:sz w:val="24"/>
          <w:szCs w:val="24"/>
          <w:lang w:val="ro-RO" w:eastAsia="ro-RO"/>
        </w:rPr>
      </w:pPr>
      <w:r w:rsidRPr="00D2126D">
        <w:rPr>
          <w:rFonts w:ascii="Times New Roman" w:hAnsi="Times New Roman"/>
          <w:b/>
          <w:bCs/>
          <w:sz w:val="24"/>
          <w:szCs w:val="24"/>
          <w:lang w:val="ro-RO" w:eastAsia="ro-RO"/>
        </w:rPr>
        <w:t>ARTICOLUL</w:t>
      </w:r>
      <w:r w:rsidR="007C16E8" w:rsidRPr="00D2126D">
        <w:rPr>
          <w:rFonts w:ascii="Times New Roman" w:hAnsi="Times New Roman"/>
          <w:b/>
          <w:bCs/>
          <w:sz w:val="24"/>
          <w:szCs w:val="24"/>
          <w:lang w:val="ro-RO" w:eastAsia="ro-RO"/>
        </w:rPr>
        <w:t xml:space="preserve"> </w:t>
      </w:r>
      <w:r w:rsidR="00CA2AA6" w:rsidRPr="00D2126D">
        <w:rPr>
          <w:rFonts w:ascii="Times New Roman" w:hAnsi="Times New Roman"/>
          <w:b/>
          <w:bCs/>
          <w:sz w:val="24"/>
          <w:szCs w:val="24"/>
          <w:lang w:val="ro-RO" w:eastAsia="ro-RO"/>
        </w:rPr>
        <w:t xml:space="preserve">11 -  </w:t>
      </w:r>
      <w:bookmarkStart w:id="143" w:name="tree#7"/>
      <w:bookmarkEnd w:id="109"/>
      <w:bookmarkEnd w:id="143"/>
      <w:r w:rsidR="00097856" w:rsidRPr="00D2126D">
        <w:rPr>
          <w:rFonts w:ascii="Times New Roman" w:hAnsi="Times New Roman"/>
          <w:b/>
          <w:bCs/>
          <w:sz w:val="24"/>
          <w:szCs w:val="24"/>
          <w:lang w:val="ro-RO" w:eastAsia="ro-RO"/>
        </w:rPr>
        <w:t>REDEVENŢA</w:t>
      </w:r>
      <w:bookmarkEnd w:id="142"/>
    </w:p>
    <w:p w14:paraId="46B722CB" w14:textId="1D1ED524" w:rsidR="001679EF" w:rsidRPr="00D2126D" w:rsidRDefault="001679EF" w:rsidP="005B63C6">
      <w:pPr>
        <w:autoSpaceDE w:val="0"/>
        <w:autoSpaceDN w:val="0"/>
        <w:adjustRightInd w:val="0"/>
        <w:spacing w:before="120" w:after="120" w:line="240" w:lineRule="auto"/>
        <w:ind w:firstLine="7"/>
        <w:jc w:val="both"/>
        <w:rPr>
          <w:rFonts w:ascii="Times New Roman" w:hAnsi="Times New Roman"/>
          <w:sz w:val="24"/>
          <w:szCs w:val="24"/>
          <w:lang w:val="ro-RO" w:eastAsia="ro-RO"/>
        </w:rPr>
      </w:pPr>
      <w:r w:rsidRPr="00D2126D">
        <w:rPr>
          <w:rFonts w:ascii="Times New Roman" w:hAnsi="Times New Roman"/>
          <w:b/>
          <w:sz w:val="24"/>
          <w:szCs w:val="24"/>
          <w:lang w:val="ro-RO" w:eastAsia="ro-RO"/>
        </w:rPr>
        <w:t>(1)</w:t>
      </w:r>
      <w:r w:rsidRPr="00D2126D">
        <w:rPr>
          <w:rFonts w:ascii="Times New Roman" w:hAnsi="Times New Roman"/>
          <w:sz w:val="24"/>
          <w:szCs w:val="24"/>
          <w:lang w:val="ro-RO" w:eastAsia="ro-RO"/>
        </w:rPr>
        <w:t xml:space="preserve"> </w:t>
      </w:r>
      <w:bookmarkStart w:id="144" w:name="_Hlk114577864"/>
      <w:r w:rsidRPr="00D2126D">
        <w:rPr>
          <w:rFonts w:ascii="Times New Roman" w:hAnsi="Times New Roman"/>
          <w:sz w:val="24"/>
          <w:szCs w:val="24"/>
          <w:lang w:val="ro-RO" w:eastAsia="ro-RO"/>
        </w:rPr>
        <w:t>Pentru An</w:t>
      </w:r>
      <w:r w:rsidR="007942F4" w:rsidRPr="00D2126D">
        <w:rPr>
          <w:rFonts w:ascii="Times New Roman" w:hAnsi="Times New Roman"/>
          <w:sz w:val="24"/>
          <w:szCs w:val="24"/>
          <w:lang w:val="ro-RO" w:eastAsia="ro-RO"/>
        </w:rPr>
        <w:t xml:space="preserve">ul 1 de operare, </w:t>
      </w:r>
      <w:r w:rsidRPr="00D2126D">
        <w:rPr>
          <w:rFonts w:ascii="Times New Roman" w:hAnsi="Times New Roman"/>
          <w:sz w:val="24"/>
          <w:szCs w:val="24"/>
          <w:lang w:val="ro-RO" w:eastAsia="ro-RO"/>
        </w:rPr>
        <w:t xml:space="preserve">Delegatul va plăti </w:t>
      </w:r>
      <w:r w:rsidR="005E3742" w:rsidRPr="00D2126D">
        <w:rPr>
          <w:rFonts w:ascii="Times New Roman" w:hAnsi="Times New Roman"/>
          <w:sz w:val="24"/>
          <w:szCs w:val="24"/>
          <w:lang w:val="ro-RO" w:eastAsia="ro-RO"/>
        </w:rPr>
        <w:t>J</w:t>
      </w:r>
      <w:r w:rsidR="00D77974" w:rsidRPr="00D2126D">
        <w:rPr>
          <w:rFonts w:ascii="Times New Roman" w:hAnsi="Times New Roman"/>
          <w:sz w:val="24"/>
          <w:szCs w:val="24"/>
          <w:lang w:val="ro-RO" w:eastAsia="ro-RO"/>
        </w:rPr>
        <w:t xml:space="preserve">udețului Mureș  o Redevenţă în suma de </w:t>
      </w:r>
      <w:r w:rsidRPr="00D2126D">
        <w:rPr>
          <w:rFonts w:ascii="Times New Roman" w:hAnsi="Times New Roman"/>
          <w:sz w:val="24"/>
          <w:szCs w:val="24"/>
          <w:lang w:val="ro-RO" w:eastAsia="ro-RO"/>
        </w:rPr>
        <w:t xml:space="preserve"> </w:t>
      </w:r>
      <w:r w:rsidR="007942F4" w:rsidRPr="00D2126D">
        <w:rPr>
          <w:rFonts w:ascii="Times New Roman" w:hAnsi="Times New Roman"/>
          <w:b/>
          <w:bCs/>
          <w:sz w:val="24"/>
          <w:szCs w:val="24"/>
          <w:lang w:val="ro-RO" w:eastAsia="ro-RO"/>
        </w:rPr>
        <w:t>288.875</w:t>
      </w:r>
      <w:r w:rsidR="00A9541E" w:rsidRPr="00D2126D">
        <w:rPr>
          <w:rFonts w:ascii="Times New Roman" w:hAnsi="Times New Roman"/>
          <w:b/>
          <w:bCs/>
          <w:sz w:val="24"/>
          <w:szCs w:val="24"/>
          <w:lang w:val="ro-RO" w:eastAsia="ro-RO"/>
        </w:rPr>
        <w:t xml:space="preserve"> </w:t>
      </w:r>
      <w:r w:rsidR="00D77974" w:rsidRPr="00D2126D">
        <w:rPr>
          <w:rFonts w:ascii="Times New Roman" w:hAnsi="Times New Roman"/>
          <w:b/>
          <w:bCs/>
          <w:sz w:val="24"/>
          <w:szCs w:val="24"/>
          <w:lang w:val="pt-PT" w:eastAsia="ro-RO"/>
        </w:rPr>
        <w:t>lei</w:t>
      </w:r>
      <w:r w:rsidR="0063580A" w:rsidRPr="00D2126D">
        <w:rPr>
          <w:rFonts w:ascii="Times New Roman" w:hAnsi="Times New Roman"/>
          <w:sz w:val="24"/>
          <w:szCs w:val="24"/>
          <w:lang w:val="pt-PT" w:eastAsia="ro-RO"/>
        </w:rPr>
        <w:t xml:space="preserve"> pentru activitatea de colectare</w:t>
      </w:r>
      <w:r w:rsidR="0063580A" w:rsidRPr="00D2126D">
        <w:rPr>
          <w:rFonts w:ascii="Times New Roman" w:hAnsi="Times New Roman"/>
          <w:sz w:val="24"/>
          <w:szCs w:val="24"/>
          <w:lang w:val="ro-RO" w:eastAsia="ro-RO"/>
        </w:rPr>
        <w:t xml:space="preserve"> și </w:t>
      </w:r>
      <w:r w:rsidR="007942F4" w:rsidRPr="00D2126D">
        <w:rPr>
          <w:rFonts w:ascii="Times New Roman" w:hAnsi="Times New Roman"/>
          <w:b/>
          <w:bCs/>
          <w:sz w:val="24"/>
          <w:szCs w:val="24"/>
          <w:lang w:eastAsia="ro-RO"/>
        </w:rPr>
        <w:t xml:space="preserve">42.699,95 </w:t>
      </w:r>
      <w:r w:rsidR="0063580A" w:rsidRPr="00D2126D">
        <w:rPr>
          <w:rFonts w:ascii="Times New Roman" w:hAnsi="Times New Roman"/>
          <w:b/>
          <w:bCs/>
          <w:sz w:val="24"/>
          <w:szCs w:val="24"/>
          <w:lang w:val="ro-RO" w:eastAsia="ro-RO"/>
        </w:rPr>
        <w:t>lei</w:t>
      </w:r>
      <w:r w:rsidR="0063580A" w:rsidRPr="00D2126D">
        <w:rPr>
          <w:rFonts w:ascii="Times New Roman" w:hAnsi="Times New Roman"/>
          <w:sz w:val="24"/>
          <w:szCs w:val="24"/>
          <w:lang w:val="ro-RO" w:eastAsia="ro-RO"/>
        </w:rPr>
        <w:t xml:space="preserve"> pentru activitatea de operare </w:t>
      </w:r>
      <w:r w:rsidR="00430E00" w:rsidRPr="00D2126D">
        <w:rPr>
          <w:rFonts w:ascii="Times New Roman" w:hAnsi="Times New Roman"/>
          <w:sz w:val="24"/>
          <w:szCs w:val="24"/>
          <w:lang w:val="ro-RO" w:eastAsia="ro-RO"/>
        </w:rPr>
        <w:t xml:space="preserve">a  </w:t>
      </w:r>
      <w:r w:rsidR="0063580A" w:rsidRPr="00D2126D">
        <w:rPr>
          <w:rFonts w:ascii="Times New Roman" w:hAnsi="Times New Roman"/>
          <w:sz w:val="24"/>
          <w:szCs w:val="24"/>
          <w:lang w:val="ro-RO" w:eastAsia="ro-RO"/>
        </w:rPr>
        <w:t>stație</w:t>
      </w:r>
      <w:r w:rsidR="00430E00" w:rsidRPr="00D2126D">
        <w:rPr>
          <w:rFonts w:ascii="Times New Roman" w:hAnsi="Times New Roman"/>
          <w:sz w:val="24"/>
          <w:szCs w:val="24"/>
          <w:lang w:val="ro-RO" w:eastAsia="ro-RO"/>
        </w:rPr>
        <w:t>i de</w:t>
      </w:r>
      <w:r w:rsidR="0063580A" w:rsidRPr="00D2126D">
        <w:rPr>
          <w:rFonts w:ascii="Times New Roman" w:hAnsi="Times New Roman"/>
          <w:sz w:val="24"/>
          <w:szCs w:val="24"/>
          <w:lang w:val="ro-RO" w:eastAsia="ro-RO"/>
        </w:rPr>
        <w:t xml:space="preserve"> transfer </w:t>
      </w:r>
      <w:r w:rsidR="00734E7E" w:rsidRPr="00D2126D">
        <w:rPr>
          <w:rFonts w:ascii="Times New Roman" w:hAnsi="Times New Roman"/>
          <w:sz w:val="24"/>
          <w:szCs w:val="24"/>
          <w:lang w:val="ro-RO" w:eastAsia="ro-RO"/>
        </w:rPr>
        <w:t>Reghin</w:t>
      </w:r>
      <w:r w:rsidR="00D77974" w:rsidRPr="00D2126D">
        <w:rPr>
          <w:rFonts w:ascii="Times New Roman" w:hAnsi="Times New Roman"/>
          <w:sz w:val="24"/>
          <w:szCs w:val="24"/>
          <w:lang w:val="pt-PT" w:eastAsia="ro-RO"/>
        </w:rPr>
        <w:t xml:space="preserve">. </w:t>
      </w:r>
      <w:bookmarkEnd w:id="144"/>
      <w:r w:rsidR="007942F4" w:rsidRPr="00D2126D">
        <w:rPr>
          <w:rFonts w:ascii="Times New Roman" w:hAnsi="Times New Roman"/>
          <w:sz w:val="24"/>
          <w:szCs w:val="24"/>
          <w:lang w:val="ro-RO" w:eastAsia="ro-RO"/>
        </w:rPr>
        <w:t xml:space="preserve">Pentru Anul 2 de operare, Delegatul va plăti Județului Mureș  o Redevenţă în suma de  </w:t>
      </w:r>
      <w:r w:rsidR="007942F4" w:rsidRPr="00D2126D">
        <w:rPr>
          <w:rFonts w:ascii="Times New Roman" w:hAnsi="Times New Roman"/>
          <w:b/>
          <w:bCs/>
          <w:sz w:val="24"/>
          <w:szCs w:val="24"/>
          <w:lang w:val="ro-RO" w:eastAsia="ro-RO"/>
        </w:rPr>
        <w:t xml:space="preserve">399,662 </w:t>
      </w:r>
      <w:r w:rsidR="007942F4" w:rsidRPr="00D2126D">
        <w:rPr>
          <w:rFonts w:ascii="Times New Roman" w:hAnsi="Times New Roman"/>
          <w:b/>
          <w:bCs/>
          <w:sz w:val="24"/>
          <w:szCs w:val="24"/>
          <w:lang w:val="pt-PT" w:eastAsia="ro-RO"/>
        </w:rPr>
        <w:t>lei</w:t>
      </w:r>
      <w:r w:rsidR="007942F4" w:rsidRPr="00D2126D">
        <w:rPr>
          <w:rFonts w:ascii="Times New Roman" w:hAnsi="Times New Roman"/>
          <w:sz w:val="24"/>
          <w:szCs w:val="24"/>
          <w:lang w:val="pt-PT" w:eastAsia="ro-RO"/>
        </w:rPr>
        <w:t xml:space="preserve"> pentru activitatea de colectare</w:t>
      </w:r>
      <w:r w:rsidR="007942F4" w:rsidRPr="00D2126D">
        <w:rPr>
          <w:rFonts w:ascii="Times New Roman" w:hAnsi="Times New Roman"/>
          <w:sz w:val="24"/>
          <w:szCs w:val="24"/>
          <w:lang w:val="ro-RO" w:eastAsia="ro-RO"/>
        </w:rPr>
        <w:t xml:space="preserve"> și </w:t>
      </w:r>
      <w:r w:rsidR="007942F4" w:rsidRPr="00D2126D">
        <w:rPr>
          <w:rFonts w:ascii="Times New Roman" w:hAnsi="Times New Roman"/>
          <w:b/>
          <w:bCs/>
          <w:sz w:val="24"/>
          <w:szCs w:val="24"/>
          <w:lang w:eastAsia="ro-RO"/>
        </w:rPr>
        <w:t xml:space="preserve">42.699,95 </w:t>
      </w:r>
      <w:r w:rsidR="007942F4" w:rsidRPr="00D2126D">
        <w:rPr>
          <w:rFonts w:ascii="Times New Roman" w:hAnsi="Times New Roman"/>
          <w:b/>
          <w:bCs/>
          <w:sz w:val="24"/>
          <w:szCs w:val="24"/>
          <w:lang w:val="ro-RO" w:eastAsia="ro-RO"/>
        </w:rPr>
        <w:t>lei</w:t>
      </w:r>
      <w:r w:rsidR="007942F4" w:rsidRPr="00D2126D">
        <w:rPr>
          <w:rFonts w:ascii="Times New Roman" w:hAnsi="Times New Roman"/>
          <w:sz w:val="24"/>
          <w:szCs w:val="24"/>
          <w:lang w:val="ro-RO" w:eastAsia="ro-RO"/>
        </w:rPr>
        <w:t xml:space="preserve"> pentru activitatea de operare a  stației de transfer Reghin</w:t>
      </w:r>
      <w:r w:rsidR="007942F4" w:rsidRPr="00D2126D">
        <w:rPr>
          <w:rFonts w:ascii="Times New Roman" w:hAnsi="Times New Roman"/>
          <w:sz w:val="24"/>
          <w:szCs w:val="24"/>
          <w:lang w:val="pt-PT" w:eastAsia="ro-RO"/>
        </w:rPr>
        <w:t>.</w:t>
      </w:r>
    </w:p>
    <w:p w14:paraId="7ABEA2BB" w14:textId="46BB05EB" w:rsidR="001679EF" w:rsidRPr="00D2126D" w:rsidRDefault="001679EF" w:rsidP="005B63C6">
      <w:pPr>
        <w:autoSpaceDE w:val="0"/>
        <w:autoSpaceDN w:val="0"/>
        <w:adjustRightInd w:val="0"/>
        <w:spacing w:before="120" w:after="120" w:line="240" w:lineRule="auto"/>
        <w:ind w:firstLine="7"/>
        <w:jc w:val="both"/>
        <w:rPr>
          <w:rFonts w:ascii="Times New Roman" w:hAnsi="Times New Roman"/>
          <w:sz w:val="24"/>
          <w:szCs w:val="24"/>
          <w:lang w:val="ro-RO"/>
        </w:rPr>
      </w:pPr>
      <w:r w:rsidRPr="00D2126D">
        <w:rPr>
          <w:rFonts w:ascii="Times New Roman" w:hAnsi="Times New Roman"/>
          <w:b/>
          <w:sz w:val="24"/>
          <w:szCs w:val="24"/>
          <w:lang w:val="ro-RO" w:eastAsia="ro-RO"/>
        </w:rPr>
        <w:t xml:space="preserve">(2) </w:t>
      </w:r>
      <w:r w:rsidRPr="00D2126D">
        <w:rPr>
          <w:rFonts w:ascii="Times New Roman" w:hAnsi="Times New Roman"/>
          <w:sz w:val="24"/>
          <w:szCs w:val="24"/>
          <w:lang w:val="ro-RO"/>
        </w:rPr>
        <w:t xml:space="preserve">Redevenţa devine exigibilă de la Data de Începere a Contractului şi va fi plătită în tranșe </w:t>
      </w:r>
      <w:r w:rsidR="0066391C" w:rsidRPr="00D2126D">
        <w:rPr>
          <w:rFonts w:ascii="Times New Roman" w:hAnsi="Times New Roman"/>
          <w:sz w:val="24"/>
          <w:szCs w:val="24"/>
          <w:lang w:val="ro-RO"/>
        </w:rPr>
        <w:t>lunare</w:t>
      </w:r>
      <w:r w:rsidRPr="00D2126D">
        <w:rPr>
          <w:rFonts w:ascii="Times New Roman" w:hAnsi="Times New Roman"/>
          <w:sz w:val="24"/>
          <w:szCs w:val="24"/>
          <w:lang w:val="ro-RO"/>
        </w:rPr>
        <w:t xml:space="preserve"> în contul notificat de </w:t>
      </w:r>
      <w:r w:rsidR="005E3742" w:rsidRPr="00D2126D">
        <w:rPr>
          <w:rFonts w:ascii="Times New Roman" w:hAnsi="Times New Roman"/>
          <w:sz w:val="24"/>
          <w:szCs w:val="24"/>
          <w:lang w:val="ro-RO"/>
        </w:rPr>
        <w:t>ADI</w:t>
      </w:r>
      <w:r w:rsidRPr="00D2126D">
        <w:rPr>
          <w:rFonts w:ascii="Times New Roman" w:hAnsi="Times New Roman"/>
          <w:sz w:val="24"/>
          <w:szCs w:val="24"/>
          <w:lang w:val="ro-RO"/>
        </w:rPr>
        <w:t>, pana la data de 15 ale primei luni</w:t>
      </w:r>
      <w:r w:rsidR="0066391C" w:rsidRPr="00D2126D">
        <w:rPr>
          <w:rFonts w:ascii="Times New Roman" w:hAnsi="Times New Roman"/>
          <w:sz w:val="24"/>
          <w:szCs w:val="24"/>
          <w:lang w:val="ro-RO"/>
        </w:rPr>
        <w:t>i</w:t>
      </w:r>
      <w:r w:rsidRPr="00D2126D">
        <w:rPr>
          <w:rFonts w:ascii="Times New Roman" w:hAnsi="Times New Roman"/>
          <w:sz w:val="24"/>
          <w:szCs w:val="24"/>
          <w:lang w:val="ro-RO"/>
        </w:rPr>
        <w:t xml:space="preserve"> următoare</w:t>
      </w:r>
      <w:r w:rsidR="0066391C" w:rsidRPr="00D2126D">
        <w:rPr>
          <w:rFonts w:ascii="Times New Roman" w:hAnsi="Times New Roman"/>
          <w:sz w:val="24"/>
          <w:szCs w:val="24"/>
          <w:lang w:val="ro-RO"/>
        </w:rPr>
        <w:t>.</w:t>
      </w:r>
    </w:p>
    <w:p w14:paraId="7E75C9BB" w14:textId="0A3AB9A0" w:rsidR="001679EF" w:rsidRPr="00D2126D" w:rsidRDefault="001679EF" w:rsidP="005B63C6">
      <w:pPr>
        <w:autoSpaceDE w:val="0"/>
        <w:autoSpaceDN w:val="0"/>
        <w:adjustRightInd w:val="0"/>
        <w:spacing w:before="120" w:after="120" w:line="240" w:lineRule="auto"/>
        <w:jc w:val="both"/>
        <w:rPr>
          <w:rFonts w:ascii="Times New Roman" w:hAnsi="Times New Roman"/>
          <w:sz w:val="24"/>
          <w:szCs w:val="24"/>
          <w:lang w:val="ro-RO" w:eastAsia="en-GB"/>
        </w:rPr>
      </w:pPr>
      <w:r w:rsidRPr="00D2126D">
        <w:rPr>
          <w:rFonts w:ascii="Times New Roman" w:hAnsi="Times New Roman"/>
          <w:b/>
          <w:sz w:val="24"/>
          <w:szCs w:val="24"/>
          <w:lang w:val="ro-RO" w:eastAsia="en-GB"/>
        </w:rPr>
        <w:t>(3)</w:t>
      </w:r>
      <w:r w:rsidRPr="00D2126D">
        <w:rPr>
          <w:rFonts w:ascii="Times New Roman" w:hAnsi="Times New Roman"/>
          <w:sz w:val="24"/>
          <w:szCs w:val="24"/>
          <w:lang w:val="ro-RO" w:eastAsia="en-GB"/>
        </w:rPr>
        <w:t xml:space="preserve"> În cazul în care Delegatul nu efectuează plata redevenţei datorată Delegatarului în termenul prevăzut la alin. (2), Delegatul va plăti penalităţi de întârziere </w:t>
      </w:r>
      <w:r w:rsidR="00C761EC" w:rsidRPr="00D2126D">
        <w:rPr>
          <w:rFonts w:ascii="Times New Roman" w:hAnsi="Times New Roman"/>
          <w:sz w:val="24"/>
          <w:szCs w:val="24"/>
          <w:lang w:val="ro-RO" w:eastAsia="en-GB"/>
        </w:rPr>
        <w:t xml:space="preserve"> în cuantum de </w:t>
      </w:r>
      <w:r w:rsidR="00130F9F" w:rsidRPr="00D2126D">
        <w:rPr>
          <w:rFonts w:ascii="Times New Roman" w:hAnsi="Times New Roman"/>
          <w:sz w:val="24"/>
          <w:szCs w:val="24"/>
          <w:lang w:val="ro-RO" w:eastAsia="en-GB"/>
        </w:rPr>
        <w:t>0,0</w:t>
      </w:r>
      <w:r w:rsidR="00146229" w:rsidRPr="00D2126D">
        <w:rPr>
          <w:rFonts w:ascii="Times New Roman" w:hAnsi="Times New Roman"/>
          <w:sz w:val="24"/>
          <w:szCs w:val="24"/>
          <w:lang w:val="ro-RO" w:eastAsia="en-GB"/>
        </w:rPr>
        <w:t>1</w:t>
      </w:r>
      <w:r w:rsidR="00C761EC" w:rsidRPr="00D2126D">
        <w:rPr>
          <w:rFonts w:ascii="Times New Roman" w:hAnsi="Times New Roman"/>
          <w:sz w:val="24"/>
          <w:szCs w:val="24"/>
          <w:lang w:val="ro-RO" w:eastAsia="en-GB"/>
        </w:rPr>
        <w:t xml:space="preserve"> % din </w:t>
      </w:r>
      <w:r w:rsidR="00040EE7" w:rsidRPr="00D2126D">
        <w:rPr>
          <w:rFonts w:ascii="Times New Roman" w:hAnsi="Times New Roman"/>
          <w:sz w:val="24"/>
          <w:szCs w:val="24"/>
          <w:lang w:val="ro-RO" w:eastAsia="en-GB"/>
        </w:rPr>
        <w:t xml:space="preserve">suma datorată pentru fiecare zi de întârziere, cuantumul total al penalităţilor </w:t>
      </w:r>
      <w:r w:rsidR="00C761EC" w:rsidRPr="00D2126D">
        <w:rPr>
          <w:rFonts w:ascii="Times New Roman" w:hAnsi="Times New Roman"/>
          <w:sz w:val="24"/>
          <w:szCs w:val="24"/>
          <w:lang w:val="ro-RO" w:eastAsia="en-GB"/>
        </w:rPr>
        <w:t xml:space="preserve"> </w:t>
      </w:r>
      <w:r w:rsidR="00130F9F" w:rsidRPr="00D2126D">
        <w:rPr>
          <w:rFonts w:ascii="Times New Roman" w:hAnsi="Times New Roman"/>
          <w:sz w:val="24"/>
          <w:szCs w:val="24"/>
          <w:lang w:val="ro-RO" w:eastAsia="en-GB"/>
        </w:rPr>
        <w:t>ne</w:t>
      </w:r>
      <w:r w:rsidR="008C6DE7" w:rsidRPr="00D2126D">
        <w:rPr>
          <w:rFonts w:ascii="Times New Roman" w:hAnsi="Times New Roman"/>
          <w:sz w:val="24"/>
          <w:szCs w:val="24"/>
          <w:lang w:val="ro-RO" w:eastAsia="en-GB"/>
        </w:rPr>
        <w:t>putând depăşi suma datorată cu titlu de redevenţă. Delegatul este de drept în întârziere pentru obligaţia de a plăti redevenţa în termenele</w:t>
      </w:r>
      <w:r w:rsidR="005561F7" w:rsidRPr="00D2126D">
        <w:rPr>
          <w:rFonts w:ascii="Times New Roman" w:hAnsi="Times New Roman"/>
          <w:sz w:val="24"/>
          <w:szCs w:val="24"/>
          <w:lang w:val="ro-RO" w:eastAsia="en-GB"/>
        </w:rPr>
        <w:t xml:space="preserve"> reglementate la</w:t>
      </w:r>
      <w:r w:rsidR="008C6DE7" w:rsidRPr="00D2126D">
        <w:rPr>
          <w:rFonts w:ascii="Times New Roman" w:hAnsi="Times New Roman"/>
          <w:sz w:val="24"/>
          <w:szCs w:val="24"/>
          <w:lang w:val="ro-RO" w:eastAsia="en-GB"/>
        </w:rPr>
        <w:t xml:space="preserve"> alin. (</w:t>
      </w:r>
      <w:r w:rsidR="007E2B4D" w:rsidRPr="00D2126D">
        <w:rPr>
          <w:rFonts w:ascii="Times New Roman" w:hAnsi="Times New Roman"/>
          <w:sz w:val="24"/>
          <w:szCs w:val="24"/>
          <w:lang w:val="ro-RO" w:eastAsia="en-GB"/>
        </w:rPr>
        <w:t>2</w:t>
      </w:r>
      <w:r w:rsidR="008C6DE7" w:rsidRPr="00D2126D">
        <w:rPr>
          <w:rFonts w:ascii="Times New Roman" w:hAnsi="Times New Roman"/>
          <w:sz w:val="24"/>
          <w:szCs w:val="24"/>
          <w:lang w:val="ro-RO" w:eastAsia="en-GB"/>
        </w:rPr>
        <w:t>)</w:t>
      </w:r>
      <w:r w:rsidR="005561F7" w:rsidRPr="00D2126D">
        <w:rPr>
          <w:rFonts w:ascii="Times New Roman" w:hAnsi="Times New Roman"/>
          <w:sz w:val="24"/>
          <w:szCs w:val="24"/>
          <w:lang w:val="ro-RO" w:eastAsia="en-GB"/>
        </w:rPr>
        <w:t>, penalităţile de întârziere fiind datorate fără a fi necesare formalităţi suplimentare.</w:t>
      </w:r>
    </w:p>
    <w:p w14:paraId="07C8F70F" w14:textId="229E565B" w:rsidR="001679EF" w:rsidRPr="00D2126D" w:rsidRDefault="001679EF" w:rsidP="005B63C6">
      <w:pPr>
        <w:autoSpaceDE w:val="0"/>
        <w:autoSpaceDN w:val="0"/>
        <w:adjustRightInd w:val="0"/>
        <w:spacing w:before="120" w:after="120" w:line="240" w:lineRule="auto"/>
        <w:ind w:left="7" w:hanging="7"/>
        <w:jc w:val="both"/>
        <w:rPr>
          <w:rFonts w:ascii="Times New Roman" w:hAnsi="Times New Roman"/>
          <w:sz w:val="24"/>
          <w:szCs w:val="24"/>
          <w:lang w:val="ro-RO" w:eastAsia="ro-RO"/>
        </w:rPr>
      </w:pPr>
      <w:r w:rsidRPr="00D2126D">
        <w:rPr>
          <w:rFonts w:ascii="Times New Roman" w:hAnsi="Times New Roman"/>
          <w:b/>
          <w:sz w:val="24"/>
          <w:szCs w:val="24"/>
          <w:lang w:val="ro-RO" w:eastAsia="ro-RO"/>
        </w:rPr>
        <w:t>(4)</w:t>
      </w:r>
      <w:r w:rsidRPr="00D2126D">
        <w:rPr>
          <w:rFonts w:ascii="Times New Roman" w:hAnsi="Times New Roman"/>
          <w:sz w:val="24"/>
          <w:szCs w:val="24"/>
          <w:lang w:val="ro-RO" w:eastAsia="ro-RO"/>
        </w:rPr>
        <w:t xml:space="preserve"> Neplata </w:t>
      </w:r>
      <w:r w:rsidR="005561F7" w:rsidRPr="00D2126D">
        <w:rPr>
          <w:rFonts w:ascii="Times New Roman" w:hAnsi="Times New Roman"/>
          <w:sz w:val="24"/>
          <w:szCs w:val="24"/>
          <w:lang w:val="ro-RO" w:eastAsia="ro-RO"/>
        </w:rPr>
        <w:t xml:space="preserve">integrală a </w:t>
      </w:r>
      <w:r w:rsidR="00460AD2" w:rsidRPr="00D2126D">
        <w:rPr>
          <w:rFonts w:ascii="Times New Roman" w:hAnsi="Times New Roman"/>
          <w:sz w:val="24"/>
          <w:szCs w:val="24"/>
          <w:lang w:val="ro-RO" w:eastAsia="ro-RO"/>
        </w:rPr>
        <w:t xml:space="preserve">oricărei tranşe datorate cu titlu de </w:t>
      </w:r>
      <w:r w:rsidRPr="00D2126D">
        <w:rPr>
          <w:rFonts w:ascii="Times New Roman" w:hAnsi="Times New Roman"/>
          <w:sz w:val="24"/>
          <w:szCs w:val="24"/>
          <w:lang w:val="ro-RO" w:eastAsia="ro-RO"/>
        </w:rPr>
        <w:t>redevenţ</w:t>
      </w:r>
      <w:r w:rsidR="00460AD2" w:rsidRPr="00D2126D">
        <w:rPr>
          <w:rFonts w:ascii="Times New Roman" w:hAnsi="Times New Roman"/>
          <w:sz w:val="24"/>
          <w:szCs w:val="24"/>
          <w:lang w:val="ro-RO" w:eastAsia="ro-RO"/>
        </w:rPr>
        <w:t xml:space="preserve">ă </w:t>
      </w:r>
      <w:r w:rsidRPr="00D2126D">
        <w:rPr>
          <w:rFonts w:ascii="Times New Roman" w:hAnsi="Times New Roman"/>
          <w:sz w:val="24"/>
          <w:szCs w:val="24"/>
          <w:lang w:val="ro-RO" w:eastAsia="ro-RO"/>
        </w:rPr>
        <w:t>de către Delegat în termen de 30 (treizeci) de Zile de la data scadenței</w:t>
      </w:r>
      <w:r w:rsidR="00460AD2" w:rsidRPr="00D2126D">
        <w:rPr>
          <w:rFonts w:ascii="Times New Roman" w:hAnsi="Times New Roman"/>
          <w:sz w:val="24"/>
          <w:szCs w:val="24"/>
          <w:lang w:val="ro-RO" w:eastAsia="ro-RO"/>
        </w:rPr>
        <w:t xml:space="preserve"> tranşei respective, conform alin. (2)</w:t>
      </w:r>
      <w:r w:rsidRPr="00D2126D">
        <w:rPr>
          <w:rFonts w:ascii="Times New Roman" w:hAnsi="Times New Roman"/>
          <w:sz w:val="24"/>
          <w:szCs w:val="24"/>
          <w:lang w:val="ro-RO" w:eastAsia="ro-RO"/>
        </w:rPr>
        <w:t>, conferă Delegatarului dreptul de a  considera Contractul reziliat de plin drept fără a fi nevoie de nicio altă formalitate sau de intervenţia unei instanţe judecătoreşti</w:t>
      </w:r>
      <w:r w:rsidR="00DF00B0" w:rsidRPr="00D2126D">
        <w:rPr>
          <w:rFonts w:ascii="Times New Roman" w:hAnsi="Times New Roman"/>
          <w:sz w:val="24"/>
          <w:szCs w:val="24"/>
          <w:lang w:val="ro-RO" w:eastAsia="ro-RO"/>
        </w:rPr>
        <w:t xml:space="preserve">, rezilierea operând de drept </w:t>
      </w:r>
      <w:r w:rsidR="00EF6DF4" w:rsidRPr="00D2126D">
        <w:rPr>
          <w:rFonts w:ascii="Times New Roman" w:hAnsi="Times New Roman"/>
          <w:sz w:val="24"/>
          <w:szCs w:val="24"/>
          <w:lang w:val="ro-RO" w:eastAsia="ro-RO"/>
        </w:rPr>
        <w:t>prin simpla notificare a Delegatului, la data transmiterii notificării de reziliere</w:t>
      </w:r>
      <w:r w:rsidRPr="00D2126D">
        <w:rPr>
          <w:rFonts w:ascii="Times New Roman" w:hAnsi="Times New Roman"/>
          <w:sz w:val="24"/>
          <w:szCs w:val="24"/>
          <w:lang w:val="ro-RO" w:eastAsia="ro-RO"/>
        </w:rPr>
        <w:t xml:space="preserve">. </w:t>
      </w:r>
      <w:r w:rsidR="00C96C83" w:rsidRPr="00D2126D">
        <w:rPr>
          <w:rFonts w:ascii="Times New Roman" w:hAnsi="Times New Roman"/>
          <w:sz w:val="24"/>
          <w:szCs w:val="24"/>
          <w:lang w:val="ro-RO" w:eastAsia="ro-RO"/>
        </w:rPr>
        <w:t xml:space="preserve">În situaţia rezilierii Contractului potrivit prezentului alineat, </w:t>
      </w:r>
      <w:r w:rsidRPr="00D2126D">
        <w:rPr>
          <w:rFonts w:ascii="Times New Roman" w:hAnsi="Times New Roman"/>
          <w:sz w:val="24"/>
          <w:szCs w:val="24"/>
          <w:lang w:val="ro-RO" w:eastAsia="ro-RO"/>
        </w:rPr>
        <w:t xml:space="preserve">Delegatul va </w:t>
      </w:r>
      <w:r w:rsidR="00C96C83" w:rsidRPr="00D2126D">
        <w:rPr>
          <w:rFonts w:ascii="Times New Roman" w:hAnsi="Times New Roman"/>
          <w:sz w:val="24"/>
          <w:szCs w:val="24"/>
          <w:lang w:val="ro-RO" w:eastAsia="ro-RO"/>
        </w:rPr>
        <w:t xml:space="preserve"> datora daune interese egale cu </w:t>
      </w:r>
      <w:r w:rsidR="00CA087A" w:rsidRPr="00D2126D">
        <w:rPr>
          <w:rFonts w:ascii="Times New Roman" w:hAnsi="Times New Roman"/>
          <w:sz w:val="24"/>
          <w:szCs w:val="24"/>
          <w:lang w:val="ro-RO" w:eastAsia="ro-RO"/>
        </w:rPr>
        <w:t xml:space="preserve"> Redevenţa care ar fi fost </w:t>
      </w:r>
      <w:r w:rsidRPr="00D2126D">
        <w:rPr>
          <w:rFonts w:ascii="Times New Roman" w:hAnsi="Times New Roman"/>
          <w:sz w:val="24"/>
          <w:szCs w:val="24"/>
          <w:lang w:val="ro-RO" w:eastAsia="ro-RO"/>
        </w:rPr>
        <w:t>datorat</w:t>
      </w:r>
      <w:r w:rsidR="00CA087A" w:rsidRPr="00D2126D">
        <w:rPr>
          <w:rFonts w:ascii="Times New Roman" w:hAnsi="Times New Roman"/>
          <w:sz w:val="24"/>
          <w:szCs w:val="24"/>
          <w:lang w:val="ro-RO" w:eastAsia="ro-RO"/>
        </w:rPr>
        <w:t>ă</w:t>
      </w:r>
      <w:r w:rsidRPr="00D2126D">
        <w:rPr>
          <w:rFonts w:ascii="Times New Roman" w:hAnsi="Times New Roman"/>
          <w:sz w:val="24"/>
          <w:szCs w:val="24"/>
          <w:lang w:val="ro-RO" w:eastAsia="ro-RO"/>
        </w:rPr>
        <w:t xml:space="preserve"> până la Data Încetării Contractului</w:t>
      </w:r>
      <w:r w:rsidR="00AF34FE" w:rsidRPr="00D2126D">
        <w:rPr>
          <w:rFonts w:ascii="Times New Roman" w:hAnsi="Times New Roman"/>
          <w:sz w:val="24"/>
          <w:szCs w:val="24"/>
          <w:lang w:val="ro-RO" w:eastAsia="ro-RO"/>
        </w:rPr>
        <w:t>. Delegatul este de drept în întârziere pentru plata daunelor interese amintite la data operării rezilierii potrivit prezentului alineat, fără a fi necesară intervenţia instanţei sau alte formalităţi suplimentare. Pentru claritate, părţile stabilesc că în măsura în care Delegat</w:t>
      </w:r>
      <w:r w:rsidR="004D03C4" w:rsidRPr="00D2126D">
        <w:rPr>
          <w:rFonts w:ascii="Times New Roman" w:hAnsi="Times New Roman"/>
          <w:sz w:val="24"/>
          <w:szCs w:val="24"/>
          <w:lang w:val="ro-RO" w:eastAsia="ro-RO"/>
        </w:rPr>
        <w:t>ar</w:t>
      </w:r>
      <w:r w:rsidR="00AF34FE" w:rsidRPr="00D2126D">
        <w:rPr>
          <w:rFonts w:ascii="Times New Roman" w:hAnsi="Times New Roman"/>
          <w:sz w:val="24"/>
          <w:szCs w:val="24"/>
          <w:lang w:val="ro-RO" w:eastAsia="ro-RO"/>
        </w:rPr>
        <w:t xml:space="preserve">ul </w:t>
      </w:r>
      <w:r w:rsidR="004D03C4" w:rsidRPr="00D2126D">
        <w:rPr>
          <w:rFonts w:ascii="Times New Roman" w:hAnsi="Times New Roman"/>
          <w:sz w:val="24"/>
          <w:szCs w:val="24"/>
          <w:lang w:val="ro-RO" w:eastAsia="ro-RO"/>
        </w:rPr>
        <w:t xml:space="preserve">îşi va exercita dreptul de reziliere potrivit prezentului alineat, Delegatul va datora </w:t>
      </w:r>
      <w:r w:rsidR="00B70C35" w:rsidRPr="00D2126D">
        <w:rPr>
          <w:rFonts w:ascii="Times New Roman" w:hAnsi="Times New Roman"/>
          <w:sz w:val="24"/>
          <w:szCs w:val="24"/>
          <w:lang w:val="ro-RO" w:eastAsia="ro-RO"/>
        </w:rPr>
        <w:t xml:space="preserve">şi </w:t>
      </w:r>
      <w:r w:rsidR="004D03C4" w:rsidRPr="00D2126D">
        <w:rPr>
          <w:rFonts w:ascii="Times New Roman" w:hAnsi="Times New Roman"/>
          <w:sz w:val="24"/>
          <w:szCs w:val="24"/>
          <w:lang w:val="ro-RO" w:eastAsia="ro-RO"/>
        </w:rPr>
        <w:t xml:space="preserve">penalităţile de întârziere </w:t>
      </w:r>
      <w:r w:rsidR="00B70C35" w:rsidRPr="00D2126D">
        <w:rPr>
          <w:rFonts w:ascii="Times New Roman" w:hAnsi="Times New Roman"/>
          <w:sz w:val="24"/>
          <w:szCs w:val="24"/>
          <w:lang w:val="ro-RO" w:eastAsia="ro-RO"/>
        </w:rPr>
        <w:t xml:space="preserve">calculate potrivit alin. (3) până la data operării rezilierii, precum şi daunele interese anterior amintite echivalente cu </w:t>
      </w:r>
      <w:r w:rsidR="00943B35" w:rsidRPr="00D2126D">
        <w:rPr>
          <w:rFonts w:ascii="Times New Roman" w:hAnsi="Times New Roman"/>
          <w:sz w:val="24"/>
          <w:szCs w:val="24"/>
          <w:lang w:val="ro-RO" w:eastAsia="ro-RO"/>
        </w:rPr>
        <w:t>Redevenţa care ar fi fost datorată până la Data Încetării Contractului.</w:t>
      </w:r>
    </w:p>
    <w:p w14:paraId="101D4F27" w14:textId="0E3C6878" w:rsidR="00A84597" w:rsidRPr="00D2126D" w:rsidRDefault="00A84597" w:rsidP="005B63C6">
      <w:pPr>
        <w:autoSpaceDE w:val="0"/>
        <w:autoSpaceDN w:val="0"/>
        <w:adjustRightInd w:val="0"/>
        <w:spacing w:before="120" w:after="120" w:line="240" w:lineRule="auto"/>
        <w:ind w:left="7" w:hanging="7"/>
        <w:jc w:val="both"/>
        <w:rPr>
          <w:rFonts w:ascii="Times New Roman" w:hAnsi="Times New Roman"/>
          <w:bCs/>
          <w:sz w:val="24"/>
          <w:szCs w:val="24"/>
          <w:lang w:val="ro-RO" w:eastAsia="ro-RO"/>
        </w:rPr>
      </w:pPr>
      <w:r w:rsidRPr="00D2126D">
        <w:rPr>
          <w:rFonts w:ascii="Times New Roman" w:hAnsi="Times New Roman"/>
          <w:b/>
          <w:sz w:val="24"/>
          <w:szCs w:val="24"/>
          <w:lang w:val="ro-RO" w:eastAsia="ro-RO"/>
        </w:rPr>
        <w:t xml:space="preserve">(5) </w:t>
      </w:r>
      <w:r w:rsidRPr="00D2126D">
        <w:rPr>
          <w:rFonts w:ascii="Times New Roman" w:hAnsi="Times New Roman"/>
          <w:bCs/>
          <w:sz w:val="24"/>
          <w:szCs w:val="24"/>
          <w:lang w:val="ro-RO" w:eastAsia="ro-RO"/>
        </w:rPr>
        <w:t>Fără a afecta drepturile Delegatarului prevăzute la alin. (3) şi (4)</w:t>
      </w:r>
      <w:r w:rsidR="00205257" w:rsidRPr="00D2126D">
        <w:rPr>
          <w:rFonts w:ascii="Times New Roman" w:hAnsi="Times New Roman"/>
          <w:bCs/>
          <w:sz w:val="24"/>
          <w:szCs w:val="24"/>
          <w:lang w:val="ro-RO" w:eastAsia="ro-RO"/>
        </w:rPr>
        <w:t>, în cazul în care Delegatul nu îndeplineşte/îndeplineşte doar parţial</w:t>
      </w:r>
      <w:r w:rsidR="00817EFD" w:rsidRPr="00D2126D">
        <w:rPr>
          <w:rFonts w:ascii="Times New Roman" w:hAnsi="Times New Roman"/>
          <w:bCs/>
          <w:sz w:val="24"/>
          <w:szCs w:val="24"/>
          <w:lang w:val="ro-RO" w:eastAsia="ro-RO"/>
        </w:rPr>
        <w:t xml:space="preserve"> sau neconform sau cu întârziere obligaţia de achitare a redevenţei, Delegatarul este îndreptăţit să execute Garanţia de Bună Execuţie pentru încasarea sumei datorată cu titlu de redevenţă şi penalităţi de întârziere aferente redevenţei</w:t>
      </w:r>
      <w:r w:rsidR="00741BDD" w:rsidRPr="00D2126D">
        <w:rPr>
          <w:rFonts w:ascii="Times New Roman" w:hAnsi="Times New Roman"/>
          <w:bCs/>
          <w:sz w:val="24"/>
          <w:szCs w:val="24"/>
          <w:lang w:val="ro-RO" w:eastAsia="ro-RO"/>
        </w:rPr>
        <w:t xml:space="preserve">. În cazul executării Garanţiei de Bună Execuţie potrivit prezentului alineat, Delegatul are obligaţia de a reconstitui/reface/suplimenta Garanţia de Bună Execuţie în condiţiile prevăzute la art. 21 din prezentul Contract. </w:t>
      </w:r>
    </w:p>
    <w:p w14:paraId="43BAB21F" w14:textId="1E153368" w:rsidR="001679EF" w:rsidRPr="00D2126D" w:rsidRDefault="001679EF" w:rsidP="005B63C6">
      <w:pPr>
        <w:autoSpaceDE w:val="0"/>
        <w:autoSpaceDN w:val="0"/>
        <w:adjustRightInd w:val="0"/>
        <w:spacing w:before="120" w:after="120" w:line="240" w:lineRule="auto"/>
        <w:ind w:firstLine="7"/>
        <w:jc w:val="both"/>
        <w:rPr>
          <w:rFonts w:ascii="Times New Roman" w:hAnsi="Times New Roman"/>
          <w:sz w:val="24"/>
          <w:szCs w:val="24"/>
          <w:lang w:val="ro-RO" w:eastAsia="ro-RO"/>
        </w:rPr>
      </w:pPr>
      <w:r w:rsidRPr="00D2126D">
        <w:rPr>
          <w:rFonts w:ascii="Times New Roman" w:hAnsi="Times New Roman"/>
          <w:b/>
          <w:sz w:val="24"/>
          <w:szCs w:val="24"/>
          <w:lang w:val="ro-RO" w:eastAsia="ro-RO"/>
        </w:rPr>
        <w:t>(</w:t>
      </w:r>
      <w:r w:rsidR="00E83910" w:rsidRPr="00D2126D">
        <w:rPr>
          <w:rFonts w:ascii="Times New Roman" w:hAnsi="Times New Roman"/>
          <w:b/>
          <w:sz w:val="24"/>
          <w:szCs w:val="24"/>
          <w:lang w:val="ro-RO" w:eastAsia="ro-RO"/>
        </w:rPr>
        <w:t>6</w:t>
      </w:r>
      <w:r w:rsidRPr="00D2126D">
        <w:rPr>
          <w:rFonts w:ascii="Times New Roman" w:hAnsi="Times New Roman"/>
          <w:b/>
          <w:sz w:val="24"/>
          <w:szCs w:val="24"/>
          <w:lang w:val="ro-RO" w:eastAsia="ro-RO"/>
        </w:rPr>
        <w:t>)</w:t>
      </w:r>
      <w:r w:rsidRPr="00D2126D">
        <w:rPr>
          <w:rFonts w:ascii="Times New Roman" w:hAnsi="Times New Roman"/>
          <w:sz w:val="24"/>
          <w:szCs w:val="24"/>
          <w:lang w:val="ro-RO" w:eastAsia="ro-RO"/>
        </w:rPr>
        <w:t xml:space="preserve"> Prin prezentul Contract nu sunt acceptate plăţi parţiale. În cazul efectuării unei astfel de plăţi parţiale, Delegatarul va fi îndreptăţit să considere plata ca fiind neefectuată, devenind astfel incidente prevederile alin. (3)</w:t>
      </w:r>
      <w:r w:rsidR="00E83910" w:rsidRPr="00D2126D">
        <w:rPr>
          <w:rFonts w:ascii="Times New Roman" w:hAnsi="Times New Roman"/>
          <w:sz w:val="24"/>
          <w:szCs w:val="24"/>
          <w:lang w:val="ro-RO" w:eastAsia="ro-RO"/>
        </w:rPr>
        <w:t>,</w:t>
      </w:r>
      <w:r w:rsidR="0005382E"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(4)</w:t>
      </w:r>
      <w:r w:rsidR="00E83910" w:rsidRPr="00D2126D">
        <w:rPr>
          <w:rFonts w:ascii="Times New Roman" w:hAnsi="Times New Roman"/>
          <w:sz w:val="24"/>
          <w:szCs w:val="24"/>
          <w:lang w:val="ro-RO" w:eastAsia="ro-RO"/>
        </w:rPr>
        <w:t xml:space="preserve"> şi (5)</w:t>
      </w:r>
      <w:r w:rsidRPr="00D2126D">
        <w:rPr>
          <w:rFonts w:ascii="Times New Roman" w:hAnsi="Times New Roman"/>
          <w:sz w:val="24"/>
          <w:szCs w:val="24"/>
          <w:lang w:val="ro-RO" w:eastAsia="ro-RO"/>
        </w:rPr>
        <w:t xml:space="preserve"> ale prezentului Articol.</w:t>
      </w:r>
    </w:p>
    <w:p w14:paraId="6C502786" w14:textId="487C0637" w:rsidR="001679EF" w:rsidRPr="00D2126D" w:rsidRDefault="001679EF" w:rsidP="005B63C6">
      <w:pPr>
        <w:autoSpaceDE w:val="0"/>
        <w:autoSpaceDN w:val="0"/>
        <w:adjustRightInd w:val="0"/>
        <w:spacing w:before="120" w:after="120" w:line="240" w:lineRule="auto"/>
        <w:ind w:hanging="21"/>
        <w:jc w:val="both"/>
        <w:rPr>
          <w:rFonts w:ascii="Times New Roman" w:hAnsi="Times New Roman"/>
          <w:sz w:val="24"/>
          <w:szCs w:val="24"/>
          <w:lang w:val="ro-RO" w:eastAsia="ro-RO"/>
        </w:rPr>
      </w:pPr>
      <w:r w:rsidRPr="00D2126D">
        <w:rPr>
          <w:rFonts w:ascii="Times New Roman" w:hAnsi="Times New Roman"/>
          <w:b/>
          <w:sz w:val="24"/>
          <w:szCs w:val="24"/>
          <w:lang w:val="ro-RO" w:eastAsia="ro-RO"/>
        </w:rPr>
        <w:t>(</w:t>
      </w:r>
      <w:r w:rsidR="00DB3FA7" w:rsidRPr="00D2126D">
        <w:rPr>
          <w:rFonts w:ascii="Times New Roman" w:hAnsi="Times New Roman"/>
          <w:b/>
          <w:sz w:val="24"/>
          <w:szCs w:val="24"/>
          <w:lang w:val="ro-RO" w:eastAsia="ro-RO"/>
        </w:rPr>
        <w:t>7</w:t>
      </w:r>
      <w:r w:rsidRPr="00D2126D">
        <w:rPr>
          <w:rFonts w:ascii="Times New Roman" w:hAnsi="Times New Roman"/>
          <w:b/>
          <w:sz w:val="24"/>
          <w:szCs w:val="24"/>
          <w:lang w:val="ro-RO" w:eastAsia="ro-RO"/>
        </w:rPr>
        <w:t>)</w:t>
      </w:r>
      <w:r w:rsidRPr="00D2126D">
        <w:rPr>
          <w:rFonts w:ascii="Times New Roman" w:hAnsi="Times New Roman"/>
          <w:sz w:val="24"/>
          <w:szCs w:val="24"/>
          <w:lang w:val="ro-RO" w:eastAsia="ro-RO"/>
        </w:rPr>
        <w:t xml:space="preserve"> Momentul efectuării plăţii se consideră a fi ziua în care contul Delegatarului este creditat cu suma reprezentând tranșa de plată.</w:t>
      </w:r>
    </w:p>
    <w:p w14:paraId="5A093ED5" w14:textId="2339D671" w:rsidR="001679EF" w:rsidRPr="00D2126D" w:rsidRDefault="001679EF" w:rsidP="00870B8A">
      <w:pPr>
        <w:spacing w:before="120" w:after="120" w:line="240" w:lineRule="auto"/>
        <w:ind w:hanging="21"/>
        <w:jc w:val="both"/>
        <w:rPr>
          <w:rFonts w:ascii="Times New Roman" w:hAnsi="Times New Roman"/>
          <w:sz w:val="24"/>
          <w:szCs w:val="24"/>
        </w:rPr>
      </w:pPr>
      <w:r w:rsidRPr="00D2126D">
        <w:rPr>
          <w:rFonts w:ascii="Times New Roman" w:hAnsi="Times New Roman"/>
          <w:b/>
          <w:sz w:val="24"/>
          <w:szCs w:val="24"/>
          <w:lang w:val="ro-RO" w:eastAsia="ro-RO"/>
        </w:rPr>
        <w:t>(</w:t>
      </w:r>
      <w:r w:rsidR="00A2395B" w:rsidRPr="00D2126D">
        <w:rPr>
          <w:rFonts w:ascii="Times New Roman" w:hAnsi="Times New Roman"/>
          <w:b/>
          <w:sz w:val="24"/>
          <w:szCs w:val="24"/>
          <w:lang w:val="ro-RO" w:eastAsia="ro-RO"/>
        </w:rPr>
        <w:t>8</w:t>
      </w:r>
      <w:r w:rsidRPr="00D2126D">
        <w:rPr>
          <w:rFonts w:ascii="Times New Roman" w:hAnsi="Times New Roman"/>
          <w:b/>
          <w:sz w:val="24"/>
          <w:szCs w:val="24"/>
          <w:lang w:val="ro-RO" w:eastAsia="ro-RO"/>
        </w:rPr>
        <w:t>)</w:t>
      </w:r>
      <w:r w:rsidRPr="00D2126D">
        <w:rPr>
          <w:rFonts w:ascii="Times New Roman" w:hAnsi="Times New Roman"/>
          <w:sz w:val="24"/>
          <w:szCs w:val="24"/>
          <w:lang w:val="ro-RO" w:eastAsia="ro-RO"/>
        </w:rPr>
        <w:t xml:space="preserve"> Cuantumul redevenţei se va actualiza anual cu indicele prețurilor de consum  (IPC) comunicat de Institutul Naţional de Statistică</w:t>
      </w:r>
      <w:r w:rsidR="00870B8A" w:rsidRPr="00D2126D">
        <w:rPr>
          <w:rFonts w:ascii="Times New Roman" w:hAnsi="Times New Roman"/>
          <w:sz w:val="24"/>
          <w:szCs w:val="24"/>
        </w:rPr>
        <w:t xml:space="preserve"> </w:t>
      </w:r>
      <w:bookmarkStart w:id="145" w:name="_Hlk114483546"/>
      <w:proofErr w:type="spellStart"/>
      <w:r w:rsidR="00870B8A" w:rsidRPr="00D2126D">
        <w:rPr>
          <w:rFonts w:ascii="Times New Roman" w:hAnsi="Times New Roman"/>
          <w:sz w:val="24"/>
          <w:szCs w:val="24"/>
        </w:rPr>
        <w:t>și</w:t>
      </w:r>
      <w:proofErr w:type="spellEnd"/>
      <w:r w:rsidR="00870B8A" w:rsidRPr="00D2126D">
        <w:rPr>
          <w:rFonts w:ascii="Times New Roman" w:hAnsi="Times New Roman"/>
          <w:sz w:val="24"/>
          <w:szCs w:val="24"/>
        </w:rPr>
        <w:t xml:space="preserve"> </w:t>
      </w:r>
      <w:proofErr w:type="spellStart"/>
      <w:r w:rsidR="00870B8A" w:rsidRPr="00D2126D">
        <w:rPr>
          <w:rFonts w:ascii="Times New Roman" w:hAnsi="Times New Roman"/>
          <w:sz w:val="24"/>
          <w:szCs w:val="24"/>
        </w:rPr>
        <w:t>va</w:t>
      </w:r>
      <w:proofErr w:type="spellEnd"/>
      <w:r w:rsidR="00870B8A" w:rsidRPr="00D2126D">
        <w:rPr>
          <w:rFonts w:ascii="Times New Roman" w:hAnsi="Times New Roman"/>
          <w:sz w:val="24"/>
          <w:szCs w:val="24"/>
        </w:rPr>
        <w:t xml:space="preserve"> </w:t>
      </w:r>
      <w:proofErr w:type="spellStart"/>
      <w:r w:rsidR="00870B8A" w:rsidRPr="00D2126D">
        <w:rPr>
          <w:rFonts w:ascii="Times New Roman" w:hAnsi="Times New Roman"/>
          <w:sz w:val="24"/>
          <w:szCs w:val="24"/>
        </w:rPr>
        <w:t>constitui</w:t>
      </w:r>
      <w:proofErr w:type="spellEnd"/>
      <w:r w:rsidR="00870B8A" w:rsidRPr="00D2126D">
        <w:rPr>
          <w:rFonts w:ascii="Times New Roman" w:hAnsi="Times New Roman"/>
          <w:sz w:val="24"/>
          <w:szCs w:val="24"/>
        </w:rPr>
        <w:t xml:space="preserve"> o </w:t>
      </w:r>
      <w:proofErr w:type="spellStart"/>
      <w:r w:rsidR="00870B8A" w:rsidRPr="00D2126D">
        <w:rPr>
          <w:rFonts w:ascii="Times New Roman" w:hAnsi="Times New Roman"/>
          <w:sz w:val="24"/>
          <w:szCs w:val="24"/>
        </w:rPr>
        <w:t>sursă</w:t>
      </w:r>
      <w:proofErr w:type="spellEnd"/>
      <w:r w:rsidR="00870B8A" w:rsidRPr="00D2126D">
        <w:rPr>
          <w:rFonts w:ascii="Times New Roman" w:hAnsi="Times New Roman"/>
          <w:sz w:val="24"/>
          <w:szCs w:val="24"/>
        </w:rPr>
        <w:t xml:space="preserve"> de </w:t>
      </w:r>
      <w:proofErr w:type="spellStart"/>
      <w:r w:rsidR="00870B8A" w:rsidRPr="00D2126D">
        <w:rPr>
          <w:rFonts w:ascii="Times New Roman" w:hAnsi="Times New Roman"/>
          <w:sz w:val="24"/>
          <w:szCs w:val="24"/>
        </w:rPr>
        <w:t>alimentare</w:t>
      </w:r>
      <w:proofErr w:type="spellEnd"/>
      <w:r w:rsidR="00870B8A" w:rsidRPr="00D2126D">
        <w:rPr>
          <w:rFonts w:ascii="Times New Roman" w:hAnsi="Times New Roman"/>
          <w:sz w:val="24"/>
          <w:szCs w:val="24"/>
        </w:rPr>
        <w:t xml:space="preserve"> a </w:t>
      </w:r>
      <w:proofErr w:type="spellStart"/>
      <w:r w:rsidR="00870B8A" w:rsidRPr="00D2126D">
        <w:rPr>
          <w:rFonts w:ascii="Times New Roman" w:hAnsi="Times New Roman"/>
          <w:sz w:val="24"/>
          <w:szCs w:val="24"/>
        </w:rPr>
        <w:t>Fondului</w:t>
      </w:r>
      <w:proofErr w:type="spellEnd"/>
      <w:r w:rsidR="00870B8A" w:rsidRPr="00D2126D">
        <w:rPr>
          <w:rFonts w:ascii="Times New Roman" w:hAnsi="Times New Roman"/>
          <w:sz w:val="24"/>
          <w:szCs w:val="24"/>
        </w:rPr>
        <w:t xml:space="preserve"> IID.</w:t>
      </w:r>
    </w:p>
    <w:bookmarkEnd w:id="145"/>
    <w:p w14:paraId="6708A4B8" w14:textId="1550C65B" w:rsidR="00D01F8E" w:rsidRPr="00D2126D" w:rsidRDefault="00522896" w:rsidP="00522896">
      <w:pPr>
        <w:pStyle w:val="ListParagraph"/>
        <w:autoSpaceDE w:val="0"/>
        <w:autoSpaceDN w:val="0"/>
        <w:adjustRightInd w:val="0"/>
        <w:spacing w:before="120" w:after="0" w:line="240" w:lineRule="auto"/>
        <w:ind w:left="0"/>
        <w:jc w:val="both"/>
        <w:rPr>
          <w:rFonts w:ascii="Times New Roman" w:hAnsi="Times New Roman"/>
          <w:color w:val="000000"/>
          <w:sz w:val="24"/>
          <w:szCs w:val="24"/>
        </w:rPr>
      </w:pPr>
      <w:r w:rsidRPr="00D2126D">
        <w:rPr>
          <w:rFonts w:ascii="Times New Roman" w:hAnsi="Times New Roman"/>
          <w:b/>
          <w:bCs/>
          <w:sz w:val="24"/>
          <w:szCs w:val="24"/>
          <w:lang w:val="ro-RO" w:eastAsia="ro-RO"/>
        </w:rPr>
        <w:lastRenderedPageBreak/>
        <w:t xml:space="preserve">(9) </w:t>
      </w:r>
      <w:bookmarkStart w:id="146" w:name="_Hlk114483579"/>
      <w:r w:rsidRPr="00D2126D">
        <w:rPr>
          <w:rFonts w:ascii="Times New Roman" w:hAnsi="Times New Roman"/>
          <w:bCs/>
          <w:kern w:val="32"/>
          <w:sz w:val="24"/>
          <w:szCs w:val="24"/>
          <w:lang w:val="ro-RO"/>
        </w:rPr>
        <w:t xml:space="preserve">Sumele primite de către Delegatar ca penalităţi </w:t>
      </w:r>
      <w:proofErr w:type="spellStart"/>
      <w:r w:rsidR="0098308A" w:rsidRPr="00D2126D">
        <w:rPr>
          <w:rFonts w:ascii="Times New Roman" w:hAnsi="Times New Roman"/>
          <w:color w:val="000000"/>
          <w:sz w:val="24"/>
          <w:szCs w:val="24"/>
        </w:rPr>
        <w:t>pentru</w:t>
      </w:r>
      <w:proofErr w:type="spellEnd"/>
      <w:r w:rsidR="0098308A" w:rsidRPr="00D2126D">
        <w:rPr>
          <w:rFonts w:ascii="Times New Roman" w:hAnsi="Times New Roman"/>
          <w:color w:val="000000"/>
          <w:sz w:val="24"/>
          <w:szCs w:val="24"/>
        </w:rPr>
        <w:t xml:space="preserve"> </w:t>
      </w:r>
      <w:proofErr w:type="spellStart"/>
      <w:r w:rsidR="0098308A" w:rsidRPr="00D2126D">
        <w:rPr>
          <w:rFonts w:ascii="Times New Roman" w:hAnsi="Times New Roman"/>
          <w:color w:val="000000"/>
          <w:sz w:val="24"/>
          <w:szCs w:val="24"/>
        </w:rPr>
        <w:t>neplata</w:t>
      </w:r>
      <w:proofErr w:type="spellEnd"/>
      <w:r w:rsidR="0098308A" w:rsidRPr="00D2126D">
        <w:rPr>
          <w:rFonts w:ascii="Times New Roman" w:hAnsi="Times New Roman"/>
          <w:color w:val="000000"/>
          <w:sz w:val="24"/>
          <w:szCs w:val="24"/>
        </w:rPr>
        <w:t xml:space="preserve"> </w:t>
      </w:r>
      <w:proofErr w:type="spellStart"/>
      <w:r w:rsidR="0098308A" w:rsidRPr="00D2126D">
        <w:rPr>
          <w:rFonts w:ascii="Times New Roman" w:hAnsi="Times New Roman"/>
          <w:color w:val="000000"/>
          <w:sz w:val="24"/>
          <w:szCs w:val="24"/>
        </w:rPr>
        <w:t>în</w:t>
      </w:r>
      <w:proofErr w:type="spellEnd"/>
      <w:r w:rsidR="0098308A" w:rsidRPr="00D2126D">
        <w:rPr>
          <w:rFonts w:ascii="Times New Roman" w:hAnsi="Times New Roman"/>
          <w:color w:val="000000"/>
          <w:sz w:val="24"/>
          <w:szCs w:val="24"/>
        </w:rPr>
        <w:t xml:space="preserve"> termen a </w:t>
      </w:r>
      <w:proofErr w:type="spellStart"/>
      <w:r w:rsidR="0098308A" w:rsidRPr="00D2126D">
        <w:rPr>
          <w:rFonts w:ascii="Times New Roman" w:hAnsi="Times New Roman"/>
          <w:color w:val="000000"/>
          <w:sz w:val="24"/>
          <w:szCs w:val="24"/>
        </w:rPr>
        <w:t>redevenței</w:t>
      </w:r>
      <w:proofErr w:type="spellEnd"/>
      <w:r w:rsidR="0098308A" w:rsidRPr="00D2126D">
        <w:rPr>
          <w:rFonts w:ascii="Times New Roman" w:hAnsi="Times New Roman"/>
          <w:color w:val="000000"/>
          <w:sz w:val="24"/>
          <w:szCs w:val="24"/>
        </w:rPr>
        <w:t xml:space="preserve"> </w:t>
      </w:r>
      <w:r w:rsidRPr="00D2126D">
        <w:rPr>
          <w:rFonts w:ascii="Times New Roman" w:hAnsi="Times New Roman"/>
          <w:bCs/>
          <w:kern w:val="32"/>
          <w:sz w:val="24"/>
          <w:szCs w:val="24"/>
          <w:lang w:val="ro-RO"/>
        </w:rPr>
        <w:t xml:space="preserve">vor constitui o sursă de alimentare a </w:t>
      </w:r>
      <w:sdt>
        <w:sdtPr>
          <w:tag w:val="goog_rdk_10"/>
          <w:id w:val="-571117254"/>
          <w:showingPlcHdr/>
        </w:sdtPr>
        <w:sdtEndPr/>
        <w:sdtContent>
          <w:r w:rsidR="00870B8A" w:rsidRPr="00D2126D">
            <w:t xml:space="preserve">     </w:t>
          </w:r>
        </w:sdtContent>
      </w:sdt>
      <w:proofErr w:type="spellStart"/>
      <w:r w:rsidR="00870B8A" w:rsidRPr="00D2126D">
        <w:rPr>
          <w:rFonts w:ascii="Times New Roman" w:hAnsi="Times New Roman"/>
          <w:color w:val="000000"/>
          <w:sz w:val="24"/>
          <w:szCs w:val="24"/>
        </w:rPr>
        <w:t>Fondului</w:t>
      </w:r>
      <w:proofErr w:type="spellEnd"/>
      <w:r w:rsidR="00870B8A" w:rsidRPr="00D2126D">
        <w:rPr>
          <w:rFonts w:ascii="Times New Roman" w:hAnsi="Times New Roman"/>
          <w:color w:val="000000"/>
          <w:sz w:val="24"/>
          <w:szCs w:val="24"/>
        </w:rPr>
        <w:t xml:space="preserve"> IID</w:t>
      </w:r>
      <w:r w:rsidR="00E22DC6" w:rsidRPr="00D2126D">
        <w:rPr>
          <w:rFonts w:ascii="Times New Roman" w:hAnsi="Times New Roman"/>
          <w:color w:val="000000"/>
          <w:sz w:val="24"/>
          <w:szCs w:val="24"/>
        </w:rPr>
        <w:t>.</w:t>
      </w:r>
    </w:p>
    <w:p w14:paraId="56D65E4F" w14:textId="77777777" w:rsidR="00E22DC6" w:rsidRPr="00D2126D" w:rsidRDefault="00E22DC6" w:rsidP="00522896">
      <w:pPr>
        <w:pStyle w:val="ListParagraph"/>
        <w:autoSpaceDE w:val="0"/>
        <w:autoSpaceDN w:val="0"/>
        <w:adjustRightInd w:val="0"/>
        <w:spacing w:before="120" w:after="0" w:line="240" w:lineRule="auto"/>
        <w:ind w:left="0"/>
        <w:jc w:val="both"/>
        <w:rPr>
          <w:rFonts w:ascii="Times New Roman" w:hAnsi="Times New Roman"/>
          <w:sz w:val="24"/>
          <w:szCs w:val="24"/>
          <w:lang w:val="ro-RO" w:eastAsia="en-GB"/>
        </w:rPr>
      </w:pPr>
    </w:p>
    <w:p w14:paraId="51A41211" w14:textId="032104A2" w:rsidR="009C128E" w:rsidRPr="00D2126D" w:rsidRDefault="004F4F1C" w:rsidP="005B63C6">
      <w:pPr>
        <w:pStyle w:val="Heading2"/>
        <w:spacing w:before="120" w:after="120" w:line="240" w:lineRule="auto"/>
        <w:jc w:val="both"/>
        <w:rPr>
          <w:rFonts w:ascii="Times New Roman" w:hAnsi="Times New Roman"/>
          <w:i w:val="0"/>
          <w:sz w:val="24"/>
          <w:szCs w:val="24"/>
          <w:lang w:val="ro-RO" w:eastAsia="ro-RO"/>
        </w:rPr>
      </w:pPr>
      <w:bookmarkStart w:id="147" w:name="_Toc381957635"/>
      <w:bookmarkEnd w:id="146"/>
      <w:r w:rsidRPr="00D2126D">
        <w:rPr>
          <w:rFonts w:ascii="Times New Roman" w:hAnsi="Times New Roman"/>
          <w:i w:val="0"/>
          <w:sz w:val="24"/>
          <w:szCs w:val="24"/>
          <w:lang w:val="ro-RO" w:eastAsia="ro-RO"/>
        </w:rPr>
        <w:t>ARTICOLUL</w:t>
      </w:r>
      <w:r w:rsidR="004D02D9" w:rsidRPr="00D2126D">
        <w:rPr>
          <w:rFonts w:ascii="Times New Roman" w:hAnsi="Times New Roman"/>
          <w:i w:val="0"/>
          <w:sz w:val="24"/>
          <w:szCs w:val="24"/>
          <w:lang w:val="ro-RO" w:eastAsia="ro-RO"/>
        </w:rPr>
        <w:t xml:space="preserve"> </w:t>
      </w:r>
      <w:r w:rsidR="00CE7945" w:rsidRPr="00D2126D">
        <w:rPr>
          <w:rFonts w:ascii="Times New Roman" w:hAnsi="Times New Roman"/>
          <w:i w:val="0"/>
          <w:sz w:val="24"/>
          <w:szCs w:val="24"/>
          <w:lang w:val="ro-RO" w:eastAsia="ro-RO"/>
        </w:rPr>
        <w:t>1</w:t>
      </w:r>
      <w:r w:rsidR="00CA2AA6" w:rsidRPr="00D2126D">
        <w:rPr>
          <w:rFonts w:ascii="Times New Roman" w:hAnsi="Times New Roman"/>
          <w:i w:val="0"/>
          <w:sz w:val="24"/>
          <w:szCs w:val="24"/>
          <w:lang w:val="ro-RO" w:eastAsia="ro-RO"/>
        </w:rPr>
        <w:t>2</w:t>
      </w:r>
      <w:r w:rsidR="00A26048" w:rsidRPr="00D2126D">
        <w:rPr>
          <w:rFonts w:ascii="Times New Roman" w:hAnsi="Times New Roman"/>
          <w:i w:val="0"/>
          <w:sz w:val="24"/>
          <w:szCs w:val="24"/>
          <w:lang w:val="ro-RO" w:eastAsia="ro-RO"/>
        </w:rPr>
        <w:t xml:space="preserve"> </w:t>
      </w:r>
      <w:r w:rsidR="00ED445E" w:rsidRPr="00D2126D">
        <w:rPr>
          <w:rFonts w:ascii="Times New Roman" w:hAnsi="Times New Roman"/>
          <w:i w:val="0"/>
          <w:sz w:val="24"/>
          <w:szCs w:val="24"/>
          <w:lang w:val="ro-RO" w:eastAsia="ro-RO"/>
        </w:rPr>
        <w:t>–</w:t>
      </w:r>
      <w:r w:rsidR="00D01F8E" w:rsidRPr="00D2126D">
        <w:rPr>
          <w:rFonts w:ascii="Times New Roman" w:hAnsi="Times New Roman"/>
          <w:i w:val="0"/>
          <w:sz w:val="24"/>
          <w:szCs w:val="24"/>
          <w:lang w:val="ro-RO" w:eastAsia="ro-RO"/>
        </w:rPr>
        <w:t xml:space="preserve"> </w:t>
      </w:r>
      <w:r w:rsidR="00454053" w:rsidRPr="00D2126D">
        <w:rPr>
          <w:rFonts w:ascii="Times New Roman" w:hAnsi="Times New Roman"/>
          <w:i w:val="0"/>
          <w:sz w:val="24"/>
          <w:szCs w:val="24"/>
          <w:lang w:val="ro-RO" w:eastAsia="ro-RO"/>
        </w:rPr>
        <w:t>INDICATOR</w:t>
      </w:r>
      <w:r w:rsidRPr="00D2126D">
        <w:rPr>
          <w:rFonts w:ascii="Times New Roman" w:hAnsi="Times New Roman"/>
          <w:i w:val="0"/>
          <w:sz w:val="24"/>
          <w:szCs w:val="24"/>
          <w:lang w:val="ro-RO" w:eastAsia="ro-RO"/>
        </w:rPr>
        <w:t>II DE PERFORMANŢĂ</w:t>
      </w:r>
      <w:bookmarkEnd w:id="147"/>
    </w:p>
    <w:p w14:paraId="1E55ED3F" w14:textId="2551DAB2" w:rsidR="001C57F2" w:rsidRPr="00D2126D" w:rsidRDefault="004F4F1C" w:rsidP="00150234">
      <w:pPr>
        <w:numPr>
          <w:ilvl w:val="0"/>
          <w:numId w:val="40"/>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va presta Serviciul astfel încât să asigure îndeplinirea Indicatorilor de Performanţă</w:t>
      </w:r>
      <w:r w:rsidR="0010096F" w:rsidRPr="00D2126D">
        <w:rPr>
          <w:rFonts w:ascii="Times New Roman" w:hAnsi="Times New Roman"/>
          <w:bCs/>
          <w:kern w:val="32"/>
          <w:sz w:val="24"/>
          <w:szCs w:val="24"/>
          <w:lang w:val="ro-RO"/>
        </w:rPr>
        <w:t>,</w:t>
      </w:r>
      <w:r w:rsidRPr="00D2126D">
        <w:rPr>
          <w:rFonts w:ascii="Times New Roman" w:hAnsi="Times New Roman"/>
          <w:bCs/>
          <w:kern w:val="32"/>
          <w:sz w:val="24"/>
          <w:szCs w:val="24"/>
          <w:lang w:val="ro-RO"/>
        </w:rPr>
        <w:t xml:space="preserve"> prevăzuţi în Anexa </w:t>
      </w:r>
      <w:r w:rsidR="001C57F2" w:rsidRPr="00D2126D">
        <w:rPr>
          <w:rFonts w:ascii="Times New Roman" w:hAnsi="Times New Roman"/>
          <w:bCs/>
          <w:kern w:val="32"/>
          <w:sz w:val="24"/>
          <w:szCs w:val="24"/>
          <w:lang w:val="ro-RO"/>
        </w:rPr>
        <w:t>n</w:t>
      </w:r>
      <w:r w:rsidRPr="00D2126D">
        <w:rPr>
          <w:rFonts w:ascii="Times New Roman" w:hAnsi="Times New Roman"/>
          <w:bCs/>
          <w:kern w:val="32"/>
          <w:sz w:val="24"/>
          <w:szCs w:val="24"/>
          <w:lang w:val="ro-RO"/>
        </w:rPr>
        <w:t>r</w:t>
      </w:r>
      <w:r w:rsidR="001C57F2" w:rsidRPr="00D2126D">
        <w:rPr>
          <w:rFonts w:ascii="Times New Roman" w:hAnsi="Times New Roman"/>
          <w:bCs/>
          <w:kern w:val="32"/>
          <w:sz w:val="24"/>
          <w:szCs w:val="24"/>
          <w:lang w:val="ro-RO"/>
        </w:rPr>
        <w:t xml:space="preserve">. </w:t>
      </w:r>
      <w:r w:rsidR="006C7C42" w:rsidRPr="00D2126D">
        <w:rPr>
          <w:rFonts w:ascii="Times New Roman" w:hAnsi="Times New Roman"/>
          <w:bCs/>
          <w:kern w:val="32"/>
          <w:sz w:val="24"/>
          <w:szCs w:val="24"/>
          <w:lang w:val="ro-RO"/>
        </w:rPr>
        <w:t xml:space="preserve">8 </w:t>
      </w:r>
      <w:r w:rsidR="001C57F2" w:rsidRPr="00D2126D">
        <w:rPr>
          <w:rFonts w:ascii="Times New Roman" w:hAnsi="Times New Roman"/>
          <w:bCs/>
          <w:kern w:val="32"/>
          <w:sz w:val="24"/>
          <w:szCs w:val="24"/>
          <w:lang w:val="ro-RO"/>
        </w:rPr>
        <w:t>(„</w:t>
      </w:r>
      <w:r w:rsidR="00A5782A" w:rsidRPr="00D2126D">
        <w:rPr>
          <w:rFonts w:ascii="Times New Roman" w:hAnsi="Times New Roman"/>
          <w:bCs/>
          <w:kern w:val="32"/>
          <w:sz w:val="24"/>
          <w:szCs w:val="24"/>
          <w:lang w:val="ro-RO"/>
        </w:rPr>
        <w:t>Indicatorii de Performanţă</w:t>
      </w:r>
      <w:r w:rsidR="001C57F2"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la</w:t>
      </w:r>
      <w:r w:rsidR="001C57F2" w:rsidRPr="00D2126D">
        <w:rPr>
          <w:rFonts w:ascii="Times New Roman" w:hAnsi="Times New Roman"/>
          <w:bCs/>
          <w:kern w:val="32"/>
          <w:sz w:val="24"/>
          <w:szCs w:val="24"/>
          <w:lang w:val="ro-RO"/>
        </w:rPr>
        <w:t xml:space="preserve"> Contract.</w:t>
      </w:r>
    </w:p>
    <w:p w14:paraId="421083C6" w14:textId="70AC5DFD" w:rsidR="00F62608" w:rsidRPr="00D2126D" w:rsidRDefault="005E4769" w:rsidP="00150234">
      <w:pPr>
        <w:pStyle w:val="ListParagraph"/>
        <w:numPr>
          <w:ilvl w:val="0"/>
          <w:numId w:val="40"/>
        </w:numPr>
        <w:autoSpaceDE w:val="0"/>
        <w:autoSpaceDN w:val="0"/>
        <w:adjustRightInd w:val="0"/>
        <w:spacing w:before="120" w:after="0" w:line="240" w:lineRule="auto"/>
        <w:ind w:left="0" w:firstLine="0"/>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Pentru nerespectarea indicatorilor de performanţă, Delegatul va suporta penalităţile </w:t>
      </w:r>
      <w:r w:rsidR="009B5782" w:rsidRPr="00D2126D">
        <w:rPr>
          <w:rFonts w:ascii="Times New Roman" w:hAnsi="Times New Roman"/>
          <w:sz w:val="24"/>
          <w:szCs w:val="24"/>
          <w:lang w:val="ro-RO" w:eastAsia="en-GB"/>
        </w:rPr>
        <w:t>prevăzute în Anexa 8 a Contractului</w:t>
      </w:r>
      <w:r w:rsidR="008B7E7E" w:rsidRPr="00D2126D">
        <w:rPr>
          <w:rFonts w:ascii="Times New Roman" w:hAnsi="Times New Roman"/>
          <w:sz w:val="24"/>
          <w:szCs w:val="24"/>
          <w:lang w:val="ro-RO" w:eastAsia="en-GB"/>
        </w:rPr>
        <w:t>. Perceperea acestor penalităţi nu înlătură</w:t>
      </w:r>
      <w:r w:rsidR="001E7891" w:rsidRPr="00D2126D">
        <w:rPr>
          <w:rFonts w:ascii="Times New Roman" w:hAnsi="Times New Roman"/>
          <w:sz w:val="24"/>
          <w:szCs w:val="24"/>
          <w:lang w:val="ro-RO" w:eastAsia="en-GB"/>
        </w:rPr>
        <w:t xml:space="preserve"> dreptul Delegatarului de a aplica orice alte sancţiuni aplicabile pentru nerespectarea indicatorilor de performanţă potrivit prevederilor prezentului Contract şi a anexelor sale sau potrivit </w:t>
      </w:r>
      <w:r w:rsidR="00423C3A" w:rsidRPr="00D2126D">
        <w:rPr>
          <w:rFonts w:ascii="Times New Roman" w:hAnsi="Times New Roman"/>
          <w:sz w:val="24"/>
          <w:szCs w:val="24"/>
          <w:lang w:val="ro-RO" w:eastAsia="en-GB"/>
        </w:rPr>
        <w:t xml:space="preserve">prevederilor legale aplicabile şi nu înlătură nicio altă obligaţie de plată a Delegatului care decurge din </w:t>
      </w:r>
      <w:r w:rsidR="006404BA" w:rsidRPr="00D2126D">
        <w:rPr>
          <w:rFonts w:ascii="Times New Roman" w:hAnsi="Times New Roman"/>
          <w:sz w:val="24"/>
          <w:szCs w:val="24"/>
          <w:lang w:val="ro-RO" w:eastAsia="en-GB"/>
        </w:rPr>
        <w:t>nerespectarea indicatorilor de performanţă</w:t>
      </w:r>
      <w:r w:rsidR="0008594D" w:rsidRPr="00D2126D">
        <w:rPr>
          <w:rFonts w:ascii="Times New Roman" w:hAnsi="Times New Roman"/>
          <w:sz w:val="24"/>
          <w:szCs w:val="24"/>
          <w:lang w:val="ro-RO" w:eastAsia="en-GB"/>
        </w:rPr>
        <w:t xml:space="preserve"> şi revine Delegatului</w:t>
      </w:r>
      <w:r w:rsidR="002276CF" w:rsidRPr="00D2126D">
        <w:rPr>
          <w:rFonts w:ascii="Times New Roman" w:hAnsi="Times New Roman"/>
          <w:sz w:val="24"/>
          <w:szCs w:val="24"/>
          <w:lang w:val="ro-RO" w:eastAsia="en-GB"/>
        </w:rPr>
        <w:t xml:space="preserve"> potrivit prevederilor legale</w:t>
      </w:r>
      <w:r w:rsidR="00913985" w:rsidRPr="00D2126D">
        <w:rPr>
          <w:rFonts w:ascii="Times New Roman" w:hAnsi="Times New Roman"/>
          <w:sz w:val="24"/>
          <w:szCs w:val="24"/>
          <w:lang w:val="ro-RO" w:eastAsia="en-GB"/>
        </w:rPr>
        <w:t xml:space="preserve"> aplicabile.</w:t>
      </w:r>
    </w:p>
    <w:p w14:paraId="1F9E9C1D" w14:textId="77777777" w:rsidR="00F62608" w:rsidRPr="00D2126D" w:rsidRDefault="00F62608" w:rsidP="00F62608">
      <w:pPr>
        <w:pStyle w:val="ListParagraph"/>
        <w:autoSpaceDE w:val="0"/>
        <w:autoSpaceDN w:val="0"/>
        <w:adjustRightInd w:val="0"/>
        <w:spacing w:before="120" w:after="0" w:line="240" w:lineRule="auto"/>
        <w:ind w:left="0"/>
        <w:jc w:val="both"/>
        <w:rPr>
          <w:rFonts w:ascii="Times New Roman" w:hAnsi="Times New Roman"/>
          <w:sz w:val="24"/>
          <w:szCs w:val="24"/>
          <w:lang w:val="ro-RO" w:eastAsia="en-GB"/>
        </w:rPr>
      </w:pPr>
    </w:p>
    <w:p w14:paraId="710807AB" w14:textId="5C54F38E" w:rsidR="00F62608" w:rsidRPr="00D2126D" w:rsidRDefault="00F62608" w:rsidP="00150234">
      <w:pPr>
        <w:pStyle w:val="ListParagraph"/>
        <w:numPr>
          <w:ilvl w:val="0"/>
          <w:numId w:val="40"/>
        </w:numPr>
        <w:autoSpaceDE w:val="0"/>
        <w:autoSpaceDN w:val="0"/>
        <w:adjustRightInd w:val="0"/>
        <w:spacing w:before="120" w:after="0" w:line="240" w:lineRule="auto"/>
        <w:ind w:left="0" w:firstLine="0"/>
        <w:jc w:val="both"/>
        <w:rPr>
          <w:rFonts w:ascii="Times New Roman" w:hAnsi="Times New Roman"/>
          <w:sz w:val="24"/>
          <w:szCs w:val="24"/>
          <w:lang w:val="ro-RO" w:eastAsia="en-GB"/>
        </w:rPr>
      </w:pPr>
      <w:bookmarkStart w:id="148" w:name="_Hlk114483631"/>
      <w:proofErr w:type="spellStart"/>
      <w:r w:rsidRPr="00D2126D">
        <w:rPr>
          <w:rFonts w:ascii="Times New Roman" w:hAnsi="Times New Roman"/>
          <w:color w:val="000000"/>
          <w:sz w:val="24"/>
          <w:szCs w:val="24"/>
        </w:rPr>
        <w:t>Sumele</w:t>
      </w:r>
      <w:proofErr w:type="spellEnd"/>
      <w:r w:rsidRPr="00D2126D">
        <w:rPr>
          <w:rFonts w:ascii="Times New Roman" w:hAnsi="Times New Roman"/>
          <w:color w:val="000000"/>
          <w:sz w:val="24"/>
          <w:szCs w:val="24"/>
        </w:rPr>
        <w:t xml:space="preserve"> </w:t>
      </w:r>
      <w:proofErr w:type="spellStart"/>
      <w:r w:rsidRPr="00D2126D">
        <w:rPr>
          <w:rFonts w:ascii="Times New Roman" w:hAnsi="Times New Roman"/>
          <w:color w:val="000000"/>
          <w:sz w:val="24"/>
          <w:szCs w:val="24"/>
        </w:rPr>
        <w:t>datorate</w:t>
      </w:r>
      <w:proofErr w:type="spellEnd"/>
      <w:r w:rsidRPr="00D2126D">
        <w:rPr>
          <w:rFonts w:ascii="Times New Roman" w:hAnsi="Times New Roman"/>
          <w:color w:val="000000"/>
          <w:sz w:val="24"/>
          <w:szCs w:val="24"/>
        </w:rPr>
        <w:t xml:space="preserve"> de </w:t>
      </w:r>
      <w:proofErr w:type="spellStart"/>
      <w:r w:rsidRPr="00D2126D">
        <w:rPr>
          <w:rFonts w:ascii="Times New Roman" w:hAnsi="Times New Roman"/>
          <w:color w:val="000000"/>
          <w:sz w:val="24"/>
          <w:szCs w:val="24"/>
        </w:rPr>
        <w:t>către</w:t>
      </w:r>
      <w:proofErr w:type="spellEnd"/>
      <w:r w:rsidRPr="00D2126D">
        <w:rPr>
          <w:rFonts w:ascii="Times New Roman" w:hAnsi="Times New Roman"/>
          <w:color w:val="000000"/>
          <w:sz w:val="24"/>
          <w:szCs w:val="24"/>
        </w:rPr>
        <w:t xml:space="preserve"> </w:t>
      </w:r>
      <w:proofErr w:type="spellStart"/>
      <w:r w:rsidRPr="00D2126D">
        <w:rPr>
          <w:rFonts w:ascii="Times New Roman" w:hAnsi="Times New Roman"/>
          <w:color w:val="000000"/>
          <w:sz w:val="24"/>
          <w:szCs w:val="24"/>
        </w:rPr>
        <w:t>Delegat</w:t>
      </w:r>
      <w:proofErr w:type="spellEnd"/>
      <w:r w:rsidRPr="00D2126D">
        <w:rPr>
          <w:rFonts w:ascii="Times New Roman" w:hAnsi="Times New Roman"/>
          <w:color w:val="000000"/>
          <w:sz w:val="24"/>
          <w:szCs w:val="24"/>
        </w:rPr>
        <w:t xml:space="preserve"> ca </w:t>
      </w:r>
      <w:proofErr w:type="spellStart"/>
      <w:r w:rsidRPr="00D2126D">
        <w:rPr>
          <w:rFonts w:ascii="Times New Roman" w:hAnsi="Times New Roman"/>
          <w:color w:val="000000"/>
          <w:sz w:val="24"/>
          <w:szCs w:val="24"/>
        </w:rPr>
        <w:t>penalităţi</w:t>
      </w:r>
      <w:proofErr w:type="spellEnd"/>
      <w:r w:rsidRPr="00D2126D">
        <w:rPr>
          <w:rFonts w:ascii="Times New Roman" w:hAnsi="Times New Roman"/>
          <w:color w:val="000000"/>
          <w:sz w:val="24"/>
          <w:szCs w:val="24"/>
        </w:rPr>
        <w:t xml:space="preserve"> </w:t>
      </w:r>
      <w:proofErr w:type="spellStart"/>
      <w:r w:rsidRPr="00D2126D">
        <w:rPr>
          <w:rFonts w:ascii="Times New Roman" w:hAnsi="Times New Roman"/>
          <w:color w:val="000000"/>
          <w:sz w:val="24"/>
          <w:szCs w:val="24"/>
        </w:rPr>
        <w:t>pentru</w:t>
      </w:r>
      <w:proofErr w:type="spellEnd"/>
      <w:r w:rsidRPr="00D2126D">
        <w:rPr>
          <w:rFonts w:ascii="Times New Roman" w:hAnsi="Times New Roman"/>
          <w:color w:val="000000"/>
          <w:sz w:val="24"/>
          <w:szCs w:val="24"/>
        </w:rPr>
        <w:t xml:space="preserve"> </w:t>
      </w:r>
      <w:proofErr w:type="spellStart"/>
      <w:r w:rsidRPr="00D2126D">
        <w:rPr>
          <w:rFonts w:ascii="Times New Roman" w:hAnsi="Times New Roman"/>
          <w:color w:val="000000"/>
          <w:sz w:val="24"/>
          <w:szCs w:val="24"/>
        </w:rPr>
        <w:t>neatingerea</w:t>
      </w:r>
      <w:proofErr w:type="spellEnd"/>
      <w:r w:rsidRPr="00D2126D">
        <w:rPr>
          <w:rFonts w:ascii="Times New Roman" w:hAnsi="Times New Roman"/>
          <w:color w:val="000000"/>
          <w:sz w:val="24"/>
          <w:szCs w:val="24"/>
        </w:rPr>
        <w:t xml:space="preserve"> </w:t>
      </w:r>
      <w:proofErr w:type="spellStart"/>
      <w:r w:rsidRPr="00D2126D">
        <w:rPr>
          <w:rFonts w:ascii="Times New Roman" w:hAnsi="Times New Roman"/>
          <w:color w:val="000000"/>
          <w:sz w:val="24"/>
          <w:szCs w:val="24"/>
        </w:rPr>
        <w:t>indicatorilor</w:t>
      </w:r>
      <w:proofErr w:type="spellEnd"/>
      <w:r w:rsidRPr="00D2126D">
        <w:rPr>
          <w:rFonts w:ascii="Times New Roman" w:hAnsi="Times New Roman"/>
          <w:color w:val="000000"/>
          <w:sz w:val="24"/>
          <w:szCs w:val="24"/>
        </w:rPr>
        <w:t xml:space="preserve"> de </w:t>
      </w:r>
      <w:proofErr w:type="spellStart"/>
      <w:r w:rsidRPr="00D2126D">
        <w:rPr>
          <w:rFonts w:ascii="Times New Roman" w:hAnsi="Times New Roman"/>
          <w:color w:val="000000"/>
          <w:sz w:val="24"/>
          <w:szCs w:val="24"/>
        </w:rPr>
        <w:t>performantă</w:t>
      </w:r>
      <w:proofErr w:type="spellEnd"/>
      <w:r w:rsidRPr="00D2126D">
        <w:rPr>
          <w:rFonts w:ascii="Times New Roman" w:hAnsi="Times New Roman"/>
          <w:color w:val="000000"/>
          <w:sz w:val="24"/>
          <w:szCs w:val="24"/>
        </w:rPr>
        <w:t xml:space="preserve"> se </w:t>
      </w:r>
      <w:proofErr w:type="spellStart"/>
      <w:r w:rsidRPr="00D2126D">
        <w:rPr>
          <w:rFonts w:ascii="Times New Roman" w:hAnsi="Times New Roman"/>
          <w:color w:val="000000"/>
          <w:sz w:val="24"/>
          <w:szCs w:val="24"/>
        </w:rPr>
        <w:t>plătesc</w:t>
      </w:r>
      <w:proofErr w:type="spellEnd"/>
      <w:r w:rsidRPr="00D2126D">
        <w:rPr>
          <w:rFonts w:ascii="Times New Roman" w:hAnsi="Times New Roman"/>
          <w:color w:val="000000"/>
          <w:sz w:val="24"/>
          <w:szCs w:val="24"/>
        </w:rPr>
        <w:t xml:space="preserve"> </w:t>
      </w:r>
      <w:proofErr w:type="spellStart"/>
      <w:r w:rsidRPr="00D2126D">
        <w:rPr>
          <w:rFonts w:ascii="Times New Roman" w:hAnsi="Times New Roman"/>
          <w:color w:val="000000"/>
          <w:sz w:val="24"/>
          <w:szCs w:val="24"/>
        </w:rPr>
        <w:t>Județului</w:t>
      </w:r>
      <w:proofErr w:type="spellEnd"/>
      <w:r w:rsidRPr="00D2126D">
        <w:rPr>
          <w:rFonts w:ascii="Times New Roman" w:hAnsi="Times New Roman"/>
          <w:color w:val="000000"/>
          <w:sz w:val="24"/>
          <w:szCs w:val="24"/>
        </w:rPr>
        <w:t xml:space="preserve"> Mureș </w:t>
      </w:r>
      <w:proofErr w:type="spellStart"/>
      <w:r w:rsidRPr="00D2126D">
        <w:rPr>
          <w:rFonts w:ascii="Times New Roman" w:hAnsi="Times New Roman"/>
          <w:color w:val="000000"/>
          <w:sz w:val="24"/>
          <w:szCs w:val="24"/>
        </w:rPr>
        <w:t>și</w:t>
      </w:r>
      <w:proofErr w:type="spellEnd"/>
      <w:r w:rsidRPr="00D2126D">
        <w:rPr>
          <w:rFonts w:ascii="Times New Roman" w:hAnsi="Times New Roman"/>
          <w:color w:val="000000"/>
          <w:sz w:val="24"/>
          <w:szCs w:val="24"/>
        </w:rPr>
        <w:t xml:space="preserve"> </w:t>
      </w:r>
      <w:proofErr w:type="spellStart"/>
      <w:r w:rsidRPr="00D2126D">
        <w:rPr>
          <w:rFonts w:ascii="Times New Roman" w:hAnsi="Times New Roman"/>
          <w:color w:val="000000"/>
          <w:sz w:val="24"/>
          <w:szCs w:val="24"/>
        </w:rPr>
        <w:t>vor</w:t>
      </w:r>
      <w:proofErr w:type="spellEnd"/>
      <w:r w:rsidRPr="00D2126D">
        <w:rPr>
          <w:rFonts w:ascii="Times New Roman" w:hAnsi="Times New Roman"/>
          <w:color w:val="000000"/>
          <w:sz w:val="24"/>
          <w:szCs w:val="24"/>
        </w:rPr>
        <w:t xml:space="preserve"> </w:t>
      </w:r>
      <w:proofErr w:type="spellStart"/>
      <w:r w:rsidRPr="00D2126D">
        <w:rPr>
          <w:rFonts w:ascii="Times New Roman" w:hAnsi="Times New Roman"/>
          <w:color w:val="000000"/>
          <w:sz w:val="24"/>
          <w:szCs w:val="24"/>
        </w:rPr>
        <w:t>constitui</w:t>
      </w:r>
      <w:proofErr w:type="spellEnd"/>
      <w:r w:rsidRPr="00D2126D">
        <w:rPr>
          <w:rFonts w:ascii="Times New Roman" w:hAnsi="Times New Roman"/>
          <w:color w:val="000000"/>
          <w:sz w:val="24"/>
          <w:szCs w:val="24"/>
        </w:rPr>
        <w:t xml:space="preserve"> o </w:t>
      </w:r>
      <w:proofErr w:type="spellStart"/>
      <w:r w:rsidRPr="00D2126D">
        <w:rPr>
          <w:rFonts w:ascii="Times New Roman" w:hAnsi="Times New Roman"/>
          <w:color w:val="000000"/>
          <w:sz w:val="24"/>
          <w:szCs w:val="24"/>
        </w:rPr>
        <w:t>sursă</w:t>
      </w:r>
      <w:proofErr w:type="spellEnd"/>
      <w:r w:rsidRPr="00D2126D">
        <w:rPr>
          <w:rFonts w:ascii="Times New Roman" w:hAnsi="Times New Roman"/>
          <w:color w:val="000000"/>
          <w:sz w:val="24"/>
          <w:szCs w:val="24"/>
        </w:rPr>
        <w:t xml:space="preserve"> de </w:t>
      </w:r>
      <w:proofErr w:type="spellStart"/>
      <w:r w:rsidRPr="00D2126D">
        <w:rPr>
          <w:rFonts w:ascii="Times New Roman" w:hAnsi="Times New Roman"/>
          <w:color w:val="000000"/>
          <w:sz w:val="24"/>
          <w:szCs w:val="24"/>
        </w:rPr>
        <w:t>alimentare</w:t>
      </w:r>
      <w:proofErr w:type="spellEnd"/>
      <w:r w:rsidRPr="00D2126D">
        <w:rPr>
          <w:rFonts w:ascii="Times New Roman" w:hAnsi="Times New Roman"/>
          <w:color w:val="000000"/>
          <w:sz w:val="24"/>
          <w:szCs w:val="24"/>
        </w:rPr>
        <w:t xml:space="preserve"> </w:t>
      </w:r>
      <w:bookmarkStart w:id="149" w:name="_Hlk114477367"/>
      <w:r w:rsidRPr="00D2126D">
        <w:rPr>
          <w:rFonts w:ascii="Times New Roman" w:hAnsi="Times New Roman"/>
          <w:color w:val="000000"/>
          <w:sz w:val="24"/>
          <w:szCs w:val="24"/>
        </w:rPr>
        <w:t xml:space="preserve">a </w:t>
      </w:r>
      <w:proofErr w:type="spellStart"/>
      <w:r w:rsidRPr="00D2126D">
        <w:rPr>
          <w:rFonts w:ascii="Times New Roman" w:hAnsi="Times New Roman"/>
          <w:color w:val="000000"/>
          <w:sz w:val="24"/>
          <w:szCs w:val="24"/>
        </w:rPr>
        <w:t>Fondului</w:t>
      </w:r>
      <w:proofErr w:type="spellEnd"/>
      <w:r w:rsidRPr="00D2126D">
        <w:rPr>
          <w:rFonts w:ascii="Times New Roman" w:hAnsi="Times New Roman"/>
          <w:color w:val="000000"/>
          <w:sz w:val="24"/>
          <w:szCs w:val="24"/>
        </w:rPr>
        <w:t xml:space="preserve"> IID</w:t>
      </w:r>
      <w:bookmarkEnd w:id="149"/>
      <w:r w:rsidRPr="00D2126D">
        <w:rPr>
          <w:rFonts w:ascii="Times New Roman" w:hAnsi="Times New Roman"/>
          <w:color w:val="000000"/>
          <w:sz w:val="24"/>
          <w:szCs w:val="24"/>
        </w:rPr>
        <w:t xml:space="preserve">, </w:t>
      </w:r>
      <w:bookmarkStart w:id="150" w:name="_Hlk114480148"/>
      <w:proofErr w:type="spellStart"/>
      <w:r w:rsidRPr="00D2126D">
        <w:rPr>
          <w:rFonts w:ascii="Times New Roman" w:hAnsi="Times New Roman"/>
          <w:color w:val="000000"/>
          <w:sz w:val="24"/>
          <w:szCs w:val="24"/>
        </w:rPr>
        <w:t>potrivit</w:t>
      </w:r>
      <w:proofErr w:type="spellEnd"/>
      <w:r w:rsidRPr="00D2126D">
        <w:rPr>
          <w:rFonts w:ascii="Times New Roman" w:hAnsi="Times New Roman"/>
          <w:color w:val="000000"/>
          <w:sz w:val="24"/>
          <w:szCs w:val="24"/>
        </w:rPr>
        <w:t xml:space="preserve"> </w:t>
      </w:r>
      <w:proofErr w:type="spellStart"/>
      <w:r w:rsidRPr="00D2126D">
        <w:rPr>
          <w:rFonts w:ascii="Times New Roman" w:hAnsi="Times New Roman"/>
          <w:color w:val="000000"/>
          <w:sz w:val="24"/>
          <w:szCs w:val="24"/>
        </w:rPr>
        <w:t>prevederilor</w:t>
      </w:r>
      <w:proofErr w:type="spellEnd"/>
      <w:r w:rsidRPr="00D2126D">
        <w:rPr>
          <w:rFonts w:ascii="Times New Roman" w:hAnsi="Times New Roman"/>
          <w:color w:val="000000"/>
          <w:sz w:val="24"/>
          <w:szCs w:val="24"/>
        </w:rPr>
        <w:t xml:space="preserve"> art. 17 </w:t>
      </w:r>
      <w:proofErr w:type="spellStart"/>
      <w:proofErr w:type="gramStart"/>
      <w:r w:rsidRPr="00D2126D">
        <w:rPr>
          <w:rFonts w:ascii="Times New Roman" w:hAnsi="Times New Roman"/>
          <w:color w:val="000000"/>
          <w:sz w:val="24"/>
          <w:szCs w:val="24"/>
        </w:rPr>
        <w:t>alin</w:t>
      </w:r>
      <w:proofErr w:type="spellEnd"/>
      <w:r w:rsidRPr="00D2126D">
        <w:rPr>
          <w:rFonts w:ascii="Times New Roman" w:hAnsi="Times New Roman"/>
          <w:color w:val="000000"/>
          <w:sz w:val="24"/>
          <w:szCs w:val="24"/>
        </w:rPr>
        <w:t>.(</w:t>
      </w:r>
      <w:proofErr w:type="gramEnd"/>
      <w:r w:rsidRPr="00D2126D">
        <w:rPr>
          <w:rFonts w:ascii="Times New Roman" w:hAnsi="Times New Roman"/>
          <w:color w:val="000000"/>
          <w:sz w:val="24"/>
          <w:szCs w:val="24"/>
        </w:rPr>
        <w:t xml:space="preserve">5) </w:t>
      </w:r>
      <w:proofErr w:type="spellStart"/>
      <w:r w:rsidRPr="00D2126D">
        <w:rPr>
          <w:rFonts w:ascii="Times New Roman" w:hAnsi="Times New Roman"/>
          <w:color w:val="000000"/>
          <w:sz w:val="24"/>
          <w:szCs w:val="24"/>
        </w:rPr>
        <w:t>lit.g</w:t>
      </w:r>
      <w:proofErr w:type="spellEnd"/>
      <w:r w:rsidRPr="00D2126D">
        <w:rPr>
          <w:rFonts w:ascii="Times New Roman" w:hAnsi="Times New Roman"/>
          <w:color w:val="000000"/>
          <w:sz w:val="24"/>
          <w:szCs w:val="24"/>
        </w:rPr>
        <w:t xml:space="preserve"> din OUG 92/2021.</w:t>
      </w:r>
      <w:bookmarkEnd w:id="150"/>
    </w:p>
    <w:bookmarkEnd w:id="148"/>
    <w:p w14:paraId="791EF8DA" w14:textId="77777777" w:rsidR="00306DBA" w:rsidRPr="00D2126D" w:rsidRDefault="00306DBA"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  </w:t>
      </w:r>
    </w:p>
    <w:p w14:paraId="343DC6D8" w14:textId="0288EE87" w:rsidR="00A26048" w:rsidRPr="00D2126D" w:rsidRDefault="00085685" w:rsidP="005B63C6">
      <w:pPr>
        <w:pStyle w:val="Heading2"/>
        <w:spacing w:before="120" w:after="120" w:line="240" w:lineRule="auto"/>
        <w:jc w:val="both"/>
        <w:rPr>
          <w:rFonts w:ascii="Times New Roman" w:hAnsi="Times New Roman"/>
          <w:i w:val="0"/>
          <w:sz w:val="24"/>
          <w:szCs w:val="24"/>
          <w:lang w:val="ro-RO" w:eastAsia="ro-RO"/>
        </w:rPr>
      </w:pPr>
      <w:bookmarkStart w:id="151" w:name="_Toc381957636"/>
      <w:r w:rsidRPr="00D2126D">
        <w:rPr>
          <w:rFonts w:ascii="Times New Roman" w:hAnsi="Times New Roman"/>
          <w:i w:val="0"/>
          <w:sz w:val="24"/>
          <w:szCs w:val="24"/>
          <w:lang w:val="ro-RO" w:eastAsia="ro-RO"/>
        </w:rPr>
        <w:t>ARTICOLUL</w:t>
      </w:r>
      <w:r w:rsidR="00A26048" w:rsidRPr="00D2126D">
        <w:rPr>
          <w:rFonts w:ascii="Times New Roman" w:hAnsi="Times New Roman"/>
          <w:i w:val="0"/>
          <w:sz w:val="24"/>
          <w:szCs w:val="24"/>
          <w:lang w:val="ro-RO" w:eastAsia="ro-RO"/>
        </w:rPr>
        <w:t xml:space="preserve"> 1</w:t>
      </w:r>
      <w:r w:rsidR="00CA2AA6" w:rsidRPr="00D2126D">
        <w:rPr>
          <w:rFonts w:ascii="Times New Roman" w:hAnsi="Times New Roman"/>
          <w:i w:val="0"/>
          <w:sz w:val="24"/>
          <w:szCs w:val="24"/>
          <w:lang w:val="ro-RO" w:eastAsia="ro-RO"/>
        </w:rPr>
        <w:t>3</w:t>
      </w:r>
      <w:r w:rsidR="00A26048" w:rsidRPr="00D2126D">
        <w:rPr>
          <w:rFonts w:ascii="Times New Roman" w:hAnsi="Times New Roman"/>
          <w:i w:val="0"/>
          <w:sz w:val="24"/>
          <w:szCs w:val="24"/>
          <w:lang w:val="ro-RO" w:eastAsia="ro-RO"/>
        </w:rPr>
        <w:t xml:space="preserve"> –</w:t>
      </w:r>
      <w:r w:rsidR="00D01F8E" w:rsidRPr="00D2126D">
        <w:rPr>
          <w:rFonts w:ascii="Times New Roman" w:hAnsi="Times New Roman"/>
          <w:i w:val="0"/>
          <w:sz w:val="24"/>
          <w:szCs w:val="24"/>
          <w:lang w:val="ro-RO" w:eastAsia="ro-RO"/>
        </w:rPr>
        <w:t xml:space="preserve"> </w:t>
      </w:r>
      <w:r w:rsidRPr="00D2126D">
        <w:rPr>
          <w:rFonts w:ascii="Times New Roman" w:hAnsi="Times New Roman"/>
          <w:i w:val="0"/>
          <w:sz w:val="24"/>
          <w:szCs w:val="24"/>
          <w:lang w:val="ro-RO" w:eastAsia="ro-RO"/>
        </w:rPr>
        <w:t>MONITORIZAREA</w:t>
      </w:r>
      <w:r w:rsidR="00ED445E" w:rsidRPr="00D2126D">
        <w:rPr>
          <w:rFonts w:ascii="Times New Roman" w:hAnsi="Times New Roman"/>
          <w:i w:val="0"/>
          <w:sz w:val="24"/>
          <w:szCs w:val="24"/>
          <w:lang w:val="ro-RO" w:eastAsia="ro-RO"/>
        </w:rPr>
        <w:t xml:space="preserve"> </w:t>
      </w:r>
      <w:r w:rsidR="00A26048" w:rsidRPr="00D2126D">
        <w:rPr>
          <w:rFonts w:ascii="Times New Roman" w:hAnsi="Times New Roman"/>
          <w:i w:val="0"/>
          <w:sz w:val="24"/>
          <w:szCs w:val="24"/>
          <w:lang w:val="ro-RO" w:eastAsia="ro-RO"/>
        </w:rPr>
        <w:t>CONTRACT</w:t>
      </w:r>
      <w:r w:rsidRPr="00D2126D">
        <w:rPr>
          <w:rFonts w:ascii="Times New Roman" w:hAnsi="Times New Roman"/>
          <w:i w:val="0"/>
          <w:sz w:val="24"/>
          <w:szCs w:val="24"/>
          <w:lang w:val="ro-RO" w:eastAsia="ro-RO"/>
        </w:rPr>
        <w:t>ULUI</w:t>
      </w:r>
      <w:bookmarkEnd w:id="151"/>
    </w:p>
    <w:p w14:paraId="41022BDA" w14:textId="77777777" w:rsidR="00DC34AF" w:rsidRPr="00D2126D" w:rsidRDefault="00DC34AF" w:rsidP="00150234">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8C6AB1" w:rsidRPr="00D2126D">
        <w:rPr>
          <w:rFonts w:ascii="Times New Roman" w:hAnsi="Times New Roman"/>
          <w:bCs/>
          <w:kern w:val="32"/>
          <w:sz w:val="24"/>
          <w:szCs w:val="24"/>
          <w:lang w:val="ro-RO"/>
        </w:rPr>
        <w:t xml:space="preserve">Respectarea şi îndeplinirea de către Delegat a </w:t>
      </w:r>
      <w:r w:rsidR="00454053" w:rsidRPr="00D2126D">
        <w:rPr>
          <w:rFonts w:ascii="Times New Roman" w:hAnsi="Times New Roman"/>
          <w:bCs/>
          <w:kern w:val="32"/>
          <w:sz w:val="24"/>
          <w:szCs w:val="24"/>
          <w:lang w:val="ro-RO"/>
        </w:rPr>
        <w:t>Indicator</w:t>
      </w:r>
      <w:r w:rsidR="008C6AB1" w:rsidRPr="00D2126D">
        <w:rPr>
          <w:rFonts w:ascii="Times New Roman" w:hAnsi="Times New Roman"/>
          <w:bCs/>
          <w:kern w:val="32"/>
          <w:sz w:val="24"/>
          <w:szCs w:val="24"/>
          <w:lang w:val="ro-RO"/>
        </w:rPr>
        <w:t xml:space="preserve">ilor de Performanţă şi în general a tuturor obligaţiilor stabilite prin prezentul </w:t>
      </w:r>
      <w:r w:rsidR="0044524E" w:rsidRPr="00D2126D">
        <w:rPr>
          <w:rFonts w:ascii="Times New Roman" w:hAnsi="Times New Roman"/>
          <w:bCs/>
          <w:kern w:val="32"/>
          <w:sz w:val="24"/>
          <w:szCs w:val="24"/>
          <w:lang w:val="ro-RO"/>
        </w:rPr>
        <w:t xml:space="preserve">Contract </w:t>
      </w:r>
      <w:r w:rsidR="008C6AB1" w:rsidRPr="00D2126D">
        <w:rPr>
          <w:rFonts w:ascii="Times New Roman" w:hAnsi="Times New Roman"/>
          <w:bCs/>
          <w:kern w:val="32"/>
          <w:sz w:val="24"/>
          <w:szCs w:val="24"/>
          <w:lang w:val="ro-RO"/>
        </w:rPr>
        <w:t xml:space="preserve">vor fi </w:t>
      </w:r>
      <w:r w:rsidRPr="00D2126D">
        <w:rPr>
          <w:rFonts w:ascii="Times New Roman" w:hAnsi="Times New Roman"/>
          <w:bCs/>
          <w:kern w:val="32"/>
          <w:sz w:val="24"/>
          <w:szCs w:val="24"/>
          <w:lang w:val="ro-RO"/>
        </w:rPr>
        <w:t>monitor</w:t>
      </w:r>
      <w:r w:rsidR="008C6AB1" w:rsidRPr="00D2126D">
        <w:rPr>
          <w:rFonts w:ascii="Times New Roman" w:hAnsi="Times New Roman"/>
          <w:bCs/>
          <w:kern w:val="32"/>
          <w:sz w:val="24"/>
          <w:szCs w:val="24"/>
          <w:lang w:val="ro-RO"/>
        </w:rPr>
        <w:t xml:space="preserve">izate de </w:t>
      </w:r>
      <w:r w:rsidRPr="00D2126D">
        <w:rPr>
          <w:rFonts w:ascii="Times New Roman" w:hAnsi="Times New Roman"/>
          <w:bCs/>
          <w:kern w:val="32"/>
          <w:sz w:val="24"/>
          <w:szCs w:val="24"/>
          <w:lang w:val="ro-RO"/>
        </w:rPr>
        <w:t>Delegat</w:t>
      </w:r>
      <w:r w:rsidR="008C6AB1" w:rsidRPr="00D2126D">
        <w:rPr>
          <w:rFonts w:ascii="Times New Roman" w:hAnsi="Times New Roman"/>
          <w:bCs/>
          <w:kern w:val="32"/>
          <w:sz w:val="24"/>
          <w:szCs w:val="24"/>
          <w:lang w:val="ro-RO"/>
        </w:rPr>
        <w:t>a</w:t>
      </w:r>
      <w:r w:rsidR="002E5782" w:rsidRPr="00D2126D">
        <w:rPr>
          <w:rFonts w:ascii="Times New Roman" w:hAnsi="Times New Roman"/>
          <w:bCs/>
          <w:kern w:val="32"/>
          <w:sz w:val="24"/>
          <w:szCs w:val="24"/>
          <w:lang w:val="ro-RO"/>
        </w:rPr>
        <w:t xml:space="preserve">r prin intermediul </w:t>
      </w:r>
      <w:r w:rsidRPr="00D2126D">
        <w:rPr>
          <w:rFonts w:ascii="Times New Roman" w:hAnsi="Times New Roman"/>
          <w:bCs/>
          <w:kern w:val="32"/>
          <w:sz w:val="24"/>
          <w:szCs w:val="24"/>
          <w:lang w:val="ro-RO"/>
        </w:rPr>
        <w:t>A</w:t>
      </w:r>
      <w:r w:rsidR="008C6AB1" w:rsidRPr="00D2126D">
        <w:rPr>
          <w:rFonts w:ascii="Times New Roman" w:hAnsi="Times New Roman"/>
          <w:bCs/>
          <w:kern w:val="32"/>
          <w:sz w:val="24"/>
          <w:szCs w:val="24"/>
          <w:lang w:val="ro-RO"/>
        </w:rPr>
        <w:t>DI</w:t>
      </w:r>
      <w:r w:rsidRPr="00D2126D">
        <w:rPr>
          <w:rFonts w:ascii="Times New Roman" w:hAnsi="Times New Roman"/>
          <w:bCs/>
          <w:kern w:val="32"/>
          <w:sz w:val="24"/>
          <w:szCs w:val="24"/>
          <w:lang w:val="ro-RO"/>
        </w:rPr>
        <w:t xml:space="preserve"> </w:t>
      </w:r>
      <w:r w:rsidR="008C6AB1" w:rsidRPr="00D2126D">
        <w:rPr>
          <w:rFonts w:ascii="Times New Roman" w:hAnsi="Times New Roman"/>
          <w:bCs/>
          <w:kern w:val="32"/>
          <w:sz w:val="24"/>
          <w:szCs w:val="24"/>
          <w:lang w:val="ro-RO"/>
        </w:rPr>
        <w:t>în baza mandatului acordat acesteia prin statutul său şi conform termenilor şi condiţiilor stipulate de prezentul Articol</w:t>
      </w:r>
      <w:r w:rsidRPr="00D2126D">
        <w:rPr>
          <w:rFonts w:ascii="Times New Roman" w:hAnsi="Times New Roman"/>
          <w:bCs/>
          <w:kern w:val="32"/>
          <w:sz w:val="24"/>
          <w:szCs w:val="24"/>
          <w:lang w:val="ro-RO"/>
        </w:rPr>
        <w:t xml:space="preserve">. </w:t>
      </w:r>
    </w:p>
    <w:p w14:paraId="0B592CCE" w14:textId="77777777" w:rsidR="00DC34AF" w:rsidRPr="00D2126D" w:rsidRDefault="00DC34AF" w:rsidP="00150234">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A</w:t>
      </w:r>
      <w:r w:rsidR="008C6AB1" w:rsidRPr="00D2126D">
        <w:rPr>
          <w:rFonts w:ascii="Times New Roman" w:hAnsi="Times New Roman"/>
          <w:bCs/>
          <w:kern w:val="32"/>
          <w:sz w:val="24"/>
          <w:szCs w:val="24"/>
          <w:lang w:val="ro-RO"/>
        </w:rPr>
        <w:t>DI</w:t>
      </w:r>
      <w:r w:rsidRPr="00D2126D">
        <w:rPr>
          <w:rFonts w:ascii="Times New Roman" w:hAnsi="Times New Roman"/>
          <w:bCs/>
          <w:kern w:val="32"/>
          <w:sz w:val="24"/>
          <w:szCs w:val="24"/>
          <w:lang w:val="ro-RO"/>
        </w:rPr>
        <w:t xml:space="preserve"> </w:t>
      </w:r>
      <w:r w:rsidR="008C6AB1" w:rsidRPr="00D2126D">
        <w:rPr>
          <w:rFonts w:ascii="Times New Roman" w:hAnsi="Times New Roman"/>
          <w:bCs/>
          <w:kern w:val="32"/>
          <w:sz w:val="24"/>
          <w:szCs w:val="24"/>
          <w:lang w:val="ro-RO"/>
        </w:rPr>
        <w:t xml:space="preserve">va informa în prealabil Delegatul asupra intenției de a verifica respectarea Indicatorilor de Performanță sau de a efectua o inspecţie pentru verificarea </w:t>
      </w:r>
      <w:r w:rsidR="007439C4" w:rsidRPr="00D2126D">
        <w:rPr>
          <w:rFonts w:ascii="Times New Roman" w:hAnsi="Times New Roman"/>
          <w:bCs/>
          <w:kern w:val="32"/>
          <w:sz w:val="24"/>
          <w:szCs w:val="24"/>
          <w:lang w:val="ro-RO"/>
        </w:rPr>
        <w:t>îndeplinirii obligaţiilor</w:t>
      </w:r>
      <w:r w:rsidR="0044524E" w:rsidRPr="00D2126D">
        <w:rPr>
          <w:rFonts w:ascii="Times New Roman" w:hAnsi="Times New Roman"/>
          <w:bCs/>
          <w:kern w:val="32"/>
          <w:sz w:val="24"/>
          <w:szCs w:val="24"/>
          <w:lang w:val="ro-RO"/>
        </w:rPr>
        <w:t xml:space="preserve"> contractual</w:t>
      </w:r>
      <w:r w:rsidR="007439C4" w:rsidRPr="00D2126D">
        <w:rPr>
          <w:rFonts w:ascii="Times New Roman" w:hAnsi="Times New Roman"/>
          <w:bCs/>
          <w:kern w:val="32"/>
          <w:sz w:val="24"/>
          <w:szCs w:val="24"/>
          <w:lang w:val="ro-RO"/>
        </w:rPr>
        <w:t>e şi va stabili data cea mai bună pentru efectuarea verificărilor. Aceasta nu va fi totuşi înțeleasă însă ca o limitare a drepturilor și capacității Delegatarului şi/sau ADI de a-și aduce la îndeplinire îndatoririle și în particular dreptul său de a efectua, din când în când, inspecții aleatorii și/sau inopinate privind orice aspecte legate de Serviciu</w:t>
      </w:r>
      <w:r w:rsidRPr="00D2126D">
        <w:rPr>
          <w:rFonts w:ascii="Times New Roman" w:hAnsi="Times New Roman"/>
          <w:bCs/>
          <w:kern w:val="32"/>
          <w:sz w:val="24"/>
          <w:szCs w:val="24"/>
          <w:lang w:val="ro-RO"/>
        </w:rPr>
        <w:t xml:space="preserve">. </w:t>
      </w:r>
    </w:p>
    <w:p w14:paraId="77188FCF" w14:textId="30547C24" w:rsidR="00DC34AF" w:rsidRPr="00D2126D" w:rsidRDefault="007439C4" w:rsidP="00150234">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La sfârşitul fiecărei Perioade de Monitorizare</w:t>
      </w:r>
      <w:r w:rsidR="00DC34AF"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ADI</w:t>
      </w:r>
      <w:r w:rsidR="00DC34AF"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va întocmi un “Raport de monitorizare” pe care îl va transmite Delegatului, în termen de </w:t>
      </w:r>
      <w:r w:rsidR="002E5782" w:rsidRPr="00D2126D">
        <w:rPr>
          <w:rFonts w:ascii="Times New Roman" w:hAnsi="Times New Roman"/>
          <w:bCs/>
          <w:kern w:val="32"/>
          <w:sz w:val="24"/>
          <w:szCs w:val="24"/>
          <w:lang w:val="ro-RO"/>
        </w:rPr>
        <w:t>15</w:t>
      </w:r>
      <w:r w:rsidRPr="00D2126D">
        <w:rPr>
          <w:rFonts w:ascii="Times New Roman" w:hAnsi="Times New Roman"/>
          <w:bCs/>
          <w:kern w:val="32"/>
          <w:sz w:val="24"/>
          <w:szCs w:val="24"/>
          <w:lang w:val="ro-RO"/>
        </w:rPr>
        <w:t xml:space="preserve"> zile de la încheierea Perioadei de Monitorizare. Acest raport va stabili măsurile de conformare pe care Delegatul trebuie să le adopte, într-un termen care  nu poate fi mai mare de </w:t>
      </w:r>
      <w:r w:rsidR="002E5782" w:rsidRPr="00D2126D">
        <w:rPr>
          <w:rFonts w:ascii="Times New Roman" w:hAnsi="Times New Roman"/>
          <w:bCs/>
          <w:kern w:val="32"/>
          <w:sz w:val="24"/>
          <w:szCs w:val="24"/>
          <w:lang w:val="ro-RO"/>
        </w:rPr>
        <w:t>30</w:t>
      </w:r>
      <w:r w:rsidRPr="00D2126D">
        <w:rPr>
          <w:rFonts w:ascii="Times New Roman" w:hAnsi="Times New Roman"/>
          <w:bCs/>
          <w:kern w:val="32"/>
          <w:sz w:val="24"/>
          <w:szCs w:val="24"/>
          <w:lang w:val="ro-RO"/>
        </w:rPr>
        <w:t xml:space="preserve"> de zile. Lipsa unui răspuns din partea Delegatului, după </w:t>
      </w:r>
      <w:r w:rsidR="002E5782" w:rsidRPr="00D2126D">
        <w:rPr>
          <w:rFonts w:ascii="Times New Roman" w:hAnsi="Times New Roman"/>
          <w:bCs/>
          <w:kern w:val="32"/>
          <w:sz w:val="24"/>
          <w:szCs w:val="24"/>
          <w:lang w:val="ro-RO"/>
        </w:rPr>
        <w:t>10</w:t>
      </w:r>
      <w:r w:rsidRPr="00D2126D">
        <w:rPr>
          <w:rFonts w:ascii="Times New Roman" w:hAnsi="Times New Roman"/>
          <w:bCs/>
          <w:kern w:val="32"/>
          <w:sz w:val="24"/>
          <w:szCs w:val="24"/>
          <w:lang w:val="ro-RO"/>
        </w:rPr>
        <w:t xml:space="preserve"> zile de la data primirii Raportului de monitorizare de către Delegat va însemna asumarea realizării  măsurilor de conformare în termenul stabilit de Raportul de monitorizare</w:t>
      </w:r>
      <w:r w:rsidR="00DC34AF" w:rsidRPr="00D2126D">
        <w:rPr>
          <w:rFonts w:ascii="Times New Roman" w:hAnsi="Times New Roman"/>
          <w:bCs/>
          <w:kern w:val="32"/>
          <w:sz w:val="24"/>
          <w:szCs w:val="24"/>
          <w:lang w:val="ro-RO"/>
        </w:rPr>
        <w:t>.</w:t>
      </w:r>
    </w:p>
    <w:p w14:paraId="0451E227" w14:textId="77777777" w:rsidR="00DC34AF" w:rsidRPr="00D2126D" w:rsidRDefault="007439C4" w:rsidP="00150234">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După primirea Raportului de monitorizare, Delegatul poate prezenta Delegatarului/ADI propunerile sale de îmbunătăţire a activității pentru a se conforma</w:t>
      </w:r>
      <w:r w:rsidR="004A34E7" w:rsidRPr="00D2126D">
        <w:rPr>
          <w:rFonts w:ascii="Times New Roman" w:hAnsi="Times New Roman"/>
          <w:bCs/>
          <w:kern w:val="32"/>
          <w:sz w:val="24"/>
          <w:szCs w:val="24"/>
          <w:lang w:val="ro-RO"/>
        </w:rPr>
        <w:t xml:space="preserve"> Contractului, inclusiv</w:t>
      </w:r>
      <w:r w:rsidRPr="00D2126D">
        <w:rPr>
          <w:rFonts w:ascii="Times New Roman" w:hAnsi="Times New Roman"/>
          <w:bCs/>
          <w:kern w:val="32"/>
          <w:sz w:val="24"/>
          <w:szCs w:val="24"/>
          <w:lang w:val="ro-RO"/>
        </w:rPr>
        <w:t xml:space="preserve"> Indicatorilor de Performanță</w:t>
      </w:r>
      <w:r w:rsidR="004A34E7" w:rsidRPr="00D2126D">
        <w:rPr>
          <w:rFonts w:ascii="Times New Roman" w:hAnsi="Times New Roman"/>
          <w:bCs/>
          <w:kern w:val="32"/>
          <w:sz w:val="24"/>
          <w:szCs w:val="24"/>
          <w:lang w:val="ro-RO"/>
        </w:rPr>
        <w:t xml:space="preserve">, transmiţând aceste propuneri în termen de </w:t>
      </w:r>
      <w:r w:rsidR="002E5782" w:rsidRPr="00D2126D">
        <w:rPr>
          <w:rFonts w:ascii="Times New Roman" w:hAnsi="Times New Roman"/>
          <w:bCs/>
          <w:kern w:val="32"/>
          <w:sz w:val="24"/>
          <w:szCs w:val="24"/>
          <w:lang w:val="ro-RO"/>
        </w:rPr>
        <w:t>15</w:t>
      </w:r>
      <w:r w:rsidR="008D5C30" w:rsidRPr="00D2126D">
        <w:rPr>
          <w:rFonts w:ascii="Times New Roman" w:hAnsi="Times New Roman"/>
          <w:bCs/>
          <w:kern w:val="32"/>
          <w:sz w:val="24"/>
          <w:szCs w:val="24"/>
          <w:lang w:val="ro-RO"/>
        </w:rPr>
        <w:t xml:space="preserve"> </w:t>
      </w:r>
      <w:r w:rsidR="004A34E7" w:rsidRPr="00D2126D">
        <w:rPr>
          <w:rFonts w:ascii="Times New Roman" w:hAnsi="Times New Roman"/>
          <w:bCs/>
          <w:kern w:val="32"/>
          <w:sz w:val="24"/>
          <w:szCs w:val="24"/>
          <w:lang w:val="ro-RO"/>
        </w:rPr>
        <w:t>Zile de la data primirii Raportului de monitorizare. Propunerile de îmbunătățire a activității vor</w:t>
      </w:r>
      <w:r w:rsidR="00DC34AF" w:rsidRPr="00D2126D">
        <w:rPr>
          <w:rFonts w:ascii="Times New Roman" w:hAnsi="Times New Roman"/>
          <w:bCs/>
          <w:kern w:val="32"/>
          <w:sz w:val="24"/>
          <w:szCs w:val="24"/>
          <w:lang w:val="ro-RO"/>
        </w:rPr>
        <w:t>:</w:t>
      </w:r>
    </w:p>
    <w:p w14:paraId="545D9FA6" w14:textId="77777777" w:rsidR="00DC34AF" w:rsidRPr="00D2126D" w:rsidRDefault="004A34E7" w:rsidP="00150234">
      <w:pPr>
        <w:numPr>
          <w:ilvl w:val="0"/>
          <w:numId w:val="11"/>
        </w:numPr>
        <w:autoSpaceDE w:val="0"/>
        <w:autoSpaceDN w:val="0"/>
        <w:adjustRightInd w:val="0"/>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explica măsurile pe care Delegatul intenţionează să le ia pentru a-şi îmbunătăţi activitatea in scopul conformării cu Contractul, inclusiv cu nivelul Indicatorilor de Performanţă</w:t>
      </w:r>
      <w:r w:rsidR="00DC34AF" w:rsidRPr="00D2126D">
        <w:rPr>
          <w:rFonts w:ascii="Times New Roman" w:hAnsi="Times New Roman"/>
          <w:sz w:val="24"/>
          <w:szCs w:val="24"/>
          <w:lang w:val="ro-RO" w:eastAsia="en-GB"/>
        </w:rPr>
        <w:t>;</w:t>
      </w:r>
    </w:p>
    <w:p w14:paraId="26C286F6" w14:textId="77777777" w:rsidR="00DC34AF" w:rsidRPr="00D2126D" w:rsidRDefault="004A34E7" w:rsidP="00150234">
      <w:pPr>
        <w:numPr>
          <w:ilvl w:val="0"/>
          <w:numId w:val="11"/>
        </w:numPr>
        <w:autoSpaceDE w:val="0"/>
        <w:autoSpaceDN w:val="0"/>
        <w:adjustRightInd w:val="0"/>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prevedea o dată până la care nivelul Indicatorului de Performanţă va fi atins, atunci când obiectul măsurilor este un anumit Indicator de Performanţă</w:t>
      </w:r>
      <w:r w:rsidR="00DC34AF" w:rsidRPr="00D2126D">
        <w:rPr>
          <w:rFonts w:ascii="Times New Roman" w:hAnsi="Times New Roman"/>
          <w:sz w:val="24"/>
          <w:szCs w:val="24"/>
          <w:lang w:val="ro-RO" w:eastAsia="en-GB"/>
        </w:rPr>
        <w:t>.</w:t>
      </w:r>
    </w:p>
    <w:p w14:paraId="0FC0552D" w14:textId="77777777" w:rsidR="00DC34AF" w:rsidRPr="00D2126D" w:rsidRDefault="004A34E7" w:rsidP="00150234">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lastRenderedPageBreak/>
        <w:t>Delegatul va ţine şi va păstra în bună stare toate înregistrările rezultatelor, evenimentelor şi incidentelor, în detaliu, care au legătură sau sunt necesare a fi colectate pentru Indicatorii de Performanţă</w:t>
      </w:r>
      <w:r w:rsidR="00DC34AF" w:rsidRPr="00D2126D">
        <w:rPr>
          <w:rFonts w:ascii="Times New Roman" w:hAnsi="Times New Roman"/>
          <w:bCs/>
          <w:kern w:val="32"/>
          <w:sz w:val="24"/>
          <w:szCs w:val="24"/>
          <w:lang w:val="ro-RO"/>
        </w:rPr>
        <w:t xml:space="preserve">. </w:t>
      </w:r>
    </w:p>
    <w:p w14:paraId="60904F9A" w14:textId="150CEFE1" w:rsidR="00DC34AF" w:rsidRPr="00D2126D" w:rsidRDefault="004A34E7" w:rsidP="00150234">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Toate bazele de date şi tabelele centralizatoare trebuie păstrate în format electronic şi actualizate periodic. Copii în format electronic trebuie furnizate către Delegatar şi/sau ADI la cerere</w:t>
      </w:r>
      <w:r w:rsidR="0095539A" w:rsidRPr="00D2126D">
        <w:rPr>
          <w:rFonts w:ascii="Times New Roman" w:hAnsi="Times New Roman"/>
          <w:bCs/>
          <w:kern w:val="32"/>
          <w:sz w:val="24"/>
          <w:szCs w:val="24"/>
          <w:lang w:val="ro-RO"/>
        </w:rPr>
        <w:t xml:space="preserve"> în termen de 3 zile de la solicitare</w:t>
      </w:r>
      <w:r w:rsidR="00DC34AF" w:rsidRPr="00D2126D">
        <w:rPr>
          <w:rFonts w:ascii="Times New Roman" w:hAnsi="Times New Roman"/>
          <w:bCs/>
          <w:kern w:val="32"/>
          <w:sz w:val="24"/>
          <w:szCs w:val="24"/>
          <w:lang w:val="ro-RO"/>
        </w:rPr>
        <w:t xml:space="preserve">. </w:t>
      </w:r>
    </w:p>
    <w:p w14:paraId="1B4A9FE3" w14:textId="342B3B8F" w:rsidR="00B962BD" w:rsidRPr="00D2126D" w:rsidRDefault="00B962BD" w:rsidP="00150234">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15048F" w:rsidRPr="00D2126D">
        <w:rPr>
          <w:rFonts w:ascii="Times New Roman" w:hAnsi="Times New Roman"/>
          <w:bCs/>
          <w:kern w:val="32"/>
          <w:sz w:val="24"/>
          <w:szCs w:val="24"/>
          <w:lang w:val="ro-RO"/>
        </w:rPr>
        <w:t xml:space="preserve">Delegatul va raporta </w:t>
      </w:r>
      <w:r w:rsidR="009E51E9" w:rsidRPr="00D2126D">
        <w:rPr>
          <w:rFonts w:ascii="Times New Roman" w:hAnsi="Times New Roman"/>
          <w:bCs/>
          <w:kern w:val="32"/>
          <w:sz w:val="24"/>
          <w:szCs w:val="24"/>
          <w:lang w:val="ro-RO"/>
        </w:rPr>
        <w:t>lunar/săptămânal</w:t>
      </w:r>
      <w:r w:rsidRPr="00D2126D">
        <w:rPr>
          <w:rFonts w:ascii="Times New Roman" w:hAnsi="Times New Roman"/>
          <w:bCs/>
          <w:kern w:val="32"/>
          <w:sz w:val="24"/>
          <w:szCs w:val="24"/>
          <w:lang w:val="ro-RO"/>
        </w:rPr>
        <w:t xml:space="preserve"> Delegat</w:t>
      </w:r>
      <w:r w:rsidR="0015048F" w:rsidRPr="00D2126D">
        <w:rPr>
          <w:rFonts w:ascii="Times New Roman" w:hAnsi="Times New Roman"/>
          <w:bCs/>
          <w:kern w:val="32"/>
          <w:sz w:val="24"/>
          <w:szCs w:val="24"/>
          <w:lang w:val="ro-RO"/>
        </w:rPr>
        <w:t>a</w:t>
      </w:r>
      <w:r w:rsidRPr="00D2126D">
        <w:rPr>
          <w:rFonts w:ascii="Times New Roman" w:hAnsi="Times New Roman"/>
          <w:bCs/>
          <w:kern w:val="32"/>
          <w:sz w:val="24"/>
          <w:szCs w:val="24"/>
          <w:lang w:val="ro-RO"/>
        </w:rPr>
        <w:t>r</w:t>
      </w:r>
      <w:r w:rsidR="0015048F" w:rsidRPr="00D2126D">
        <w:rPr>
          <w:rFonts w:ascii="Times New Roman" w:hAnsi="Times New Roman"/>
          <w:bCs/>
          <w:kern w:val="32"/>
          <w:sz w:val="24"/>
          <w:szCs w:val="24"/>
          <w:lang w:val="ro-RO"/>
        </w:rPr>
        <w:t>ului</w:t>
      </w:r>
      <w:r w:rsidRPr="00D2126D">
        <w:rPr>
          <w:rFonts w:ascii="Times New Roman" w:hAnsi="Times New Roman"/>
          <w:bCs/>
          <w:kern w:val="32"/>
          <w:sz w:val="24"/>
          <w:szCs w:val="24"/>
          <w:lang w:val="ro-RO"/>
        </w:rPr>
        <w:t>/A</w:t>
      </w:r>
      <w:r w:rsidR="0015048F" w:rsidRPr="00D2126D">
        <w:rPr>
          <w:rFonts w:ascii="Times New Roman" w:hAnsi="Times New Roman"/>
          <w:bCs/>
          <w:kern w:val="32"/>
          <w:sz w:val="24"/>
          <w:szCs w:val="24"/>
          <w:lang w:val="ro-RO"/>
        </w:rPr>
        <w:t>DI</w:t>
      </w:r>
      <w:r w:rsidRPr="00D2126D">
        <w:rPr>
          <w:rFonts w:ascii="Times New Roman" w:hAnsi="Times New Roman"/>
          <w:bCs/>
          <w:kern w:val="32"/>
          <w:sz w:val="24"/>
          <w:szCs w:val="24"/>
          <w:lang w:val="ro-RO"/>
        </w:rPr>
        <w:t xml:space="preserve"> </w:t>
      </w:r>
      <w:r w:rsidR="0015048F" w:rsidRPr="00D2126D">
        <w:rPr>
          <w:rFonts w:ascii="Times New Roman" w:hAnsi="Times New Roman"/>
          <w:bCs/>
          <w:kern w:val="32"/>
          <w:sz w:val="24"/>
          <w:szCs w:val="24"/>
          <w:lang w:val="ro-RO"/>
        </w:rPr>
        <w:t>următoarele</w:t>
      </w:r>
      <w:r w:rsidRPr="00D2126D">
        <w:rPr>
          <w:rFonts w:ascii="Times New Roman" w:hAnsi="Times New Roman"/>
          <w:bCs/>
          <w:kern w:val="32"/>
          <w:sz w:val="24"/>
          <w:szCs w:val="24"/>
          <w:lang w:val="ro-RO"/>
        </w:rPr>
        <w:t>:</w:t>
      </w:r>
    </w:p>
    <w:p w14:paraId="18E4923F" w14:textId="1820D70F" w:rsidR="00B962BD" w:rsidRPr="00D2126D" w:rsidRDefault="0015048F" w:rsidP="00150234">
      <w:pPr>
        <w:numPr>
          <w:ilvl w:val="1"/>
          <w:numId w:val="37"/>
        </w:numPr>
        <w:autoSpaceDE w:val="0"/>
        <w:autoSpaceDN w:val="0"/>
        <w:adjustRightInd w:val="0"/>
        <w:spacing w:before="120" w:after="120" w:line="240" w:lineRule="auto"/>
        <w:ind w:left="709" w:hanging="283"/>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cantitatea de Deșeuri Municipale colectate de pe raza fiecărei unităţi administrativ-teritoriale care formează </w:t>
      </w:r>
      <w:r w:rsidR="00B962BD" w:rsidRPr="00D2126D">
        <w:rPr>
          <w:rFonts w:ascii="Times New Roman" w:hAnsi="Times New Roman"/>
          <w:sz w:val="24"/>
          <w:szCs w:val="24"/>
          <w:lang w:val="ro-RO" w:eastAsia="en-GB"/>
        </w:rPr>
        <w:t>Delegat</w:t>
      </w:r>
      <w:r w:rsidRPr="00D2126D">
        <w:rPr>
          <w:rFonts w:ascii="Times New Roman" w:hAnsi="Times New Roman"/>
          <w:sz w:val="24"/>
          <w:szCs w:val="24"/>
          <w:lang w:val="ro-RO" w:eastAsia="en-GB"/>
        </w:rPr>
        <w:t>arul</w:t>
      </w:r>
      <w:r w:rsidR="00B962BD"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defalcat pe surse</w:t>
      </w:r>
      <w:r w:rsidR="00B962BD"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Utilizatori Casnici şi Utilizatori Non-Casnici</w:t>
      </w:r>
      <w:r w:rsidR="00B962BD"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şi pe categorii de Deșeuri</w:t>
      </w:r>
      <w:r w:rsidR="005C27DE" w:rsidRPr="00D2126D">
        <w:rPr>
          <w:rFonts w:ascii="Times New Roman" w:hAnsi="Times New Roman"/>
          <w:sz w:val="24"/>
          <w:szCs w:val="24"/>
          <w:lang w:val="ro-RO" w:eastAsia="en-GB"/>
        </w:rPr>
        <w:t xml:space="preserve"> (lunar)</w:t>
      </w:r>
      <w:r w:rsidR="00B962BD" w:rsidRPr="00D2126D">
        <w:rPr>
          <w:rFonts w:ascii="Times New Roman" w:hAnsi="Times New Roman"/>
          <w:sz w:val="24"/>
          <w:szCs w:val="24"/>
          <w:lang w:val="ro-RO" w:eastAsia="en-GB"/>
        </w:rPr>
        <w:t>;</w:t>
      </w:r>
    </w:p>
    <w:p w14:paraId="13CB3901" w14:textId="05F18808" w:rsidR="00120B7E" w:rsidRPr="00D2126D" w:rsidRDefault="0015048F" w:rsidP="00150234">
      <w:pPr>
        <w:numPr>
          <w:ilvl w:val="1"/>
          <w:numId w:val="37"/>
        </w:numPr>
        <w:autoSpaceDE w:val="0"/>
        <w:autoSpaceDN w:val="0"/>
        <w:adjustRightInd w:val="0"/>
        <w:spacing w:before="120" w:after="120" w:line="240" w:lineRule="auto"/>
        <w:ind w:left="709" w:hanging="283"/>
        <w:jc w:val="both"/>
        <w:rPr>
          <w:rFonts w:ascii="Times New Roman" w:hAnsi="Times New Roman"/>
          <w:sz w:val="24"/>
          <w:szCs w:val="24"/>
          <w:lang w:val="ro-RO" w:eastAsia="en-GB"/>
        </w:rPr>
      </w:pPr>
      <w:r w:rsidRPr="00D2126D">
        <w:rPr>
          <w:rFonts w:ascii="Times New Roman" w:hAnsi="Times New Roman"/>
          <w:sz w:val="24"/>
          <w:szCs w:val="24"/>
          <w:lang w:val="ro-RO" w:eastAsia="en-GB"/>
        </w:rPr>
        <w:t>cantitatea de Deșeuri predată operatorilor care desfăşoară activităţi de tratare a Deșeurilor, pe fiecare tip de Deșeuri</w:t>
      </w:r>
      <w:r w:rsidR="00120B7E" w:rsidRPr="00D2126D">
        <w:rPr>
          <w:rFonts w:ascii="Times New Roman" w:hAnsi="Times New Roman"/>
          <w:sz w:val="24"/>
          <w:szCs w:val="24"/>
          <w:lang w:val="ro-RO" w:eastAsia="en-GB"/>
        </w:rPr>
        <w:t>;</w:t>
      </w:r>
      <w:r w:rsidR="00BB0BAF" w:rsidRPr="00D2126D">
        <w:rPr>
          <w:rFonts w:ascii="Times New Roman" w:hAnsi="Times New Roman"/>
          <w:sz w:val="24"/>
          <w:szCs w:val="24"/>
          <w:lang w:val="ro-RO" w:eastAsia="en-GB"/>
        </w:rPr>
        <w:t xml:space="preserve"> (lunar)</w:t>
      </w:r>
    </w:p>
    <w:p w14:paraId="7656A517" w14:textId="5E99AFC7" w:rsidR="0044524E" w:rsidRPr="00D2126D" w:rsidRDefault="0015048F" w:rsidP="00150234">
      <w:pPr>
        <w:numPr>
          <w:ilvl w:val="1"/>
          <w:numId w:val="37"/>
        </w:numPr>
        <w:autoSpaceDE w:val="0"/>
        <w:autoSpaceDN w:val="0"/>
        <w:adjustRightInd w:val="0"/>
        <w:spacing w:before="120" w:after="120" w:line="240" w:lineRule="auto"/>
        <w:ind w:left="709" w:hanging="283"/>
        <w:jc w:val="both"/>
        <w:rPr>
          <w:rFonts w:ascii="Times New Roman" w:hAnsi="Times New Roman"/>
          <w:sz w:val="24"/>
          <w:szCs w:val="24"/>
          <w:lang w:val="ro-RO" w:eastAsia="en-GB"/>
        </w:rPr>
      </w:pPr>
      <w:r w:rsidRPr="00D2126D">
        <w:rPr>
          <w:rFonts w:ascii="Times New Roman" w:hAnsi="Times New Roman"/>
          <w:sz w:val="24"/>
          <w:szCs w:val="24"/>
          <w:lang w:val="ro-RO" w:eastAsia="en-GB"/>
        </w:rPr>
        <w:t>înregistrări ale activităţii zilnice de prestare a Serviciului pentru fiecare traseu de colectare</w:t>
      </w:r>
      <w:r w:rsidR="00BB0BAF" w:rsidRPr="00D2126D">
        <w:rPr>
          <w:rFonts w:ascii="Times New Roman" w:hAnsi="Times New Roman"/>
          <w:sz w:val="24"/>
          <w:szCs w:val="24"/>
          <w:lang w:val="ro-RO" w:eastAsia="en-GB"/>
        </w:rPr>
        <w:t xml:space="preserve"> (săptămânal)</w:t>
      </w:r>
      <w:r w:rsidR="0044524E" w:rsidRPr="00D2126D">
        <w:rPr>
          <w:rFonts w:ascii="Times New Roman" w:hAnsi="Times New Roman"/>
          <w:sz w:val="24"/>
          <w:szCs w:val="24"/>
          <w:lang w:val="ro-RO" w:eastAsia="en-GB"/>
        </w:rPr>
        <w:t>.</w:t>
      </w:r>
    </w:p>
    <w:p w14:paraId="7508595D" w14:textId="7998A58D" w:rsidR="00B962BD" w:rsidRPr="00D2126D" w:rsidRDefault="0015048F" w:rsidP="005B63C6">
      <w:pPr>
        <w:autoSpaceDE w:val="0"/>
        <w:autoSpaceDN w:val="0"/>
        <w:adjustRightInd w:val="0"/>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In sensul prezentului alineat</w:t>
      </w:r>
      <w:r w:rsidR="0044524E"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lunar</w:t>
      </w:r>
      <w:r w:rsidR="0044524E"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va fi interpretat prin aceea că Delegatul trebuie să furnizeze înainte de sfârşitul primei săptămâni din lună informaţiile referitoare la luna precedentă</w:t>
      </w:r>
      <w:r w:rsidR="00BB0BAF" w:rsidRPr="00D2126D">
        <w:rPr>
          <w:rFonts w:ascii="Times New Roman" w:hAnsi="Times New Roman"/>
          <w:sz w:val="24"/>
          <w:szCs w:val="24"/>
          <w:lang w:val="ro-RO" w:eastAsia="en-GB"/>
        </w:rPr>
        <w:t xml:space="preserve">, iar “săptămânal” va fi intepretat </w:t>
      </w:r>
      <w:r w:rsidR="0039527E" w:rsidRPr="00D2126D">
        <w:rPr>
          <w:rFonts w:ascii="Times New Roman" w:hAnsi="Times New Roman"/>
          <w:sz w:val="24"/>
          <w:szCs w:val="24"/>
          <w:lang w:val="ro-RO" w:eastAsia="en-GB"/>
        </w:rPr>
        <w:t xml:space="preserve">în sensul că Delegatul trebuie să furnizeze </w:t>
      </w:r>
      <w:r w:rsidR="005200D1" w:rsidRPr="00D2126D">
        <w:rPr>
          <w:rFonts w:ascii="Times New Roman" w:hAnsi="Times New Roman"/>
          <w:sz w:val="24"/>
          <w:szCs w:val="24"/>
          <w:lang w:val="ro-RO" w:eastAsia="en-GB"/>
        </w:rPr>
        <w:t xml:space="preserve">cel târziu în prima zi a săptămânii </w:t>
      </w:r>
      <w:r w:rsidR="0039527E" w:rsidRPr="00D2126D">
        <w:rPr>
          <w:rFonts w:ascii="Times New Roman" w:hAnsi="Times New Roman"/>
          <w:sz w:val="24"/>
          <w:szCs w:val="24"/>
          <w:lang w:val="ro-RO" w:eastAsia="en-GB"/>
        </w:rPr>
        <w:t>informaţiiile referitoare la săptămâna precedentă</w:t>
      </w:r>
    </w:p>
    <w:p w14:paraId="5C594848" w14:textId="77777777" w:rsidR="00682B33" w:rsidRPr="00D2126D" w:rsidRDefault="00C44055" w:rsidP="00150234">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Delegatul va raporta trimestrial Delegatarului/ADI performanţa realizată în ceea ce priveşte respectarea Indicatorilor de </w:t>
      </w:r>
      <w:r w:rsidR="008E689F" w:rsidRPr="00D2126D">
        <w:rPr>
          <w:rFonts w:ascii="Times New Roman" w:hAnsi="Times New Roman"/>
          <w:bCs/>
          <w:kern w:val="32"/>
          <w:sz w:val="24"/>
          <w:szCs w:val="24"/>
          <w:lang w:val="ro-RO"/>
        </w:rPr>
        <w:t>P</w:t>
      </w:r>
      <w:r w:rsidRPr="00D2126D">
        <w:rPr>
          <w:rFonts w:ascii="Times New Roman" w:hAnsi="Times New Roman"/>
          <w:bCs/>
          <w:kern w:val="32"/>
          <w:sz w:val="24"/>
          <w:szCs w:val="24"/>
          <w:lang w:val="ro-RO"/>
        </w:rPr>
        <w:t xml:space="preserve">erformanţă stabiliţi </w:t>
      </w:r>
      <w:r w:rsidR="00682B33" w:rsidRPr="00D2126D">
        <w:rPr>
          <w:rFonts w:ascii="Times New Roman" w:hAnsi="Times New Roman"/>
          <w:bCs/>
          <w:kern w:val="32"/>
          <w:sz w:val="24"/>
          <w:szCs w:val="24"/>
          <w:lang w:val="ro-RO"/>
        </w:rPr>
        <w:t>pe o bază trimestrială, după caz. In sensul prezentului alineat “trimestrial” va fi interpretat prin aceea că Delegatul trebuie să furnizeze înainte de sfârşitul primei luni din trimestru (perioada de trei luni) informaţiile referitoare la trimestrul precedent.</w:t>
      </w:r>
    </w:p>
    <w:p w14:paraId="6836E9F7" w14:textId="701412CC" w:rsidR="0044524E" w:rsidRPr="00D2126D" w:rsidRDefault="0015048F" w:rsidP="00150234">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va raporta anual</w:t>
      </w:r>
      <w:r w:rsidR="00E26129" w:rsidRPr="00D2126D">
        <w:rPr>
          <w:rFonts w:ascii="Times New Roman" w:hAnsi="Times New Roman"/>
          <w:bCs/>
          <w:kern w:val="32"/>
          <w:sz w:val="24"/>
          <w:szCs w:val="24"/>
          <w:lang w:val="ro-RO"/>
        </w:rPr>
        <w:t>/semestrial</w:t>
      </w:r>
      <w:r w:rsidRPr="00D2126D">
        <w:rPr>
          <w:rFonts w:ascii="Times New Roman" w:hAnsi="Times New Roman"/>
          <w:bCs/>
          <w:kern w:val="32"/>
          <w:sz w:val="24"/>
          <w:szCs w:val="24"/>
          <w:lang w:val="ro-RO"/>
        </w:rPr>
        <w:t xml:space="preserve"> Delegatarului/A</w:t>
      </w:r>
      <w:r w:rsidR="003A0190" w:rsidRPr="00D2126D">
        <w:rPr>
          <w:rFonts w:ascii="Times New Roman" w:hAnsi="Times New Roman"/>
          <w:bCs/>
          <w:kern w:val="32"/>
          <w:sz w:val="24"/>
          <w:szCs w:val="24"/>
          <w:lang w:val="ro-RO"/>
        </w:rPr>
        <w:t>DI,</w:t>
      </w:r>
      <w:r w:rsidRPr="00D2126D">
        <w:rPr>
          <w:rFonts w:ascii="Times New Roman" w:hAnsi="Times New Roman"/>
          <w:bCs/>
          <w:kern w:val="32"/>
          <w:sz w:val="24"/>
          <w:szCs w:val="24"/>
          <w:lang w:val="ro-RO"/>
        </w:rPr>
        <w:t xml:space="preserve"> următoarele</w:t>
      </w:r>
      <w:r w:rsidR="0044524E" w:rsidRPr="00D2126D">
        <w:rPr>
          <w:rFonts w:ascii="Times New Roman" w:hAnsi="Times New Roman"/>
          <w:bCs/>
          <w:kern w:val="32"/>
          <w:sz w:val="24"/>
          <w:szCs w:val="24"/>
          <w:lang w:val="ro-RO"/>
        </w:rPr>
        <w:t>:</w:t>
      </w:r>
    </w:p>
    <w:p w14:paraId="1DBA9395" w14:textId="788DA45A" w:rsidR="00B962BD" w:rsidRPr="00D2126D" w:rsidRDefault="0015048F" w:rsidP="00150234">
      <w:pPr>
        <w:numPr>
          <w:ilvl w:val="0"/>
          <w:numId w:val="32"/>
        </w:numPr>
        <w:autoSpaceDE w:val="0"/>
        <w:autoSpaceDN w:val="0"/>
        <w:adjustRightInd w:val="0"/>
        <w:spacing w:before="120" w:after="120" w:line="240" w:lineRule="auto"/>
        <w:ind w:left="709" w:hanging="283"/>
        <w:jc w:val="both"/>
        <w:rPr>
          <w:rFonts w:ascii="Times New Roman" w:hAnsi="Times New Roman"/>
          <w:sz w:val="24"/>
          <w:szCs w:val="24"/>
          <w:lang w:val="ro-RO" w:eastAsia="en-GB"/>
        </w:rPr>
      </w:pPr>
      <w:r w:rsidRPr="00D2126D">
        <w:rPr>
          <w:rFonts w:ascii="Times New Roman" w:hAnsi="Times New Roman"/>
          <w:sz w:val="24"/>
          <w:szCs w:val="24"/>
          <w:lang w:val="ro-RO" w:eastAsia="en-GB"/>
        </w:rPr>
        <w:t>rezultatele măsurătorilor privind compoziţia Deșeurilor Municipale colectate</w:t>
      </w:r>
      <w:r w:rsidR="00E26129" w:rsidRPr="00D2126D">
        <w:rPr>
          <w:rFonts w:ascii="Times New Roman" w:hAnsi="Times New Roman"/>
          <w:sz w:val="24"/>
          <w:szCs w:val="24"/>
          <w:lang w:val="ro-RO" w:eastAsia="en-GB"/>
        </w:rPr>
        <w:t xml:space="preserve"> (semestrial)</w:t>
      </w:r>
      <w:r w:rsidR="00B962BD" w:rsidRPr="00D2126D">
        <w:rPr>
          <w:rFonts w:ascii="Times New Roman" w:hAnsi="Times New Roman"/>
          <w:sz w:val="24"/>
          <w:szCs w:val="24"/>
          <w:lang w:val="ro-RO" w:eastAsia="en-GB"/>
        </w:rPr>
        <w:t>;</w:t>
      </w:r>
    </w:p>
    <w:p w14:paraId="19BC6F5B" w14:textId="60177376" w:rsidR="00B962BD" w:rsidRPr="00D2126D" w:rsidRDefault="00B962BD" w:rsidP="00150234">
      <w:pPr>
        <w:numPr>
          <w:ilvl w:val="0"/>
          <w:numId w:val="32"/>
        </w:numPr>
        <w:autoSpaceDE w:val="0"/>
        <w:autoSpaceDN w:val="0"/>
        <w:adjustRightInd w:val="0"/>
        <w:spacing w:before="120" w:after="120" w:line="240" w:lineRule="auto"/>
        <w:ind w:left="709" w:hanging="283"/>
        <w:jc w:val="both"/>
        <w:rPr>
          <w:rFonts w:ascii="Times New Roman" w:hAnsi="Times New Roman"/>
          <w:sz w:val="24"/>
          <w:szCs w:val="24"/>
          <w:lang w:val="ro-RO" w:eastAsia="en-GB"/>
        </w:rPr>
      </w:pPr>
      <w:r w:rsidRPr="00D2126D">
        <w:rPr>
          <w:rFonts w:ascii="Times New Roman" w:hAnsi="Times New Roman"/>
          <w:sz w:val="24"/>
          <w:szCs w:val="24"/>
          <w:lang w:val="ro-RO" w:eastAsia="en-GB"/>
        </w:rPr>
        <w:t>informa</w:t>
      </w:r>
      <w:r w:rsidR="0015048F" w:rsidRPr="00D2126D">
        <w:rPr>
          <w:rFonts w:ascii="Times New Roman" w:hAnsi="Times New Roman"/>
          <w:sz w:val="24"/>
          <w:szCs w:val="24"/>
          <w:lang w:val="ro-RO" w:eastAsia="en-GB"/>
        </w:rPr>
        <w:t>ţii privind: numărul total de personal angajat</w:t>
      </w:r>
      <w:r w:rsidRPr="00D2126D">
        <w:rPr>
          <w:rFonts w:ascii="Times New Roman" w:hAnsi="Times New Roman"/>
          <w:sz w:val="24"/>
          <w:szCs w:val="24"/>
          <w:lang w:val="ro-RO" w:eastAsia="en-GB"/>
        </w:rPr>
        <w:t xml:space="preserve">; </w:t>
      </w:r>
      <w:r w:rsidR="0015048F" w:rsidRPr="00D2126D">
        <w:rPr>
          <w:rFonts w:ascii="Times New Roman" w:hAnsi="Times New Roman"/>
          <w:sz w:val="24"/>
          <w:szCs w:val="24"/>
          <w:lang w:val="ro-RO" w:eastAsia="en-GB"/>
        </w:rPr>
        <w:t>numărul total al zilelor lucrate; consumul total de combustibil pe vehicul pe lună pentru fiecare flux de colectare (ex</w:t>
      </w:r>
      <w:r w:rsidR="008A645D" w:rsidRPr="00D2126D">
        <w:rPr>
          <w:rFonts w:ascii="Times New Roman" w:hAnsi="Times New Roman"/>
          <w:sz w:val="24"/>
          <w:szCs w:val="24"/>
          <w:lang w:val="ro-RO" w:eastAsia="en-GB"/>
        </w:rPr>
        <w:t>.</w:t>
      </w:r>
      <w:r w:rsidR="0015048F" w:rsidRPr="00D2126D">
        <w:rPr>
          <w:rFonts w:ascii="Times New Roman" w:hAnsi="Times New Roman"/>
          <w:sz w:val="24"/>
          <w:szCs w:val="24"/>
          <w:lang w:val="ro-RO" w:eastAsia="en-GB"/>
        </w:rPr>
        <w:t>:</w:t>
      </w:r>
      <w:r w:rsidR="008A645D" w:rsidRPr="00D2126D">
        <w:rPr>
          <w:rFonts w:ascii="Times New Roman" w:hAnsi="Times New Roman"/>
          <w:sz w:val="24"/>
          <w:szCs w:val="24"/>
          <w:lang w:val="ro-RO" w:eastAsia="en-GB"/>
        </w:rPr>
        <w:t xml:space="preserve"> </w:t>
      </w:r>
      <w:r w:rsidR="0015048F" w:rsidRPr="00D2126D">
        <w:rPr>
          <w:rFonts w:ascii="Times New Roman" w:hAnsi="Times New Roman"/>
          <w:sz w:val="24"/>
          <w:szCs w:val="24"/>
          <w:lang w:val="ro-RO" w:eastAsia="en-GB"/>
        </w:rPr>
        <w:t xml:space="preserve">Deșeuri </w:t>
      </w:r>
      <w:r w:rsidR="0041685D" w:rsidRPr="00D2126D">
        <w:rPr>
          <w:rFonts w:ascii="Times New Roman" w:hAnsi="Times New Roman"/>
          <w:sz w:val="24"/>
          <w:szCs w:val="24"/>
          <w:lang w:val="ro-RO" w:eastAsia="en-GB"/>
        </w:rPr>
        <w:t xml:space="preserve">Municipale, </w:t>
      </w:r>
      <w:r w:rsidR="0015048F" w:rsidRPr="00D2126D">
        <w:rPr>
          <w:rFonts w:ascii="Times New Roman" w:hAnsi="Times New Roman"/>
          <w:sz w:val="24"/>
          <w:szCs w:val="24"/>
          <w:lang w:val="ro-RO" w:eastAsia="en-GB"/>
        </w:rPr>
        <w:t>Bio-deșeuri</w:t>
      </w:r>
      <w:r w:rsidRPr="00D2126D">
        <w:rPr>
          <w:rFonts w:ascii="Times New Roman" w:hAnsi="Times New Roman"/>
          <w:sz w:val="24"/>
          <w:szCs w:val="24"/>
          <w:lang w:val="ro-RO" w:eastAsia="en-GB"/>
        </w:rPr>
        <w:t xml:space="preserve">, etc.); </w:t>
      </w:r>
      <w:r w:rsidR="0015048F" w:rsidRPr="00D2126D">
        <w:rPr>
          <w:rFonts w:ascii="Times New Roman" w:hAnsi="Times New Roman"/>
          <w:sz w:val="24"/>
          <w:szCs w:val="24"/>
          <w:lang w:val="ro-RO" w:eastAsia="en-GB"/>
        </w:rPr>
        <w:t xml:space="preserve">numărul </w:t>
      </w:r>
      <w:r w:rsidRPr="00D2126D">
        <w:rPr>
          <w:rFonts w:ascii="Times New Roman" w:hAnsi="Times New Roman"/>
          <w:sz w:val="24"/>
          <w:szCs w:val="24"/>
          <w:lang w:val="ro-RO" w:eastAsia="en-GB"/>
        </w:rPr>
        <w:t xml:space="preserve">total </w:t>
      </w:r>
      <w:r w:rsidR="0015048F" w:rsidRPr="00D2126D">
        <w:rPr>
          <w:rFonts w:ascii="Times New Roman" w:hAnsi="Times New Roman"/>
          <w:sz w:val="24"/>
          <w:szCs w:val="24"/>
          <w:lang w:val="ro-RO" w:eastAsia="en-GB"/>
        </w:rPr>
        <w:t>de</w:t>
      </w:r>
      <w:r w:rsidRPr="00D2126D">
        <w:rPr>
          <w:rFonts w:ascii="Times New Roman" w:hAnsi="Times New Roman"/>
          <w:sz w:val="24"/>
          <w:szCs w:val="24"/>
          <w:lang w:val="ro-RO" w:eastAsia="en-GB"/>
        </w:rPr>
        <w:t xml:space="preserve"> kilometr</w:t>
      </w:r>
      <w:r w:rsidR="0015048F" w:rsidRPr="00D2126D">
        <w:rPr>
          <w:rFonts w:ascii="Times New Roman" w:hAnsi="Times New Roman"/>
          <w:sz w:val="24"/>
          <w:szCs w:val="24"/>
          <w:lang w:val="ro-RO" w:eastAsia="en-GB"/>
        </w:rPr>
        <w:t>i</w:t>
      </w:r>
      <w:r w:rsidRPr="00D2126D">
        <w:rPr>
          <w:rFonts w:ascii="Times New Roman" w:hAnsi="Times New Roman"/>
          <w:sz w:val="24"/>
          <w:szCs w:val="24"/>
          <w:lang w:val="ro-RO" w:eastAsia="en-GB"/>
        </w:rPr>
        <w:t>/vehic</w:t>
      </w:r>
      <w:r w:rsidR="0015048F" w:rsidRPr="00D2126D">
        <w:rPr>
          <w:rFonts w:ascii="Times New Roman" w:hAnsi="Times New Roman"/>
          <w:sz w:val="24"/>
          <w:szCs w:val="24"/>
          <w:lang w:val="ro-RO" w:eastAsia="en-GB"/>
        </w:rPr>
        <w:t>u</w:t>
      </w:r>
      <w:r w:rsidRPr="00D2126D">
        <w:rPr>
          <w:rFonts w:ascii="Times New Roman" w:hAnsi="Times New Roman"/>
          <w:sz w:val="24"/>
          <w:szCs w:val="24"/>
          <w:lang w:val="ro-RO" w:eastAsia="en-GB"/>
        </w:rPr>
        <w:t xml:space="preserve">l pe </w:t>
      </w:r>
      <w:r w:rsidR="0015048F" w:rsidRPr="00D2126D">
        <w:rPr>
          <w:rFonts w:ascii="Times New Roman" w:hAnsi="Times New Roman"/>
          <w:sz w:val="24"/>
          <w:szCs w:val="24"/>
          <w:lang w:val="ro-RO" w:eastAsia="en-GB"/>
        </w:rPr>
        <w:t>lună pentru fiecare flux de colectare (ex.: Deșeuri Municipale, Bio-deșeuri, etc.)</w:t>
      </w:r>
      <w:r w:rsidR="00E26129" w:rsidRPr="00D2126D">
        <w:rPr>
          <w:rFonts w:ascii="Times New Roman" w:hAnsi="Times New Roman"/>
          <w:sz w:val="24"/>
          <w:szCs w:val="24"/>
          <w:lang w:val="ro-RO" w:eastAsia="en-GB"/>
        </w:rPr>
        <w:t xml:space="preserve"> (anual)</w:t>
      </w:r>
      <w:r w:rsidRPr="00D2126D">
        <w:rPr>
          <w:rFonts w:ascii="Times New Roman" w:hAnsi="Times New Roman"/>
          <w:sz w:val="24"/>
          <w:szCs w:val="24"/>
          <w:lang w:val="ro-RO" w:eastAsia="en-GB"/>
        </w:rPr>
        <w:t>;</w:t>
      </w:r>
    </w:p>
    <w:p w14:paraId="6D08C0AF" w14:textId="2EE48EFC" w:rsidR="00B962BD" w:rsidRPr="00D2126D" w:rsidRDefault="0015048F" w:rsidP="00150234">
      <w:pPr>
        <w:numPr>
          <w:ilvl w:val="0"/>
          <w:numId w:val="32"/>
        </w:numPr>
        <w:autoSpaceDE w:val="0"/>
        <w:autoSpaceDN w:val="0"/>
        <w:adjustRightInd w:val="0"/>
        <w:spacing w:before="120" w:after="120" w:line="240" w:lineRule="auto"/>
        <w:ind w:left="709"/>
        <w:jc w:val="both"/>
        <w:rPr>
          <w:rFonts w:ascii="Times New Roman" w:hAnsi="Times New Roman"/>
          <w:sz w:val="24"/>
          <w:szCs w:val="24"/>
          <w:lang w:val="ro-RO" w:eastAsia="en-GB"/>
        </w:rPr>
      </w:pPr>
      <w:r w:rsidRPr="00D2126D">
        <w:rPr>
          <w:rFonts w:ascii="Times New Roman" w:hAnsi="Times New Roman"/>
          <w:sz w:val="24"/>
          <w:szCs w:val="24"/>
          <w:lang w:val="ro-RO" w:eastAsia="en-GB"/>
        </w:rPr>
        <w:t>informaţii privind: eficienţa colectării privind</w:t>
      </w:r>
      <w:r w:rsidR="00B962BD" w:rsidRPr="00D2126D">
        <w:rPr>
          <w:rFonts w:ascii="Times New Roman" w:hAnsi="Times New Roman"/>
          <w:sz w:val="24"/>
          <w:szCs w:val="24"/>
          <w:lang w:val="ro-RO" w:eastAsia="en-GB"/>
        </w:rPr>
        <w:t xml:space="preserve">: % </w:t>
      </w:r>
      <w:r w:rsidRPr="00D2126D">
        <w:rPr>
          <w:rFonts w:ascii="Times New Roman" w:hAnsi="Times New Roman"/>
          <w:sz w:val="24"/>
          <w:szCs w:val="24"/>
          <w:lang w:val="ro-RO" w:eastAsia="en-GB"/>
        </w:rPr>
        <w:t>de Utilizatori Casnici de la care nu au fost colectate Deșeuri</w:t>
      </w:r>
      <w:r w:rsidR="00B962BD" w:rsidRPr="00D2126D">
        <w:rPr>
          <w:rFonts w:ascii="Times New Roman" w:hAnsi="Times New Roman"/>
          <w:sz w:val="24"/>
          <w:szCs w:val="24"/>
          <w:lang w:val="ro-RO" w:eastAsia="en-GB"/>
        </w:rPr>
        <w:t xml:space="preserve">; % </w:t>
      </w:r>
      <w:r w:rsidRPr="00D2126D">
        <w:rPr>
          <w:rFonts w:ascii="Times New Roman" w:hAnsi="Times New Roman"/>
          <w:sz w:val="24"/>
          <w:szCs w:val="24"/>
          <w:lang w:val="ro-RO" w:eastAsia="en-GB"/>
        </w:rPr>
        <w:t>din colectările planificate nu au fost realizate</w:t>
      </w:r>
      <w:r w:rsidR="00B962BD" w:rsidRPr="00D2126D">
        <w:rPr>
          <w:rFonts w:ascii="Times New Roman" w:hAnsi="Times New Roman"/>
          <w:sz w:val="24"/>
          <w:szCs w:val="24"/>
          <w:lang w:val="ro-RO" w:eastAsia="en-GB"/>
        </w:rPr>
        <w:t xml:space="preserve"> </w:t>
      </w:r>
      <w:r w:rsidR="008A645D" w:rsidRPr="00D2126D">
        <w:rPr>
          <w:rFonts w:ascii="Times New Roman" w:hAnsi="Times New Roman"/>
          <w:sz w:val="24"/>
          <w:szCs w:val="24"/>
          <w:lang w:val="ro-RO" w:eastAsia="en-GB"/>
        </w:rPr>
        <w:t>(</w:t>
      </w:r>
      <w:r w:rsidRPr="00D2126D">
        <w:rPr>
          <w:rFonts w:ascii="Times New Roman" w:hAnsi="Times New Roman"/>
          <w:sz w:val="24"/>
          <w:szCs w:val="24"/>
          <w:lang w:val="ro-RO" w:eastAsia="en-GB"/>
        </w:rPr>
        <w:t>colectările omise</w:t>
      </w:r>
      <w:r w:rsidR="008A645D" w:rsidRPr="00D2126D">
        <w:rPr>
          <w:rFonts w:ascii="Times New Roman" w:hAnsi="Times New Roman"/>
          <w:sz w:val="24"/>
          <w:szCs w:val="24"/>
          <w:lang w:val="ro-RO" w:eastAsia="en-GB"/>
        </w:rPr>
        <w:t>)</w:t>
      </w:r>
      <w:r w:rsidRPr="00D2126D">
        <w:rPr>
          <w:rFonts w:ascii="Times New Roman" w:hAnsi="Times New Roman"/>
          <w:sz w:val="24"/>
          <w:szCs w:val="24"/>
          <w:lang w:val="ro-RO" w:eastAsia="en-GB"/>
        </w:rPr>
        <w:t xml:space="preserve"> dar au fost remediate în maxim </w:t>
      </w:r>
      <w:r w:rsidR="00B962BD" w:rsidRPr="00D2126D">
        <w:rPr>
          <w:rFonts w:ascii="Times New Roman" w:hAnsi="Times New Roman"/>
          <w:sz w:val="24"/>
          <w:szCs w:val="24"/>
          <w:lang w:val="ro-RO" w:eastAsia="en-GB"/>
        </w:rPr>
        <w:t>24 or</w:t>
      </w:r>
      <w:r w:rsidRPr="00D2126D">
        <w:rPr>
          <w:rFonts w:ascii="Times New Roman" w:hAnsi="Times New Roman"/>
          <w:sz w:val="24"/>
          <w:szCs w:val="24"/>
          <w:lang w:val="ro-RO" w:eastAsia="en-GB"/>
        </w:rPr>
        <w:t>e</w:t>
      </w:r>
      <w:r w:rsidR="00B962BD" w:rsidRPr="00D2126D">
        <w:rPr>
          <w:rFonts w:ascii="Times New Roman" w:hAnsi="Times New Roman"/>
          <w:sz w:val="24"/>
          <w:szCs w:val="24"/>
          <w:lang w:val="ro-RO" w:eastAsia="en-GB"/>
        </w:rPr>
        <w:t xml:space="preserve">; % </w:t>
      </w:r>
      <w:r w:rsidRPr="00D2126D">
        <w:rPr>
          <w:rFonts w:ascii="Times New Roman" w:hAnsi="Times New Roman"/>
          <w:sz w:val="24"/>
          <w:szCs w:val="24"/>
          <w:lang w:val="ro-RO" w:eastAsia="en-GB"/>
        </w:rPr>
        <w:t xml:space="preserve">din colectările de la Utilizatori Non-Casnici care nu au fost realizate în termen de </w:t>
      </w:r>
      <w:r w:rsidR="00B962BD" w:rsidRPr="00D2126D">
        <w:rPr>
          <w:rFonts w:ascii="Times New Roman" w:hAnsi="Times New Roman"/>
          <w:sz w:val="24"/>
          <w:szCs w:val="24"/>
          <w:lang w:val="ro-RO" w:eastAsia="en-GB"/>
        </w:rPr>
        <w:t>24</w:t>
      </w:r>
      <w:r w:rsidRPr="00D2126D">
        <w:rPr>
          <w:rFonts w:ascii="Times New Roman" w:hAnsi="Times New Roman"/>
          <w:sz w:val="24"/>
          <w:szCs w:val="24"/>
          <w:lang w:val="ro-RO" w:eastAsia="en-GB"/>
        </w:rPr>
        <w:t xml:space="preserve"> ore</w:t>
      </w:r>
      <w:r w:rsidR="00B962BD"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 xml:space="preserve">cantitatea de Deșeuri </w:t>
      </w:r>
      <w:r w:rsidR="00B962BD" w:rsidRPr="00D2126D">
        <w:rPr>
          <w:rFonts w:ascii="Times New Roman" w:hAnsi="Times New Roman"/>
          <w:sz w:val="24"/>
          <w:szCs w:val="24"/>
          <w:lang w:val="ro-RO" w:eastAsia="en-GB"/>
        </w:rPr>
        <w:t>Municipal</w:t>
      </w:r>
      <w:r w:rsidRPr="00D2126D">
        <w:rPr>
          <w:rFonts w:ascii="Times New Roman" w:hAnsi="Times New Roman"/>
          <w:sz w:val="24"/>
          <w:szCs w:val="24"/>
          <w:lang w:val="ro-RO" w:eastAsia="en-GB"/>
        </w:rPr>
        <w:t xml:space="preserve">e abandonate ca procentaj din cantitatea totală de Deșeuri </w:t>
      </w:r>
      <w:r w:rsidR="00B962BD" w:rsidRPr="00D2126D">
        <w:rPr>
          <w:rFonts w:ascii="Times New Roman" w:hAnsi="Times New Roman"/>
          <w:sz w:val="24"/>
          <w:szCs w:val="24"/>
          <w:lang w:val="ro-RO" w:eastAsia="en-GB"/>
        </w:rPr>
        <w:t>Municipal</w:t>
      </w:r>
      <w:r w:rsidRPr="00D2126D">
        <w:rPr>
          <w:rFonts w:ascii="Times New Roman" w:hAnsi="Times New Roman"/>
          <w:sz w:val="24"/>
          <w:szCs w:val="24"/>
          <w:lang w:val="ro-RO" w:eastAsia="en-GB"/>
        </w:rPr>
        <w:t>e colectate</w:t>
      </w:r>
      <w:r w:rsidR="00E26129" w:rsidRPr="00D2126D">
        <w:rPr>
          <w:rFonts w:ascii="Times New Roman" w:hAnsi="Times New Roman"/>
          <w:sz w:val="24"/>
          <w:szCs w:val="24"/>
          <w:lang w:val="ro-RO" w:eastAsia="en-GB"/>
        </w:rPr>
        <w:t xml:space="preserve"> (anual)</w:t>
      </w:r>
      <w:r w:rsidR="00B962BD" w:rsidRPr="00D2126D">
        <w:rPr>
          <w:rFonts w:ascii="Times New Roman" w:hAnsi="Times New Roman"/>
          <w:sz w:val="24"/>
          <w:szCs w:val="24"/>
          <w:lang w:val="ro-RO" w:eastAsia="en-GB"/>
        </w:rPr>
        <w:t>;</w:t>
      </w:r>
    </w:p>
    <w:p w14:paraId="03D4F67C" w14:textId="561EF4E5" w:rsidR="00B962BD" w:rsidRPr="00D2126D" w:rsidRDefault="0015048F" w:rsidP="00150234">
      <w:pPr>
        <w:numPr>
          <w:ilvl w:val="0"/>
          <w:numId w:val="32"/>
        </w:numPr>
        <w:autoSpaceDE w:val="0"/>
        <w:autoSpaceDN w:val="0"/>
        <w:adjustRightInd w:val="0"/>
        <w:spacing w:before="120" w:after="120" w:line="240" w:lineRule="auto"/>
        <w:ind w:left="709" w:hanging="283"/>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performanţa realizată în ceea ce priveşte respectarea </w:t>
      </w:r>
      <w:r w:rsidR="00B962BD" w:rsidRPr="00D2126D">
        <w:rPr>
          <w:rFonts w:ascii="Times New Roman" w:hAnsi="Times New Roman"/>
          <w:sz w:val="24"/>
          <w:szCs w:val="24"/>
          <w:lang w:val="ro-RO" w:eastAsia="en-GB"/>
        </w:rPr>
        <w:t>Indicator</w:t>
      </w:r>
      <w:r w:rsidRPr="00D2126D">
        <w:rPr>
          <w:rFonts w:ascii="Times New Roman" w:hAnsi="Times New Roman"/>
          <w:sz w:val="24"/>
          <w:szCs w:val="24"/>
          <w:lang w:val="ro-RO" w:eastAsia="en-GB"/>
        </w:rPr>
        <w:t xml:space="preserve">ilor de </w:t>
      </w:r>
      <w:r w:rsidR="008E689F" w:rsidRPr="00D2126D">
        <w:rPr>
          <w:rFonts w:ascii="Times New Roman" w:hAnsi="Times New Roman"/>
          <w:sz w:val="24"/>
          <w:szCs w:val="24"/>
          <w:lang w:val="ro-RO" w:eastAsia="en-GB"/>
        </w:rPr>
        <w:t>P</w:t>
      </w:r>
      <w:r w:rsidRPr="00D2126D">
        <w:rPr>
          <w:rFonts w:ascii="Times New Roman" w:hAnsi="Times New Roman"/>
          <w:sz w:val="24"/>
          <w:szCs w:val="24"/>
          <w:lang w:val="ro-RO" w:eastAsia="en-GB"/>
        </w:rPr>
        <w:t>erformanţă</w:t>
      </w:r>
      <w:r w:rsidR="00682B33" w:rsidRPr="00D2126D">
        <w:rPr>
          <w:rFonts w:ascii="Times New Roman" w:hAnsi="Times New Roman"/>
          <w:sz w:val="24"/>
          <w:szCs w:val="24"/>
          <w:lang w:val="ro-RO" w:eastAsia="en-GB"/>
        </w:rPr>
        <w:t xml:space="preserve"> stabiliţi pe o bază anuală, după caz</w:t>
      </w:r>
      <w:r w:rsidR="00E26129" w:rsidRPr="00D2126D">
        <w:rPr>
          <w:rFonts w:ascii="Times New Roman" w:hAnsi="Times New Roman"/>
          <w:sz w:val="24"/>
          <w:szCs w:val="24"/>
          <w:lang w:val="ro-RO" w:eastAsia="en-GB"/>
        </w:rPr>
        <w:t xml:space="preserve"> (anual)</w:t>
      </w:r>
      <w:r w:rsidR="00B962BD" w:rsidRPr="00D2126D">
        <w:rPr>
          <w:rFonts w:ascii="Times New Roman" w:hAnsi="Times New Roman"/>
          <w:sz w:val="24"/>
          <w:szCs w:val="24"/>
          <w:lang w:val="ro-RO" w:eastAsia="en-GB"/>
        </w:rPr>
        <w:t>.</w:t>
      </w:r>
    </w:p>
    <w:p w14:paraId="1C009EBC" w14:textId="114E309E" w:rsidR="008C1FA8" w:rsidRPr="00D2126D" w:rsidRDefault="00345800" w:rsidP="005B63C6">
      <w:pPr>
        <w:autoSpaceDE w:val="0"/>
        <w:autoSpaceDN w:val="0"/>
        <w:adjustRightInd w:val="0"/>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In sensul prezentului alineat “an</w:t>
      </w:r>
      <w:r w:rsidR="008C1FA8" w:rsidRPr="00D2126D">
        <w:rPr>
          <w:rFonts w:ascii="Times New Roman" w:hAnsi="Times New Roman"/>
          <w:sz w:val="24"/>
          <w:szCs w:val="24"/>
          <w:lang w:val="ro-RO" w:eastAsia="en-GB"/>
        </w:rPr>
        <w:t xml:space="preserve">ual” </w:t>
      </w:r>
      <w:r w:rsidRPr="00D2126D">
        <w:rPr>
          <w:rFonts w:ascii="Times New Roman" w:hAnsi="Times New Roman"/>
          <w:sz w:val="24"/>
          <w:szCs w:val="24"/>
          <w:lang w:val="ro-RO" w:eastAsia="en-GB"/>
        </w:rPr>
        <w:t xml:space="preserve">va fi interpretat prin aceea că Delegatul trebuie să furnizeze înainte de sfârşitul primei luni a unui An </w:t>
      </w:r>
      <w:r w:rsidR="00A01E9D" w:rsidRPr="00D2126D">
        <w:rPr>
          <w:rFonts w:ascii="Times New Roman" w:hAnsi="Times New Roman"/>
          <w:sz w:val="24"/>
          <w:szCs w:val="24"/>
          <w:lang w:val="ro-RO" w:eastAsia="en-GB"/>
        </w:rPr>
        <w:t xml:space="preserve">Contractual </w:t>
      </w:r>
      <w:r w:rsidRPr="00D2126D">
        <w:rPr>
          <w:rFonts w:ascii="Times New Roman" w:hAnsi="Times New Roman"/>
          <w:sz w:val="24"/>
          <w:szCs w:val="24"/>
          <w:lang w:val="ro-RO" w:eastAsia="en-GB"/>
        </w:rPr>
        <w:t xml:space="preserve">informaţiile referitoare la Anul </w:t>
      </w:r>
      <w:r w:rsidR="00A01E9D" w:rsidRPr="00D2126D">
        <w:rPr>
          <w:rFonts w:ascii="Times New Roman" w:hAnsi="Times New Roman"/>
          <w:sz w:val="24"/>
          <w:szCs w:val="24"/>
          <w:lang w:val="ro-RO" w:eastAsia="en-GB"/>
        </w:rPr>
        <w:t>Contractual</w:t>
      </w:r>
      <w:r w:rsidRPr="00D2126D">
        <w:rPr>
          <w:rFonts w:ascii="Times New Roman" w:hAnsi="Times New Roman"/>
          <w:sz w:val="24"/>
          <w:szCs w:val="24"/>
          <w:lang w:val="ro-RO" w:eastAsia="en-GB"/>
        </w:rPr>
        <w:t xml:space="preserve"> precedent</w:t>
      </w:r>
      <w:r w:rsidR="00005ED2" w:rsidRPr="00D2126D">
        <w:rPr>
          <w:rFonts w:ascii="Times New Roman" w:hAnsi="Times New Roman"/>
          <w:sz w:val="24"/>
          <w:szCs w:val="24"/>
          <w:lang w:val="ro-RO" w:eastAsia="en-GB"/>
        </w:rPr>
        <w:t xml:space="preserve">, iar “semestrial” </w:t>
      </w:r>
      <w:r w:rsidR="00504222" w:rsidRPr="00D2126D">
        <w:rPr>
          <w:rFonts w:ascii="Times New Roman" w:hAnsi="Times New Roman"/>
          <w:sz w:val="24"/>
          <w:szCs w:val="24"/>
          <w:lang w:val="ro-RO" w:eastAsia="en-GB"/>
        </w:rPr>
        <w:t xml:space="preserve">va fi interpretat în sensul că Delegatul trebuie să furnizeze </w:t>
      </w:r>
      <w:r w:rsidR="00BE3FAD" w:rsidRPr="00D2126D">
        <w:rPr>
          <w:rFonts w:ascii="Times New Roman" w:hAnsi="Times New Roman"/>
          <w:sz w:val="24"/>
          <w:szCs w:val="24"/>
          <w:lang w:val="ro-RO" w:eastAsia="en-GB"/>
        </w:rPr>
        <w:t>înainte de sfârşitul primei luni din semestru (perioada de şase luni) informaţiile referitoare la semestrul precedent.</w:t>
      </w:r>
    </w:p>
    <w:p w14:paraId="5ED641CD" w14:textId="77777777" w:rsidR="00AB79E8" w:rsidRPr="00D2126D" w:rsidRDefault="00345800" w:rsidP="00150234">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va ra</w:t>
      </w:r>
      <w:r w:rsidR="00AB79E8" w:rsidRPr="00D2126D">
        <w:rPr>
          <w:rFonts w:ascii="Times New Roman" w:hAnsi="Times New Roman"/>
          <w:bCs/>
          <w:kern w:val="32"/>
          <w:sz w:val="24"/>
          <w:szCs w:val="24"/>
          <w:lang w:val="ro-RO"/>
        </w:rPr>
        <w:t>port</w:t>
      </w:r>
      <w:r w:rsidRPr="00D2126D">
        <w:rPr>
          <w:rFonts w:ascii="Times New Roman" w:hAnsi="Times New Roman"/>
          <w:bCs/>
          <w:kern w:val="32"/>
          <w:sz w:val="24"/>
          <w:szCs w:val="24"/>
          <w:lang w:val="ro-RO"/>
        </w:rPr>
        <w:t>a</w:t>
      </w:r>
      <w:r w:rsidR="00AB79E8" w:rsidRPr="00D2126D">
        <w:rPr>
          <w:rFonts w:ascii="Times New Roman" w:hAnsi="Times New Roman"/>
          <w:bCs/>
          <w:kern w:val="32"/>
          <w:sz w:val="24"/>
          <w:szCs w:val="24"/>
          <w:lang w:val="ro-RO"/>
        </w:rPr>
        <w:t xml:space="preserve"> dat</w:t>
      </w:r>
      <w:r w:rsidRPr="00D2126D">
        <w:rPr>
          <w:rFonts w:ascii="Times New Roman" w:hAnsi="Times New Roman"/>
          <w:bCs/>
          <w:kern w:val="32"/>
          <w:sz w:val="24"/>
          <w:szCs w:val="24"/>
          <w:lang w:val="ro-RO"/>
        </w:rPr>
        <w:t xml:space="preserve">e şi </w:t>
      </w:r>
      <w:r w:rsidR="00AB79E8" w:rsidRPr="00D2126D">
        <w:rPr>
          <w:rFonts w:ascii="Times New Roman" w:hAnsi="Times New Roman"/>
          <w:bCs/>
          <w:kern w:val="32"/>
          <w:sz w:val="24"/>
          <w:szCs w:val="24"/>
          <w:lang w:val="ro-RO"/>
        </w:rPr>
        <w:t>informa</w:t>
      </w:r>
      <w:r w:rsidRPr="00D2126D">
        <w:rPr>
          <w:rFonts w:ascii="Times New Roman" w:hAnsi="Times New Roman"/>
          <w:bCs/>
          <w:kern w:val="32"/>
          <w:sz w:val="24"/>
          <w:szCs w:val="24"/>
          <w:lang w:val="ro-RO"/>
        </w:rPr>
        <w:t xml:space="preserve">ţii Autorităţii Competente de protecție a mediului </w:t>
      </w:r>
      <w:r w:rsidR="00AB79E8" w:rsidRPr="00D2126D">
        <w:rPr>
          <w:rFonts w:ascii="Times New Roman" w:hAnsi="Times New Roman"/>
          <w:bCs/>
          <w:kern w:val="32"/>
          <w:sz w:val="24"/>
          <w:szCs w:val="24"/>
          <w:lang w:val="ro-RO"/>
        </w:rPr>
        <w:t>(</w:t>
      </w:r>
      <w:r w:rsidRPr="00D2126D">
        <w:rPr>
          <w:rFonts w:ascii="Times New Roman" w:hAnsi="Times New Roman"/>
          <w:bCs/>
          <w:kern w:val="32"/>
          <w:sz w:val="24"/>
          <w:szCs w:val="24"/>
          <w:lang w:val="ro-RO"/>
        </w:rPr>
        <w:t xml:space="preserve">datele şi informaţiile specifice activităţii, inclusiv chestionarele din anchetele statistice naționale) şi va raporta </w:t>
      </w:r>
      <w:r w:rsidR="00DC280B" w:rsidRPr="00D2126D">
        <w:rPr>
          <w:rFonts w:ascii="Times New Roman" w:hAnsi="Times New Roman"/>
          <w:bCs/>
          <w:kern w:val="32"/>
          <w:sz w:val="24"/>
          <w:szCs w:val="24"/>
          <w:lang w:val="ro-RO"/>
        </w:rPr>
        <w:t xml:space="preserve">Autorităţii de Reglementare </w:t>
      </w:r>
      <w:r w:rsidRPr="00D2126D">
        <w:rPr>
          <w:rFonts w:ascii="Times New Roman" w:hAnsi="Times New Roman"/>
          <w:bCs/>
          <w:kern w:val="32"/>
          <w:sz w:val="24"/>
          <w:szCs w:val="24"/>
          <w:lang w:val="ro-RO"/>
        </w:rPr>
        <w:t xml:space="preserve">cantitatea de Deșeuri </w:t>
      </w:r>
      <w:r w:rsidR="00DC280B" w:rsidRPr="00D2126D">
        <w:rPr>
          <w:rFonts w:ascii="Times New Roman" w:hAnsi="Times New Roman"/>
          <w:bCs/>
          <w:kern w:val="32"/>
          <w:sz w:val="24"/>
          <w:szCs w:val="24"/>
          <w:lang w:val="ro-RO"/>
        </w:rPr>
        <w:t>predată operatorilor care desfăşoară activităţi de tratare a Deșeurilor, pe fiecare tip de Deșeuri</w:t>
      </w:r>
      <w:r w:rsidR="00AB79E8" w:rsidRPr="00D2126D">
        <w:rPr>
          <w:rFonts w:ascii="Times New Roman" w:hAnsi="Times New Roman"/>
          <w:bCs/>
          <w:kern w:val="32"/>
          <w:sz w:val="24"/>
          <w:szCs w:val="24"/>
          <w:lang w:val="ro-RO"/>
        </w:rPr>
        <w:t>.</w:t>
      </w:r>
    </w:p>
    <w:p w14:paraId="5CA73574" w14:textId="77777777" w:rsidR="00F12E5A" w:rsidRPr="00D2126D" w:rsidRDefault="00DC280B" w:rsidP="00150234">
      <w:pPr>
        <w:numPr>
          <w:ilvl w:val="0"/>
          <w:numId w:val="41"/>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lastRenderedPageBreak/>
        <w:t xml:space="preserve">De asemenea, Delegatul va prezenta, la începutul fiecărui An </w:t>
      </w:r>
      <w:r w:rsidR="00F12E5A" w:rsidRPr="00D2126D">
        <w:rPr>
          <w:rFonts w:ascii="Times New Roman" w:hAnsi="Times New Roman"/>
          <w:bCs/>
          <w:kern w:val="32"/>
          <w:sz w:val="24"/>
          <w:szCs w:val="24"/>
          <w:lang w:val="ro-RO"/>
        </w:rPr>
        <w:t>Contractual</w:t>
      </w:r>
      <w:r w:rsidRPr="00D2126D">
        <w:rPr>
          <w:rFonts w:ascii="Times New Roman" w:hAnsi="Times New Roman"/>
          <w:bCs/>
          <w:kern w:val="32"/>
          <w:sz w:val="24"/>
          <w:szCs w:val="24"/>
          <w:lang w:val="ro-RO"/>
        </w:rPr>
        <w:t xml:space="preserve">, </w:t>
      </w:r>
      <w:r w:rsidR="00241117" w:rsidRPr="00D2126D">
        <w:rPr>
          <w:rFonts w:ascii="Times New Roman" w:hAnsi="Times New Roman"/>
          <w:bCs/>
          <w:kern w:val="32"/>
          <w:sz w:val="24"/>
          <w:szCs w:val="24"/>
          <w:lang w:val="it-IT"/>
        </w:rPr>
        <w:t xml:space="preserve">către </w:t>
      </w:r>
      <w:r w:rsidR="00DB0C2E" w:rsidRPr="00D2126D">
        <w:rPr>
          <w:rFonts w:ascii="Times New Roman" w:hAnsi="Times New Roman"/>
          <w:bCs/>
          <w:kern w:val="32"/>
          <w:sz w:val="24"/>
          <w:szCs w:val="24"/>
          <w:lang w:val="ro-RO"/>
        </w:rPr>
        <w:t>A</w:t>
      </w:r>
      <w:r w:rsidRPr="00D2126D">
        <w:rPr>
          <w:rFonts w:ascii="Times New Roman" w:hAnsi="Times New Roman"/>
          <w:bCs/>
          <w:kern w:val="32"/>
          <w:sz w:val="24"/>
          <w:szCs w:val="24"/>
          <w:lang w:val="ro-RO"/>
        </w:rPr>
        <w:t>DI</w:t>
      </w:r>
      <w:r w:rsidR="00F12E5A"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dovezi</w:t>
      </w:r>
      <w:r w:rsidR="00F12E5A" w:rsidRPr="00D2126D">
        <w:rPr>
          <w:rFonts w:ascii="Times New Roman" w:hAnsi="Times New Roman"/>
          <w:bCs/>
          <w:kern w:val="32"/>
          <w:sz w:val="24"/>
          <w:szCs w:val="24"/>
          <w:lang w:val="ro-RO"/>
        </w:rPr>
        <w:t xml:space="preserve">: </w:t>
      </w:r>
    </w:p>
    <w:p w14:paraId="15BA9722" w14:textId="77777777" w:rsidR="00F12E5A" w:rsidRPr="00D2126D" w:rsidRDefault="003B1B95" w:rsidP="00150234">
      <w:pPr>
        <w:numPr>
          <w:ilvl w:val="0"/>
          <w:numId w:val="31"/>
        </w:numPr>
        <w:autoSpaceDE w:val="0"/>
        <w:autoSpaceDN w:val="0"/>
        <w:adjustRightInd w:val="0"/>
        <w:spacing w:before="120" w:after="120" w:line="240" w:lineRule="auto"/>
        <w:ind w:left="709" w:hanging="283"/>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de plata a impozitelor, taxelor şi contribuțiilor, precum şi a primelor de asigurări</w:t>
      </w:r>
      <w:r w:rsidR="00F12E5A" w:rsidRPr="00D2126D">
        <w:rPr>
          <w:rFonts w:ascii="Times New Roman" w:eastAsia="Calibri" w:hAnsi="Times New Roman"/>
          <w:bCs/>
          <w:sz w:val="24"/>
          <w:szCs w:val="24"/>
          <w:lang w:val="ro-RO"/>
        </w:rPr>
        <w:t xml:space="preserve">; </w:t>
      </w:r>
    </w:p>
    <w:p w14:paraId="3244ADB9" w14:textId="77777777" w:rsidR="00F12E5A" w:rsidRPr="00D2126D" w:rsidRDefault="003B1B95" w:rsidP="00150234">
      <w:pPr>
        <w:numPr>
          <w:ilvl w:val="0"/>
          <w:numId w:val="31"/>
        </w:numPr>
        <w:autoSpaceDE w:val="0"/>
        <w:autoSpaceDN w:val="0"/>
        <w:adjustRightInd w:val="0"/>
        <w:spacing w:before="120" w:after="120" w:line="240" w:lineRule="auto"/>
        <w:ind w:left="709" w:hanging="283"/>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de înmatriculare a vehiculelor</w:t>
      </w:r>
      <w:r w:rsidR="00F12E5A" w:rsidRPr="00D2126D">
        <w:rPr>
          <w:rFonts w:ascii="Times New Roman" w:eastAsia="Calibri" w:hAnsi="Times New Roman"/>
          <w:bCs/>
          <w:sz w:val="24"/>
          <w:szCs w:val="24"/>
          <w:lang w:val="ro-RO"/>
        </w:rPr>
        <w:t xml:space="preserve">, </w:t>
      </w:r>
    </w:p>
    <w:p w14:paraId="0FC958CB" w14:textId="77777777" w:rsidR="00F12E5A" w:rsidRPr="00D2126D" w:rsidRDefault="003B1B95" w:rsidP="00150234">
      <w:pPr>
        <w:numPr>
          <w:ilvl w:val="0"/>
          <w:numId w:val="31"/>
        </w:numPr>
        <w:autoSpaceDE w:val="0"/>
        <w:autoSpaceDN w:val="0"/>
        <w:adjustRightInd w:val="0"/>
        <w:spacing w:before="120" w:after="120" w:line="240" w:lineRule="auto"/>
        <w:ind w:left="709" w:hanging="283"/>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de control tehnic al vehiculelor şi de încadrare în normele de control al emisiilor</w:t>
      </w:r>
      <w:r w:rsidR="00F12E5A" w:rsidRPr="00D2126D">
        <w:rPr>
          <w:rFonts w:ascii="Times New Roman" w:eastAsia="Calibri" w:hAnsi="Times New Roman"/>
          <w:bCs/>
          <w:sz w:val="24"/>
          <w:szCs w:val="24"/>
          <w:lang w:val="ro-RO"/>
        </w:rPr>
        <w:t xml:space="preserve">,  </w:t>
      </w:r>
    </w:p>
    <w:p w14:paraId="3A601B45" w14:textId="77777777" w:rsidR="00A26048" w:rsidRPr="00D2126D" w:rsidRDefault="003B1B95" w:rsidP="00150234">
      <w:pPr>
        <w:numPr>
          <w:ilvl w:val="0"/>
          <w:numId w:val="31"/>
        </w:numPr>
        <w:autoSpaceDE w:val="0"/>
        <w:autoSpaceDN w:val="0"/>
        <w:adjustRightInd w:val="0"/>
        <w:spacing w:before="120" w:after="120" w:line="240" w:lineRule="auto"/>
        <w:ind w:left="709" w:hanging="283"/>
        <w:jc w:val="both"/>
        <w:rPr>
          <w:rFonts w:ascii="Times New Roman" w:hAnsi="Times New Roman"/>
          <w:bCs/>
          <w:kern w:val="32"/>
          <w:sz w:val="24"/>
          <w:szCs w:val="24"/>
          <w:lang w:val="ro-RO"/>
        </w:rPr>
      </w:pPr>
      <w:r w:rsidRPr="00D2126D">
        <w:rPr>
          <w:rFonts w:ascii="Times New Roman" w:eastAsia="Calibri" w:hAnsi="Times New Roman"/>
          <w:bCs/>
          <w:sz w:val="24"/>
          <w:szCs w:val="24"/>
          <w:lang w:val="ro-RO"/>
        </w:rPr>
        <w:t>de deţinere a tuturor Autorizaţiilor valabile</w:t>
      </w:r>
      <w:r w:rsidR="00F12E5A" w:rsidRPr="00D2126D">
        <w:rPr>
          <w:rFonts w:ascii="Times New Roman" w:eastAsia="Calibri" w:hAnsi="Times New Roman"/>
          <w:bCs/>
          <w:sz w:val="24"/>
          <w:szCs w:val="24"/>
          <w:lang w:val="ro-RO"/>
        </w:rPr>
        <w:t>.</w:t>
      </w:r>
    </w:p>
    <w:p w14:paraId="1402F066" w14:textId="77777777" w:rsidR="00F12E5A" w:rsidRPr="00D2126D" w:rsidRDefault="00F12E5A" w:rsidP="005B63C6">
      <w:pPr>
        <w:autoSpaceDE w:val="0"/>
        <w:autoSpaceDN w:val="0"/>
        <w:adjustRightInd w:val="0"/>
        <w:spacing w:before="120" w:after="120" w:line="240" w:lineRule="auto"/>
        <w:ind w:left="709"/>
        <w:jc w:val="both"/>
        <w:rPr>
          <w:rFonts w:ascii="Times New Roman" w:hAnsi="Times New Roman"/>
          <w:bCs/>
          <w:kern w:val="32"/>
          <w:sz w:val="24"/>
          <w:szCs w:val="24"/>
          <w:lang w:val="ro-RO"/>
        </w:rPr>
      </w:pPr>
    </w:p>
    <w:p w14:paraId="4FCD33B9" w14:textId="77777777" w:rsidR="00C507AE"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152" w:name="_Toc381957637"/>
      <w:bookmarkStart w:id="153" w:name="_Toc350954020"/>
      <w:r w:rsidRPr="00D2126D">
        <w:rPr>
          <w:rFonts w:ascii="Times New Roman" w:hAnsi="Times New Roman"/>
          <w:i w:val="0"/>
          <w:sz w:val="24"/>
          <w:szCs w:val="24"/>
          <w:lang w:val="ro-RO" w:eastAsia="ro-RO"/>
        </w:rPr>
        <w:t>ARTICOLUL</w:t>
      </w:r>
      <w:r w:rsidR="007C16E8" w:rsidRPr="00D2126D">
        <w:rPr>
          <w:rFonts w:ascii="Times New Roman" w:hAnsi="Times New Roman"/>
          <w:i w:val="0"/>
          <w:sz w:val="24"/>
          <w:szCs w:val="24"/>
          <w:lang w:val="ro-RO" w:eastAsia="ro-RO"/>
        </w:rPr>
        <w:t xml:space="preserve"> </w:t>
      </w:r>
      <w:r w:rsidR="00C507AE" w:rsidRPr="00D2126D">
        <w:rPr>
          <w:rFonts w:ascii="Times New Roman" w:hAnsi="Times New Roman"/>
          <w:i w:val="0"/>
          <w:sz w:val="24"/>
          <w:szCs w:val="24"/>
          <w:lang w:val="ro-RO" w:eastAsia="ro-RO"/>
        </w:rPr>
        <w:t>1</w:t>
      </w:r>
      <w:r w:rsidR="00CA2AA6" w:rsidRPr="00D2126D">
        <w:rPr>
          <w:rFonts w:ascii="Times New Roman" w:hAnsi="Times New Roman"/>
          <w:i w:val="0"/>
          <w:sz w:val="24"/>
          <w:szCs w:val="24"/>
          <w:lang w:val="ro-RO" w:eastAsia="ro-RO"/>
        </w:rPr>
        <w:t xml:space="preserve">4 </w:t>
      </w:r>
      <w:r w:rsidR="00C507AE" w:rsidRPr="00D2126D">
        <w:rPr>
          <w:rFonts w:ascii="Times New Roman" w:hAnsi="Times New Roman"/>
          <w:i w:val="0"/>
          <w:sz w:val="24"/>
          <w:szCs w:val="24"/>
          <w:lang w:val="ro-RO" w:eastAsia="ro-RO"/>
        </w:rPr>
        <w:t xml:space="preserve">– </w:t>
      </w:r>
      <w:r w:rsidRPr="00D2126D">
        <w:rPr>
          <w:rFonts w:ascii="Times New Roman" w:hAnsi="Times New Roman"/>
          <w:i w:val="0"/>
          <w:sz w:val="24"/>
          <w:szCs w:val="24"/>
          <w:lang w:val="ro-RO" w:eastAsia="ro-RO"/>
        </w:rPr>
        <w:t>FLUXUL DEȘEURILOR</w:t>
      </w:r>
      <w:bookmarkEnd w:id="152"/>
      <w:r w:rsidRPr="00D2126D">
        <w:rPr>
          <w:rFonts w:ascii="Times New Roman" w:hAnsi="Times New Roman"/>
          <w:i w:val="0"/>
          <w:sz w:val="24"/>
          <w:szCs w:val="24"/>
          <w:lang w:val="ro-RO" w:eastAsia="ro-RO"/>
        </w:rPr>
        <w:t xml:space="preserve"> </w:t>
      </w:r>
    </w:p>
    <w:p w14:paraId="0E4622AB" w14:textId="2879F6F2" w:rsidR="00C507AE" w:rsidRPr="00D2126D" w:rsidRDefault="00DC34AF" w:rsidP="00150234">
      <w:pPr>
        <w:numPr>
          <w:ilvl w:val="0"/>
          <w:numId w:val="42"/>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B321EA" w:rsidRPr="00D2126D">
        <w:rPr>
          <w:rFonts w:ascii="Times New Roman" w:hAnsi="Times New Roman"/>
          <w:bCs/>
          <w:kern w:val="32"/>
          <w:sz w:val="24"/>
          <w:szCs w:val="24"/>
          <w:lang w:val="ro-RO"/>
        </w:rPr>
        <w:t xml:space="preserve">Delegatul va transporta Deșeurile colectate conform </w:t>
      </w:r>
      <w:r w:rsidR="00240FF3" w:rsidRPr="00D2126D">
        <w:rPr>
          <w:rFonts w:ascii="Times New Roman" w:hAnsi="Times New Roman"/>
          <w:bCs/>
          <w:kern w:val="32"/>
          <w:sz w:val="24"/>
          <w:szCs w:val="24"/>
          <w:lang w:val="ro-RO"/>
        </w:rPr>
        <w:t xml:space="preserve">anexei </w:t>
      </w:r>
      <w:r w:rsidR="00055208" w:rsidRPr="00D2126D">
        <w:rPr>
          <w:rFonts w:ascii="Times New Roman" w:hAnsi="Times New Roman"/>
          <w:bCs/>
          <w:kern w:val="32"/>
          <w:sz w:val="24"/>
          <w:szCs w:val="24"/>
          <w:lang w:val="ro-RO"/>
        </w:rPr>
        <w:t xml:space="preserve">3 </w:t>
      </w:r>
      <w:r w:rsidR="00240FF3" w:rsidRPr="00D2126D">
        <w:rPr>
          <w:rFonts w:ascii="Times New Roman" w:hAnsi="Times New Roman"/>
          <w:bCs/>
          <w:kern w:val="32"/>
          <w:sz w:val="24"/>
          <w:szCs w:val="24"/>
          <w:lang w:val="ro-RO"/>
        </w:rPr>
        <w:t>la caietul de sarcini</w:t>
      </w:r>
    </w:p>
    <w:p w14:paraId="33ACA129" w14:textId="6A036FFD" w:rsidR="003D79F6" w:rsidRPr="00D2126D" w:rsidRDefault="002A167F" w:rsidP="00150234">
      <w:pPr>
        <w:numPr>
          <w:ilvl w:val="0"/>
          <w:numId w:val="42"/>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Deșeurile colectate trebuie predate instalaţiei expres specificate </w:t>
      </w:r>
      <w:r w:rsidR="003232D1" w:rsidRPr="00D2126D">
        <w:rPr>
          <w:rFonts w:ascii="Times New Roman" w:hAnsi="Times New Roman"/>
          <w:bCs/>
          <w:kern w:val="32"/>
          <w:sz w:val="24"/>
          <w:szCs w:val="24"/>
          <w:lang w:val="ro-RO"/>
        </w:rPr>
        <w:t xml:space="preserve">în </w:t>
      </w:r>
      <w:r w:rsidR="00A500A7" w:rsidRPr="00D2126D">
        <w:rPr>
          <w:rFonts w:ascii="Times New Roman" w:hAnsi="Times New Roman"/>
          <w:bCs/>
          <w:kern w:val="32"/>
          <w:sz w:val="24"/>
          <w:szCs w:val="24"/>
          <w:lang w:val="ro-RO"/>
        </w:rPr>
        <w:t>Anexa 3 a caietului de sarcini</w:t>
      </w:r>
      <w:r w:rsidRPr="00D2126D">
        <w:rPr>
          <w:rFonts w:ascii="Times New Roman" w:hAnsi="Times New Roman"/>
          <w:bCs/>
          <w:kern w:val="32"/>
          <w:sz w:val="24"/>
          <w:szCs w:val="24"/>
          <w:lang w:val="ro-RO"/>
        </w:rPr>
        <w:t xml:space="preserve"> pentru fiecare categorie de Deșeuri. Delegatul va respecta condițiile specifice pentru fiecare instalaţie.</w:t>
      </w:r>
    </w:p>
    <w:p w14:paraId="00AF6DBA" w14:textId="0FD77AB9" w:rsidR="00DC34AF" w:rsidRPr="00D2126D" w:rsidRDefault="00F541C9" w:rsidP="00150234">
      <w:pPr>
        <w:numPr>
          <w:ilvl w:val="0"/>
          <w:numId w:val="42"/>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Delegatul va fi familiarizat cu criteriile de acceptare a Deșeurilor la fiecare instalaţie unde predă Deșeurile colectate separat şi se va asigura, printr-o inspecţie vizuală, că Deșeurile colectate sunt conforme cu aceste criterii. In cazul colectării „din </w:t>
      </w:r>
      <w:r w:rsidR="00F40B7C" w:rsidRPr="00D2126D">
        <w:rPr>
          <w:rFonts w:ascii="Times New Roman" w:hAnsi="Times New Roman"/>
          <w:bCs/>
          <w:kern w:val="32"/>
          <w:sz w:val="24"/>
          <w:szCs w:val="24"/>
          <w:lang w:val="ro-RO"/>
        </w:rPr>
        <w:t>poartă în poartă</w:t>
      </w:r>
      <w:r w:rsidRPr="00D2126D">
        <w:rPr>
          <w:rFonts w:ascii="Times New Roman" w:hAnsi="Times New Roman"/>
          <w:bCs/>
          <w:kern w:val="32"/>
          <w:sz w:val="24"/>
          <w:szCs w:val="24"/>
          <w:lang w:val="ro-RO"/>
        </w:rPr>
        <w:t xml:space="preserve">” </w:t>
      </w:r>
      <w:r w:rsidR="00DA58CE"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de la gospodării </w:t>
      </w:r>
      <w:r w:rsidR="00DA58CE" w:rsidRPr="00D2126D">
        <w:rPr>
          <w:rFonts w:ascii="Times New Roman" w:hAnsi="Times New Roman"/>
          <w:bCs/>
          <w:kern w:val="32"/>
          <w:sz w:val="24"/>
          <w:szCs w:val="24"/>
          <w:lang w:val="ro-RO"/>
        </w:rPr>
        <w:t>individual</w:t>
      </w:r>
      <w:r w:rsidRPr="00D2126D">
        <w:rPr>
          <w:rFonts w:ascii="Times New Roman" w:hAnsi="Times New Roman"/>
          <w:bCs/>
          <w:kern w:val="32"/>
          <w:sz w:val="24"/>
          <w:szCs w:val="24"/>
          <w:lang w:val="ro-RO"/>
        </w:rPr>
        <w:t>e şi al colectării de la</w:t>
      </w:r>
      <w:r w:rsidR="004844DA" w:rsidRPr="00D2126D">
        <w:rPr>
          <w:rFonts w:ascii="Times New Roman" w:hAnsi="Times New Roman"/>
          <w:bCs/>
          <w:kern w:val="32"/>
          <w:sz w:val="24"/>
          <w:szCs w:val="24"/>
          <w:lang w:val="ro-RO"/>
        </w:rPr>
        <w:t xml:space="preserve"> utilizatorii</w:t>
      </w:r>
      <w:r w:rsidRPr="00D2126D">
        <w:rPr>
          <w:rFonts w:ascii="Times New Roman" w:hAnsi="Times New Roman"/>
          <w:bCs/>
          <w:kern w:val="32"/>
          <w:sz w:val="24"/>
          <w:szCs w:val="24"/>
          <w:lang w:val="ro-RO"/>
        </w:rPr>
        <w:t xml:space="preserve"> Non-Casnici, Delegatul poate refuza să preia Deșeurile din acele recipiente care, în urma inspecţiei vizuale, sunt considerate neconforme cu criteriile de acceptare ale instalaţiei căreia îi sunt destinate respectivele Deșeuri</w:t>
      </w:r>
      <w:r w:rsidR="00344E72" w:rsidRPr="00D2126D">
        <w:rPr>
          <w:rFonts w:ascii="Times New Roman" w:hAnsi="Times New Roman"/>
          <w:bCs/>
          <w:kern w:val="32"/>
          <w:sz w:val="24"/>
          <w:szCs w:val="24"/>
          <w:lang w:val="ro-RO"/>
        </w:rPr>
        <w:t xml:space="preserve">, situaţie în care </w:t>
      </w:r>
      <w:r w:rsidR="00344E72" w:rsidRPr="00D2126D">
        <w:rPr>
          <w:rStyle w:val="CommentReference"/>
          <w:rFonts w:ascii="Times New Roman" w:hAnsi="Times New Roman"/>
          <w:sz w:val="24"/>
          <w:szCs w:val="24"/>
          <w:lang w:val="it-IT"/>
        </w:rPr>
        <w:t xml:space="preserve">se va înştiinţa în scris utilizatorul, şi se va înscrie o menţiune în sistemul electronic de înregistrare cu următoarele elemente: </w:t>
      </w:r>
      <w:r w:rsidR="00344E72" w:rsidRPr="00D2126D">
        <w:rPr>
          <w:rFonts w:ascii="Times New Roman" w:hAnsi="Times New Roman"/>
          <w:sz w:val="24"/>
          <w:szCs w:val="24"/>
          <w:lang w:val="ro-RO"/>
        </w:rPr>
        <w:t>data, locul şi ora constatării; numele, prenumele/denumirea şi adresa/sediul utilizatorului; descrierea situaţiei constatate şi a motivului neridicării deşeurilor. Delegatul are obligatia de a furniza în orice moment, în termen de 1 o zi lucrătoare de la solicitare, către ADI, dovada înregistrării în sistemul electronic a menţiunilor anterior enumerate, precum şi dovada înştiinţării utilizatorului cu privire la situaţia constatată.</w:t>
      </w:r>
      <w:r w:rsidRPr="00D2126D">
        <w:rPr>
          <w:rFonts w:ascii="Times New Roman" w:hAnsi="Times New Roman"/>
          <w:bCs/>
          <w:kern w:val="32"/>
          <w:sz w:val="24"/>
          <w:szCs w:val="24"/>
          <w:lang w:val="ro-RO"/>
        </w:rPr>
        <w:t>.</w:t>
      </w:r>
    </w:p>
    <w:p w14:paraId="65112527" w14:textId="77777777" w:rsidR="00453D8A" w:rsidRPr="00D2126D" w:rsidRDefault="00453D8A" w:rsidP="00150234">
      <w:pPr>
        <w:numPr>
          <w:ilvl w:val="0"/>
          <w:numId w:val="42"/>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F541C9" w:rsidRPr="00D2126D">
        <w:rPr>
          <w:rFonts w:ascii="Times New Roman" w:hAnsi="Times New Roman"/>
          <w:bCs/>
          <w:kern w:val="32"/>
          <w:sz w:val="24"/>
          <w:szCs w:val="24"/>
          <w:lang w:val="ro-RO"/>
        </w:rPr>
        <w:t>Este interzis Delegatului să încredinţeze la depozitare fracţia valorificabilă de Deșeuri colectată separat la sursă.</w:t>
      </w:r>
      <w:r w:rsidR="00120B7E" w:rsidRPr="00D2126D">
        <w:rPr>
          <w:rFonts w:ascii="Times New Roman" w:hAnsi="Times New Roman"/>
          <w:bCs/>
          <w:kern w:val="32"/>
          <w:sz w:val="24"/>
          <w:szCs w:val="24"/>
          <w:lang w:val="ro-RO"/>
        </w:rPr>
        <w:t xml:space="preserve"> </w:t>
      </w:r>
    </w:p>
    <w:p w14:paraId="5DCB25EE" w14:textId="1B516289" w:rsidR="007F2958" w:rsidRPr="00D2126D" w:rsidRDefault="007F2958" w:rsidP="00150234">
      <w:pPr>
        <w:numPr>
          <w:ilvl w:val="0"/>
          <w:numId w:val="42"/>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În cazul în care deșeurile colectate de către </w:t>
      </w:r>
      <w:r w:rsidR="000E07EF" w:rsidRPr="00D2126D">
        <w:rPr>
          <w:rFonts w:ascii="Times New Roman" w:hAnsi="Times New Roman"/>
          <w:bCs/>
          <w:kern w:val="32"/>
          <w:sz w:val="24"/>
          <w:szCs w:val="24"/>
          <w:lang w:val="ro-RO"/>
        </w:rPr>
        <w:t>delegat</w:t>
      </w:r>
      <w:r w:rsidRPr="00D2126D">
        <w:rPr>
          <w:rFonts w:ascii="Times New Roman" w:hAnsi="Times New Roman"/>
          <w:bCs/>
          <w:kern w:val="32"/>
          <w:sz w:val="24"/>
          <w:szCs w:val="24"/>
          <w:lang w:val="ro-RO"/>
        </w:rPr>
        <w:t xml:space="preserve"> nu îndeplinesc criteriile de acceptare pentru instalațiile cărora le-au fost destinate, transportul deșeurilor către instalația adecvată va fi efectuată de către </w:t>
      </w:r>
      <w:r w:rsidR="00476542" w:rsidRPr="00D2126D">
        <w:rPr>
          <w:rFonts w:ascii="Times New Roman" w:hAnsi="Times New Roman"/>
          <w:bCs/>
          <w:kern w:val="32"/>
          <w:sz w:val="24"/>
          <w:szCs w:val="24"/>
          <w:lang w:val="ro-RO"/>
        </w:rPr>
        <w:t>delegat</w:t>
      </w:r>
      <w:r w:rsidR="00D84ACB"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pe costuri proprii în maxim 24 de ore.</w:t>
      </w:r>
    </w:p>
    <w:p w14:paraId="557AFBD1" w14:textId="77777777" w:rsidR="00DA58CE" w:rsidRPr="00D2126D" w:rsidRDefault="00DA58CE" w:rsidP="005B63C6">
      <w:pPr>
        <w:autoSpaceDE w:val="0"/>
        <w:autoSpaceDN w:val="0"/>
        <w:adjustRightInd w:val="0"/>
        <w:spacing w:before="120" w:after="120" w:line="240" w:lineRule="auto"/>
        <w:jc w:val="both"/>
        <w:rPr>
          <w:rFonts w:ascii="Times New Roman" w:eastAsia="Calibri" w:hAnsi="Times New Roman"/>
          <w:bCs/>
          <w:sz w:val="24"/>
          <w:szCs w:val="24"/>
          <w:lang w:val="ro-RO"/>
        </w:rPr>
      </w:pPr>
    </w:p>
    <w:p w14:paraId="6A1B7164" w14:textId="77777777" w:rsidR="00C507AE"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154" w:name="_Toc381957638"/>
      <w:r w:rsidRPr="00D2126D">
        <w:rPr>
          <w:rFonts w:ascii="Times New Roman" w:hAnsi="Times New Roman"/>
          <w:i w:val="0"/>
          <w:sz w:val="24"/>
          <w:szCs w:val="24"/>
          <w:lang w:val="ro-RO" w:eastAsia="ro-RO"/>
        </w:rPr>
        <w:t xml:space="preserve">ARTICOLUL </w:t>
      </w:r>
      <w:r w:rsidR="00C507AE" w:rsidRPr="00D2126D">
        <w:rPr>
          <w:rFonts w:ascii="Times New Roman" w:hAnsi="Times New Roman"/>
          <w:i w:val="0"/>
          <w:sz w:val="24"/>
          <w:szCs w:val="24"/>
          <w:lang w:val="ro-RO" w:eastAsia="ro-RO"/>
        </w:rPr>
        <w:t>1</w:t>
      </w:r>
      <w:r w:rsidR="00CA2AA6" w:rsidRPr="00D2126D">
        <w:rPr>
          <w:rFonts w:ascii="Times New Roman" w:hAnsi="Times New Roman"/>
          <w:i w:val="0"/>
          <w:sz w:val="24"/>
          <w:szCs w:val="24"/>
          <w:lang w:val="ro-RO" w:eastAsia="ro-RO"/>
        </w:rPr>
        <w:t>5</w:t>
      </w:r>
      <w:r w:rsidR="00C507AE" w:rsidRPr="00D2126D">
        <w:rPr>
          <w:rFonts w:ascii="Times New Roman" w:hAnsi="Times New Roman"/>
          <w:i w:val="0"/>
          <w:sz w:val="24"/>
          <w:szCs w:val="24"/>
          <w:lang w:val="ro-RO" w:eastAsia="ro-RO"/>
        </w:rPr>
        <w:t xml:space="preserve">  - </w:t>
      </w:r>
      <w:r w:rsidR="00D842A1" w:rsidRPr="00D2126D">
        <w:rPr>
          <w:rFonts w:ascii="Times New Roman" w:hAnsi="Times New Roman"/>
          <w:i w:val="0"/>
          <w:sz w:val="24"/>
          <w:szCs w:val="24"/>
          <w:lang w:val="ro-RO" w:eastAsia="ro-RO"/>
        </w:rPr>
        <w:t xml:space="preserve">COLECTAREA </w:t>
      </w:r>
      <w:r w:rsidR="00947A2B" w:rsidRPr="00D2126D">
        <w:rPr>
          <w:rFonts w:ascii="Times New Roman" w:hAnsi="Times New Roman"/>
          <w:i w:val="0"/>
          <w:sz w:val="24"/>
          <w:szCs w:val="24"/>
          <w:lang w:val="ro-RO" w:eastAsia="ro-RO"/>
        </w:rPr>
        <w:t>SEPARAT</w:t>
      </w:r>
      <w:r w:rsidR="00D842A1" w:rsidRPr="00D2126D">
        <w:rPr>
          <w:rFonts w:ascii="Times New Roman" w:hAnsi="Times New Roman"/>
          <w:i w:val="0"/>
          <w:sz w:val="24"/>
          <w:szCs w:val="24"/>
          <w:lang w:val="ro-RO" w:eastAsia="ro-RO"/>
        </w:rPr>
        <w:t>Ă</w:t>
      </w:r>
      <w:bookmarkEnd w:id="154"/>
      <w:r w:rsidR="00ED445E" w:rsidRPr="00D2126D">
        <w:rPr>
          <w:rFonts w:ascii="Times New Roman" w:hAnsi="Times New Roman"/>
          <w:i w:val="0"/>
          <w:sz w:val="24"/>
          <w:szCs w:val="24"/>
          <w:lang w:val="ro-RO" w:eastAsia="ro-RO"/>
        </w:rPr>
        <w:t xml:space="preserve"> </w:t>
      </w:r>
    </w:p>
    <w:p w14:paraId="39D9FBD2" w14:textId="73F2E954" w:rsidR="007E443D" w:rsidRPr="00D2126D" w:rsidRDefault="009276B0" w:rsidP="00150234">
      <w:pPr>
        <w:numPr>
          <w:ilvl w:val="0"/>
          <w:numId w:val="43"/>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D842A1" w:rsidRPr="00D2126D">
        <w:rPr>
          <w:rFonts w:ascii="Times New Roman" w:hAnsi="Times New Roman"/>
          <w:bCs/>
          <w:kern w:val="32"/>
          <w:sz w:val="24"/>
          <w:szCs w:val="24"/>
          <w:lang w:val="ro-RO"/>
        </w:rPr>
        <w:t>Deșeuri</w:t>
      </w:r>
      <w:r w:rsidR="005F7A86" w:rsidRPr="00D2126D">
        <w:rPr>
          <w:rFonts w:ascii="Times New Roman" w:hAnsi="Times New Roman"/>
          <w:bCs/>
          <w:kern w:val="32"/>
          <w:sz w:val="24"/>
          <w:szCs w:val="24"/>
          <w:lang w:val="ro-RO"/>
        </w:rPr>
        <w:t>le</w:t>
      </w:r>
      <w:r w:rsidR="00D842A1" w:rsidRPr="00D2126D">
        <w:rPr>
          <w:rFonts w:ascii="Times New Roman" w:hAnsi="Times New Roman"/>
          <w:bCs/>
          <w:kern w:val="32"/>
          <w:sz w:val="24"/>
          <w:szCs w:val="24"/>
          <w:lang w:val="ro-RO"/>
        </w:rPr>
        <w:t xml:space="preserve"> Reciclabile vor fi colectate separat </w:t>
      </w:r>
      <w:r w:rsidR="00563E2A" w:rsidRPr="00D2126D">
        <w:rPr>
          <w:rFonts w:ascii="Times New Roman" w:hAnsi="Times New Roman"/>
          <w:bCs/>
          <w:kern w:val="32"/>
          <w:sz w:val="24"/>
          <w:szCs w:val="24"/>
          <w:lang w:val="ro-RO"/>
        </w:rPr>
        <w:t xml:space="preserve">în următoarele </w:t>
      </w:r>
      <w:r w:rsidR="007E443D" w:rsidRPr="00D2126D">
        <w:rPr>
          <w:rFonts w:ascii="Times New Roman" w:hAnsi="Times New Roman"/>
          <w:bCs/>
          <w:kern w:val="32"/>
          <w:sz w:val="24"/>
          <w:szCs w:val="24"/>
          <w:lang w:val="ro-RO"/>
        </w:rPr>
        <w:t>3</w:t>
      </w:r>
      <w:r w:rsidR="00D842A1" w:rsidRPr="00D2126D">
        <w:rPr>
          <w:rFonts w:ascii="Times New Roman" w:hAnsi="Times New Roman"/>
          <w:bCs/>
          <w:kern w:val="32"/>
          <w:sz w:val="24"/>
          <w:szCs w:val="24"/>
          <w:lang w:val="ro-RO"/>
        </w:rPr>
        <w:t xml:space="preserve"> fracţii: hârtie</w:t>
      </w:r>
      <w:r w:rsidR="00563E2A" w:rsidRPr="00D2126D">
        <w:rPr>
          <w:rFonts w:ascii="Times New Roman" w:hAnsi="Times New Roman"/>
          <w:bCs/>
          <w:kern w:val="32"/>
          <w:sz w:val="24"/>
          <w:szCs w:val="24"/>
          <w:lang w:val="ro-RO"/>
        </w:rPr>
        <w:t xml:space="preserve"> și carton</w:t>
      </w:r>
      <w:r w:rsidR="00D842A1" w:rsidRPr="00D2126D">
        <w:rPr>
          <w:rFonts w:ascii="Times New Roman" w:hAnsi="Times New Roman"/>
          <w:bCs/>
          <w:kern w:val="32"/>
          <w:sz w:val="24"/>
          <w:szCs w:val="24"/>
          <w:lang w:val="ro-RO"/>
        </w:rPr>
        <w:t xml:space="preserve">, </w:t>
      </w:r>
      <w:r w:rsidR="00563E2A" w:rsidRPr="00D2126D">
        <w:rPr>
          <w:rFonts w:ascii="Times New Roman" w:hAnsi="Times New Roman"/>
          <w:bCs/>
          <w:kern w:val="32"/>
          <w:sz w:val="24"/>
          <w:szCs w:val="24"/>
          <w:lang w:val="ro-RO"/>
        </w:rPr>
        <w:t xml:space="preserve">plastic și </w:t>
      </w:r>
      <w:r w:rsidR="00D842A1" w:rsidRPr="00D2126D">
        <w:rPr>
          <w:rFonts w:ascii="Times New Roman" w:hAnsi="Times New Roman"/>
          <w:bCs/>
          <w:kern w:val="32"/>
          <w:sz w:val="24"/>
          <w:szCs w:val="24"/>
          <w:lang w:val="ro-RO"/>
        </w:rPr>
        <w:t xml:space="preserve"> metale</w:t>
      </w:r>
      <w:r w:rsidR="00563E2A" w:rsidRPr="00D2126D">
        <w:rPr>
          <w:rFonts w:ascii="Times New Roman" w:hAnsi="Times New Roman"/>
          <w:bCs/>
          <w:kern w:val="32"/>
          <w:sz w:val="24"/>
          <w:szCs w:val="24"/>
          <w:lang w:val="ro-RO"/>
        </w:rPr>
        <w:t xml:space="preserve">,  </w:t>
      </w:r>
      <w:r w:rsidR="00D842A1" w:rsidRPr="00D2126D">
        <w:rPr>
          <w:rFonts w:ascii="Times New Roman" w:hAnsi="Times New Roman"/>
          <w:bCs/>
          <w:kern w:val="32"/>
          <w:sz w:val="24"/>
          <w:szCs w:val="24"/>
          <w:lang w:val="ro-RO"/>
        </w:rPr>
        <w:t>sticlă, în</w:t>
      </w:r>
      <w:r w:rsidR="00C41A48" w:rsidRPr="00D2126D">
        <w:rPr>
          <w:rFonts w:ascii="Times New Roman" w:hAnsi="Times New Roman"/>
          <w:bCs/>
          <w:kern w:val="32"/>
          <w:sz w:val="24"/>
          <w:szCs w:val="24"/>
          <w:lang w:val="ro-RO"/>
        </w:rPr>
        <w:t xml:space="preserve"> </w:t>
      </w:r>
      <w:r w:rsidR="00D842A1" w:rsidRPr="00D2126D">
        <w:rPr>
          <w:rFonts w:ascii="Times New Roman" w:hAnsi="Times New Roman"/>
          <w:bCs/>
          <w:kern w:val="32"/>
          <w:sz w:val="24"/>
          <w:szCs w:val="24"/>
          <w:lang w:val="ro-RO"/>
        </w:rPr>
        <w:t xml:space="preserve">conformitate cu </w:t>
      </w:r>
      <w:r w:rsidR="00C41A48" w:rsidRPr="00D2126D">
        <w:rPr>
          <w:rFonts w:ascii="Times New Roman" w:hAnsi="Times New Roman"/>
          <w:bCs/>
          <w:kern w:val="32"/>
          <w:sz w:val="24"/>
          <w:szCs w:val="24"/>
          <w:lang w:val="ro-RO"/>
        </w:rPr>
        <w:t>Anex</w:t>
      </w:r>
      <w:r w:rsidR="00D842A1" w:rsidRPr="00D2126D">
        <w:rPr>
          <w:rFonts w:ascii="Times New Roman" w:hAnsi="Times New Roman"/>
          <w:bCs/>
          <w:kern w:val="32"/>
          <w:sz w:val="24"/>
          <w:szCs w:val="24"/>
          <w:lang w:val="ro-RO"/>
        </w:rPr>
        <w:t>a</w:t>
      </w:r>
      <w:r w:rsidR="00C41A48" w:rsidRPr="00D2126D">
        <w:rPr>
          <w:rFonts w:ascii="Times New Roman" w:hAnsi="Times New Roman"/>
          <w:bCs/>
          <w:kern w:val="32"/>
          <w:sz w:val="24"/>
          <w:szCs w:val="24"/>
          <w:lang w:val="ro-RO"/>
        </w:rPr>
        <w:t xml:space="preserve"> n</w:t>
      </w:r>
      <w:r w:rsidR="00D842A1" w:rsidRPr="00D2126D">
        <w:rPr>
          <w:rFonts w:ascii="Times New Roman" w:hAnsi="Times New Roman"/>
          <w:bCs/>
          <w:kern w:val="32"/>
          <w:sz w:val="24"/>
          <w:szCs w:val="24"/>
          <w:lang w:val="ro-RO"/>
        </w:rPr>
        <w:t>r</w:t>
      </w:r>
      <w:r w:rsidR="00C41A48" w:rsidRPr="00D2126D">
        <w:rPr>
          <w:rFonts w:ascii="Times New Roman" w:hAnsi="Times New Roman"/>
          <w:bCs/>
          <w:kern w:val="32"/>
          <w:sz w:val="24"/>
          <w:szCs w:val="24"/>
          <w:lang w:val="ro-RO"/>
        </w:rPr>
        <w:t>. 2</w:t>
      </w:r>
      <w:r w:rsidR="00947A2B" w:rsidRPr="00D2126D">
        <w:rPr>
          <w:rFonts w:ascii="Times New Roman" w:hAnsi="Times New Roman"/>
          <w:bCs/>
          <w:kern w:val="32"/>
          <w:sz w:val="24"/>
          <w:szCs w:val="24"/>
          <w:lang w:val="ro-RO"/>
        </w:rPr>
        <w:t xml:space="preserve">. </w:t>
      </w:r>
    </w:p>
    <w:p w14:paraId="7A9E6FBE" w14:textId="764215EA" w:rsidR="00ED445E" w:rsidRPr="00D2126D" w:rsidRDefault="00D842A1" w:rsidP="00150234">
      <w:pPr>
        <w:numPr>
          <w:ilvl w:val="0"/>
          <w:numId w:val="43"/>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w:t>
      </w:r>
      <w:r w:rsidR="00947A2B"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va colecta de asemenea separat Deșeurile Verzi</w:t>
      </w:r>
      <w:r w:rsidR="00240FF3" w:rsidRPr="00D2126D">
        <w:rPr>
          <w:rFonts w:ascii="Times New Roman" w:hAnsi="Times New Roman"/>
          <w:bCs/>
          <w:kern w:val="32"/>
          <w:sz w:val="24"/>
          <w:szCs w:val="24"/>
          <w:lang w:val="ro-RO"/>
        </w:rPr>
        <w:t xml:space="preserve">, </w:t>
      </w:r>
      <w:r w:rsidR="002D2411" w:rsidRPr="00D2126D">
        <w:rPr>
          <w:rFonts w:ascii="Times New Roman" w:hAnsi="Times New Roman"/>
          <w:bCs/>
          <w:kern w:val="32"/>
          <w:sz w:val="24"/>
          <w:szCs w:val="24"/>
          <w:lang w:val="ro-RO"/>
        </w:rPr>
        <w:t xml:space="preserve">și </w:t>
      </w:r>
      <w:r w:rsidR="00490A64" w:rsidRPr="00D2126D">
        <w:rPr>
          <w:rFonts w:ascii="Times New Roman" w:hAnsi="Times New Roman"/>
          <w:bCs/>
          <w:kern w:val="32"/>
          <w:sz w:val="24"/>
          <w:szCs w:val="24"/>
          <w:lang w:val="ro-RO"/>
        </w:rPr>
        <w:t>pe cele</w:t>
      </w:r>
      <w:r w:rsidR="00240FF3" w:rsidRPr="00D2126D">
        <w:rPr>
          <w:rFonts w:ascii="Times New Roman" w:hAnsi="Times New Roman"/>
          <w:bCs/>
          <w:kern w:val="32"/>
          <w:sz w:val="24"/>
          <w:szCs w:val="24"/>
          <w:lang w:val="ro-RO"/>
        </w:rPr>
        <w:t xml:space="preserve"> reziduale și biodegradabile, </w:t>
      </w:r>
      <w:r w:rsidRPr="00D2126D">
        <w:rPr>
          <w:rFonts w:ascii="Times New Roman" w:hAnsi="Times New Roman"/>
          <w:bCs/>
          <w:kern w:val="32"/>
          <w:sz w:val="24"/>
          <w:szCs w:val="24"/>
          <w:lang w:val="ro-RO"/>
        </w:rPr>
        <w:t xml:space="preserve"> </w:t>
      </w:r>
      <w:r w:rsidR="00240FF3" w:rsidRPr="00D2126D">
        <w:rPr>
          <w:rFonts w:ascii="Times New Roman" w:hAnsi="Times New Roman"/>
          <w:bCs/>
          <w:kern w:val="32"/>
          <w:sz w:val="24"/>
          <w:szCs w:val="24"/>
          <w:lang w:val="ro-RO"/>
        </w:rPr>
        <w:t>fără însă a colecta deșeurile biodegradabile de la populație din mediul rural</w:t>
      </w:r>
      <w:r w:rsidR="00490A64" w:rsidRPr="00D2126D">
        <w:rPr>
          <w:rFonts w:ascii="Times New Roman" w:hAnsi="Times New Roman"/>
          <w:bCs/>
          <w:kern w:val="32"/>
          <w:sz w:val="24"/>
          <w:szCs w:val="24"/>
          <w:lang w:val="ro-RO"/>
        </w:rPr>
        <w:t>, care deține compostoare</w:t>
      </w:r>
      <w:r w:rsidR="00240FF3"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conform Anexei nr. 2</w:t>
      </w:r>
      <w:r w:rsidR="00947A2B" w:rsidRPr="00D2126D">
        <w:rPr>
          <w:rFonts w:ascii="Times New Roman" w:hAnsi="Times New Roman"/>
          <w:bCs/>
          <w:kern w:val="32"/>
          <w:sz w:val="24"/>
          <w:szCs w:val="24"/>
          <w:lang w:val="ro-RO"/>
        </w:rPr>
        <w:t>.</w:t>
      </w:r>
    </w:p>
    <w:p w14:paraId="2B31BEAA" w14:textId="604FB62E" w:rsidR="00947A2B" w:rsidRPr="00D2126D" w:rsidRDefault="00D842A1" w:rsidP="00150234">
      <w:pPr>
        <w:numPr>
          <w:ilvl w:val="0"/>
          <w:numId w:val="43"/>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Atunci când mai multe fracţii de Deșeuri sunt colectate simultan, Delegatul va asigura ca vehiculele de colectare să fie echipate cu un anumit număr de camere separate</w:t>
      </w:r>
      <w:r w:rsidR="00DE0F36" w:rsidRPr="00D2126D">
        <w:rPr>
          <w:rFonts w:ascii="Times New Roman" w:hAnsi="Times New Roman"/>
          <w:bCs/>
          <w:kern w:val="32"/>
          <w:sz w:val="24"/>
          <w:szCs w:val="24"/>
          <w:lang w:val="ro-RO"/>
        </w:rPr>
        <w:t xml:space="preserve"> </w:t>
      </w:r>
      <w:r w:rsidR="00DE0F36" w:rsidRPr="00D2126D">
        <w:rPr>
          <w:rFonts w:ascii="Times New Roman" w:eastAsia="Calibri" w:hAnsi="Times New Roman"/>
          <w:bCs/>
          <w:sz w:val="24"/>
          <w:szCs w:val="24"/>
          <w:lang w:val="ro-RO"/>
        </w:rPr>
        <w:t>sau va asigura mașini distincte  de colectare a fiecărei fracții, conform cerințelor caietului de sarcini.</w:t>
      </w:r>
    </w:p>
    <w:p w14:paraId="2E6C564D" w14:textId="3E7046D2" w:rsidR="00947A2B" w:rsidRPr="00D2126D" w:rsidRDefault="00D842A1" w:rsidP="00150234">
      <w:pPr>
        <w:numPr>
          <w:ilvl w:val="0"/>
          <w:numId w:val="43"/>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Delegatul este responsabil pentru determinarea compoziţiei </w:t>
      </w:r>
      <w:r w:rsidR="00E26129" w:rsidRPr="00D2126D">
        <w:rPr>
          <w:rFonts w:ascii="Times New Roman" w:hAnsi="Times New Roman"/>
          <w:bCs/>
          <w:kern w:val="32"/>
          <w:sz w:val="24"/>
          <w:szCs w:val="24"/>
          <w:lang w:val="ro-RO"/>
        </w:rPr>
        <w:t>semestriale</w:t>
      </w:r>
      <w:r w:rsidRPr="00D2126D">
        <w:rPr>
          <w:rFonts w:ascii="Times New Roman" w:hAnsi="Times New Roman"/>
          <w:bCs/>
          <w:kern w:val="32"/>
          <w:sz w:val="24"/>
          <w:szCs w:val="24"/>
          <w:lang w:val="ro-RO"/>
        </w:rPr>
        <w:t xml:space="preserve"> de Deșeuri Municipale colectate. Aceste determinări vor fi efectuate în conformitate cu prevederile Legii în vigoare</w:t>
      </w:r>
      <w:r w:rsidR="00E26129" w:rsidRPr="00D2126D">
        <w:rPr>
          <w:rFonts w:ascii="Times New Roman" w:hAnsi="Times New Roman"/>
          <w:bCs/>
          <w:kern w:val="32"/>
          <w:sz w:val="24"/>
          <w:szCs w:val="24"/>
          <w:lang w:val="ro-RO"/>
        </w:rPr>
        <w:t xml:space="preserve">, urmând ca rezultatele determinării compoziției să fie transmise în format scris sau electronic către ADI în </w:t>
      </w:r>
      <w:r w:rsidR="003D4847" w:rsidRPr="00D2126D">
        <w:rPr>
          <w:rFonts w:ascii="Times New Roman" w:hAnsi="Times New Roman"/>
          <w:bCs/>
          <w:kern w:val="32"/>
          <w:sz w:val="24"/>
          <w:szCs w:val="24"/>
          <w:lang w:val="ro-RO"/>
        </w:rPr>
        <w:t>conformitate cu prevederile art. 13.</w:t>
      </w:r>
    </w:p>
    <w:p w14:paraId="286004A1" w14:textId="77777777" w:rsidR="005A0DF4" w:rsidRPr="00D2126D" w:rsidRDefault="005A0DF4" w:rsidP="005B63C6">
      <w:pPr>
        <w:pStyle w:val="Heading2"/>
        <w:spacing w:before="120" w:after="120" w:line="240" w:lineRule="auto"/>
        <w:jc w:val="both"/>
        <w:rPr>
          <w:rFonts w:ascii="Times New Roman" w:hAnsi="Times New Roman"/>
          <w:i w:val="0"/>
          <w:sz w:val="24"/>
          <w:szCs w:val="24"/>
          <w:lang w:val="ro-RO" w:eastAsia="ro-RO"/>
        </w:rPr>
      </w:pPr>
      <w:bookmarkStart w:id="155" w:name="_Toc381957639"/>
    </w:p>
    <w:p w14:paraId="36E1C3C4" w14:textId="10D8E5F2" w:rsidR="00F30B7F" w:rsidRPr="00D2126D" w:rsidRDefault="002A167F" w:rsidP="005B63C6">
      <w:pPr>
        <w:pStyle w:val="Heading2"/>
        <w:spacing w:before="120" w:after="120" w:line="240" w:lineRule="auto"/>
        <w:jc w:val="both"/>
        <w:rPr>
          <w:rFonts w:ascii="Times New Roman" w:hAnsi="Times New Roman"/>
          <w:i w:val="0"/>
          <w:sz w:val="24"/>
          <w:szCs w:val="24"/>
          <w:lang w:val="ro-RO" w:eastAsia="ro-RO"/>
        </w:rPr>
      </w:pPr>
      <w:r w:rsidRPr="00D2126D">
        <w:rPr>
          <w:rFonts w:ascii="Times New Roman" w:hAnsi="Times New Roman"/>
          <w:i w:val="0"/>
          <w:sz w:val="24"/>
          <w:szCs w:val="24"/>
          <w:lang w:val="ro-RO" w:eastAsia="ro-RO"/>
        </w:rPr>
        <w:t xml:space="preserve">ARTICOLUL </w:t>
      </w:r>
      <w:r w:rsidR="00840359" w:rsidRPr="00D2126D">
        <w:rPr>
          <w:rFonts w:ascii="Times New Roman" w:hAnsi="Times New Roman"/>
          <w:i w:val="0"/>
          <w:sz w:val="24"/>
          <w:szCs w:val="24"/>
          <w:lang w:val="ro-RO" w:eastAsia="ro-RO"/>
        </w:rPr>
        <w:t>1</w:t>
      </w:r>
      <w:r w:rsidR="00CA2AA6" w:rsidRPr="00D2126D">
        <w:rPr>
          <w:rFonts w:ascii="Times New Roman" w:hAnsi="Times New Roman"/>
          <w:i w:val="0"/>
          <w:sz w:val="24"/>
          <w:szCs w:val="24"/>
          <w:lang w:val="ro-RO" w:eastAsia="ro-RO"/>
        </w:rPr>
        <w:t xml:space="preserve">6 </w:t>
      </w:r>
      <w:r w:rsidR="00ED445E" w:rsidRPr="00D2126D">
        <w:rPr>
          <w:rFonts w:ascii="Times New Roman" w:hAnsi="Times New Roman"/>
          <w:i w:val="0"/>
          <w:sz w:val="24"/>
          <w:szCs w:val="24"/>
          <w:lang w:val="ro-RO" w:eastAsia="ro-RO"/>
        </w:rPr>
        <w:t>–</w:t>
      </w:r>
      <w:bookmarkEnd w:id="153"/>
      <w:r w:rsidR="00CA2AA6" w:rsidRPr="00D2126D">
        <w:rPr>
          <w:rFonts w:ascii="Times New Roman" w:hAnsi="Times New Roman"/>
          <w:i w:val="0"/>
          <w:sz w:val="24"/>
          <w:szCs w:val="24"/>
          <w:lang w:val="ro-RO" w:eastAsia="ro-RO"/>
        </w:rPr>
        <w:t xml:space="preserve"> </w:t>
      </w:r>
      <w:r w:rsidR="00112A8A" w:rsidRPr="00D2126D">
        <w:rPr>
          <w:rFonts w:ascii="Times New Roman" w:hAnsi="Times New Roman"/>
          <w:i w:val="0"/>
          <w:sz w:val="24"/>
          <w:szCs w:val="24"/>
          <w:lang w:val="ro-RO" w:eastAsia="ro-RO"/>
        </w:rPr>
        <w:t>PRESTAREA SERVICIULUI, GRAFICUL DE OPERARE ŞI ÎNTREŢINEREA BUNURILOR</w:t>
      </w:r>
      <w:bookmarkEnd w:id="155"/>
      <w:r w:rsidR="00994B88" w:rsidRPr="00D2126D">
        <w:rPr>
          <w:rFonts w:ascii="Times New Roman" w:hAnsi="Times New Roman"/>
          <w:i w:val="0"/>
          <w:sz w:val="24"/>
          <w:szCs w:val="24"/>
          <w:lang w:val="ro-RO" w:eastAsia="ro-RO"/>
        </w:rPr>
        <w:t xml:space="preserve">  </w:t>
      </w:r>
    </w:p>
    <w:p w14:paraId="0E201165" w14:textId="77777777" w:rsidR="007E5958" w:rsidRPr="00D2126D" w:rsidRDefault="009221CF"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156" w:name="_Toc332970523"/>
      <w:bookmarkStart w:id="157" w:name="_Toc333325573"/>
      <w:bookmarkStart w:id="158" w:name="_Toc333326644"/>
      <w:bookmarkStart w:id="159" w:name="_Toc334082400"/>
      <w:bookmarkStart w:id="160" w:name="_Toc337128346"/>
      <w:bookmarkStart w:id="161" w:name="_Toc337558412"/>
      <w:bookmarkStart w:id="162" w:name="_Toc337653192"/>
      <w:bookmarkStart w:id="163" w:name="_Toc337740266"/>
      <w:r w:rsidRPr="00D2126D">
        <w:rPr>
          <w:rFonts w:ascii="Times New Roman" w:hAnsi="Times New Roman"/>
          <w:bCs/>
          <w:kern w:val="32"/>
          <w:sz w:val="24"/>
          <w:szCs w:val="24"/>
          <w:lang w:val="ro-RO"/>
        </w:rPr>
        <w:t>Delegatul</w:t>
      </w:r>
      <w:r w:rsidR="00847F84" w:rsidRPr="00D2126D">
        <w:rPr>
          <w:rFonts w:ascii="Times New Roman" w:hAnsi="Times New Roman"/>
          <w:bCs/>
          <w:kern w:val="32"/>
          <w:sz w:val="24"/>
          <w:szCs w:val="24"/>
          <w:lang w:val="ro-RO"/>
        </w:rPr>
        <w:t xml:space="preserve"> </w:t>
      </w:r>
      <w:r w:rsidR="006C06DC" w:rsidRPr="00D2126D">
        <w:rPr>
          <w:rFonts w:ascii="Times New Roman" w:hAnsi="Times New Roman"/>
          <w:bCs/>
          <w:kern w:val="32"/>
          <w:sz w:val="24"/>
          <w:szCs w:val="24"/>
          <w:lang w:val="ro-RO"/>
        </w:rPr>
        <w:t>se obligă să execute Serviciul în conformitate cu termenele/intervalele stabilite în Regulamentul Serviciului (Anexa nr. 1 la prezentul Contract), precum şi în Programul de Operare</w:t>
      </w:r>
      <w:r w:rsidRPr="00D2126D">
        <w:rPr>
          <w:rFonts w:ascii="Times New Roman" w:hAnsi="Times New Roman"/>
          <w:bCs/>
          <w:kern w:val="32"/>
          <w:sz w:val="24"/>
          <w:szCs w:val="24"/>
          <w:lang w:val="ro-RO"/>
        </w:rPr>
        <w:t xml:space="preserve"> din prezenta Clauză şi</w:t>
      </w:r>
      <w:r w:rsidR="006C06DC" w:rsidRPr="00D2126D">
        <w:rPr>
          <w:rFonts w:ascii="Times New Roman" w:hAnsi="Times New Roman"/>
          <w:bCs/>
          <w:kern w:val="32"/>
          <w:sz w:val="24"/>
          <w:szCs w:val="24"/>
          <w:lang w:val="ro-RO"/>
        </w:rPr>
        <w:t xml:space="preserve"> din Caietul de Sarcini al Serviciului (Anexa nr. 2 la prezentul Contract)</w:t>
      </w:r>
      <w:r w:rsidRPr="00D2126D">
        <w:rPr>
          <w:rFonts w:ascii="Times New Roman" w:hAnsi="Times New Roman"/>
          <w:bCs/>
          <w:kern w:val="32"/>
          <w:sz w:val="24"/>
          <w:szCs w:val="24"/>
          <w:lang w:val="ro-RO"/>
        </w:rPr>
        <w:t>.</w:t>
      </w:r>
    </w:p>
    <w:p w14:paraId="7F480556" w14:textId="77777777" w:rsidR="007E5958" w:rsidRPr="00D2126D" w:rsidRDefault="009221CF"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va colecta şi va transporta Deșeurile Municipale de pe raza tuturor unităţilor administrativ-teritoriale din Aria Delegării</w:t>
      </w:r>
      <w:r w:rsidR="0006431E"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Orice modificări ale modalităţii de colectare şi transport va fi posibilă doar cu aprobarea Delegatarului/ADI, exprimată din hotărâre a autorităţii deliberative / a adunării generale a ADI şi, după caz, cu modificarea prezentului</w:t>
      </w:r>
      <w:r w:rsidR="007E5958" w:rsidRPr="00D2126D">
        <w:rPr>
          <w:rFonts w:ascii="Times New Roman" w:hAnsi="Times New Roman"/>
          <w:bCs/>
          <w:kern w:val="32"/>
          <w:sz w:val="24"/>
          <w:szCs w:val="24"/>
          <w:lang w:val="ro-RO"/>
        </w:rPr>
        <w:t xml:space="preserve"> Contract.</w:t>
      </w:r>
      <w:r w:rsidR="007E5958" w:rsidRPr="00D2126D" w:rsidDel="00311BBF">
        <w:rPr>
          <w:rFonts w:ascii="Times New Roman" w:hAnsi="Times New Roman"/>
          <w:bCs/>
          <w:kern w:val="32"/>
          <w:sz w:val="24"/>
          <w:szCs w:val="24"/>
          <w:lang w:val="ro-RO"/>
        </w:rPr>
        <w:t xml:space="preserve"> </w:t>
      </w:r>
    </w:p>
    <w:p w14:paraId="0901B68C" w14:textId="77777777" w:rsidR="007E5958" w:rsidRPr="00D2126D" w:rsidRDefault="009221CF"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Delegatul se obligă să supravegheze prestarea </w:t>
      </w:r>
      <w:r w:rsidR="00855958" w:rsidRPr="00D2126D">
        <w:rPr>
          <w:rFonts w:ascii="Times New Roman" w:hAnsi="Times New Roman"/>
          <w:bCs/>
          <w:kern w:val="32"/>
          <w:sz w:val="24"/>
          <w:szCs w:val="24"/>
          <w:lang w:val="ro-RO"/>
        </w:rPr>
        <w:t>Servic</w:t>
      </w:r>
      <w:r w:rsidRPr="00D2126D">
        <w:rPr>
          <w:rFonts w:ascii="Times New Roman" w:hAnsi="Times New Roman"/>
          <w:bCs/>
          <w:kern w:val="32"/>
          <w:sz w:val="24"/>
          <w:szCs w:val="24"/>
          <w:lang w:val="ro-RO"/>
        </w:rPr>
        <w:t>iului</w:t>
      </w:r>
      <w:r w:rsidR="00855958" w:rsidRPr="00D2126D">
        <w:rPr>
          <w:rFonts w:ascii="Times New Roman" w:hAnsi="Times New Roman"/>
          <w:bCs/>
          <w:kern w:val="32"/>
          <w:sz w:val="24"/>
          <w:szCs w:val="24"/>
          <w:lang w:val="ro-RO"/>
        </w:rPr>
        <w:t>,</w:t>
      </w:r>
      <w:r w:rsidRPr="00D2126D">
        <w:rPr>
          <w:rFonts w:ascii="Times New Roman" w:hAnsi="Times New Roman"/>
          <w:bCs/>
          <w:kern w:val="32"/>
          <w:sz w:val="24"/>
          <w:szCs w:val="24"/>
          <w:lang w:val="ro-RO"/>
        </w:rPr>
        <w:t xml:space="preserve"> să asigure resursele umane, materialele, instalaţiile, echipamentele şi alte resurse, fie de natură provizorie, fie definitivă, cerute pentru îndeplinirea Contractului, în măsura în care necesitatea asigurării acestora este prevăzută în Contract, în Caietul de Sarcini al Serviciului sau se poate deduce în mod rezonabil din acestea</w:t>
      </w:r>
      <w:r w:rsidR="00855958" w:rsidRPr="00D2126D">
        <w:rPr>
          <w:rFonts w:ascii="Times New Roman" w:hAnsi="Times New Roman"/>
          <w:bCs/>
          <w:kern w:val="32"/>
          <w:sz w:val="24"/>
          <w:szCs w:val="24"/>
          <w:lang w:val="ro-RO"/>
        </w:rPr>
        <w:t xml:space="preserve">. </w:t>
      </w:r>
    </w:p>
    <w:p w14:paraId="21C4C78B" w14:textId="7EB71778" w:rsidR="007E5958" w:rsidRPr="00D2126D" w:rsidRDefault="009221CF"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Delegatarul are dreptul de a verifica </w:t>
      </w:r>
      <w:r w:rsidR="00F6015E" w:rsidRPr="00D2126D">
        <w:rPr>
          <w:rFonts w:ascii="Times New Roman" w:hAnsi="Times New Roman"/>
          <w:bCs/>
          <w:kern w:val="32"/>
          <w:sz w:val="24"/>
          <w:szCs w:val="24"/>
          <w:lang w:val="ro-RO"/>
        </w:rPr>
        <w:t xml:space="preserve">oricând </w:t>
      </w:r>
      <w:r w:rsidRPr="00D2126D">
        <w:rPr>
          <w:rFonts w:ascii="Times New Roman" w:hAnsi="Times New Roman"/>
          <w:bCs/>
          <w:kern w:val="32"/>
          <w:sz w:val="24"/>
          <w:szCs w:val="24"/>
          <w:lang w:val="ro-RO"/>
        </w:rPr>
        <w:t>modul de prestare a Serviciului pentru a stabili conformitatea acestuia cu prevederile din propunerea tehnică inclusă în Oferta din Documentaţia de Atribuire,  cu Caietul de Sarcini şi /sau cu Regulamentul Serviciului</w:t>
      </w:r>
      <w:r w:rsidR="007E5958" w:rsidRPr="00D2126D">
        <w:rPr>
          <w:rFonts w:ascii="Times New Roman" w:hAnsi="Times New Roman"/>
          <w:bCs/>
          <w:kern w:val="32"/>
          <w:sz w:val="24"/>
          <w:szCs w:val="24"/>
          <w:lang w:val="ro-RO"/>
        </w:rPr>
        <w:t xml:space="preserve">. </w:t>
      </w:r>
    </w:p>
    <w:p w14:paraId="1527D932" w14:textId="77777777" w:rsidR="007E5958" w:rsidRPr="00D2126D" w:rsidRDefault="007E5958"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2E6D63" w:rsidRPr="00D2126D">
        <w:rPr>
          <w:rFonts w:ascii="Times New Roman" w:hAnsi="Times New Roman"/>
          <w:bCs/>
          <w:kern w:val="32"/>
          <w:sz w:val="24"/>
          <w:szCs w:val="24"/>
          <w:lang w:val="ro-RO"/>
        </w:rPr>
        <w:t>Verificările vor fi efectuate de către Delegatar prin reprezentanţii săi împuterniciţi sau prin intermediul ADI</w:t>
      </w:r>
      <w:r w:rsidR="00855958" w:rsidRPr="00D2126D">
        <w:rPr>
          <w:rFonts w:ascii="Times New Roman" w:hAnsi="Times New Roman"/>
          <w:bCs/>
          <w:kern w:val="32"/>
          <w:sz w:val="24"/>
          <w:szCs w:val="24"/>
          <w:lang w:val="ro-RO"/>
        </w:rPr>
        <w:t xml:space="preserve">. </w:t>
      </w:r>
      <w:r w:rsidR="002E6D63" w:rsidRPr="00D2126D">
        <w:rPr>
          <w:rFonts w:ascii="Times New Roman" w:hAnsi="Times New Roman"/>
          <w:bCs/>
          <w:kern w:val="32"/>
          <w:sz w:val="24"/>
          <w:szCs w:val="24"/>
          <w:lang w:val="ro-RO"/>
        </w:rPr>
        <w:t>Delegatarul / ADI are obligaţia de a notifica în scris Delegatului, identitatea persoanelor împuternicite pentru acest scop</w:t>
      </w:r>
      <w:r w:rsidRPr="00D2126D">
        <w:rPr>
          <w:rFonts w:ascii="Times New Roman" w:hAnsi="Times New Roman"/>
          <w:bCs/>
          <w:kern w:val="32"/>
          <w:sz w:val="24"/>
          <w:szCs w:val="24"/>
          <w:lang w:val="ro-RO"/>
        </w:rPr>
        <w:t>.</w:t>
      </w:r>
    </w:p>
    <w:p w14:paraId="34C40165" w14:textId="689EDC1B" w:rsidR="00735392" w:rsidRPr="00D2126D" w:rsidRDefault="00735392"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Colectarea fiecărei fracții de Deșeuri (Deșeuri Reciclabile uscate, Bio-deșeuri, Deșeuri  reziduale colectate etc.) va fi efectuată în aceeași zi din săptămână</w:t>
      </w:r>
      <w:r w:rsidR="004B061B" w:rsidRPr="00D2126D">
        <w:rPr>
          <w:rFonts w:ascii="Times New Roman" w:hAnsi="Times New Roman"/>
          <w:bCs/>
          <w:kern w:val="32"/>
          <w:sz w:val="24"/>
          <w:szCs w:val="24"/>
          <w:lang w:val="ro-RO"/>
        </w:rPr>
        <w:t>, conform graficului de colectare prezentat în Oferta tehnică a Delegatului</w:t>
      </w:r>
      <w:r w:rsidRPr="00D2126D">
        <w:rPr>
          <w:rFonts w:ascii="Times New Roman" w:hAnsi="Times New Roman"/>
          <w:bCs/>
          <w:kern w:val="32"/>
          <w:sz w:val="24"/>
          <w:szCs w:val="24"/>
          <w:lang w:val="ro-RO"/>
        </w:rPr>
        <w:t>. Colectările obișnuite vor avea loc conform Caietului de Sarcini al Serviciului (Anexa nr. 2 la prezentul Contract), cu excepția cazului când se convine altfel.</w:t>
      </w:r>
    </w:p>
    <w:p w14:paraId="5E765C4D" w14:textId="52F8A0F9" w:rsidR="00304C78" w:rsidRPr="00D2126D" w:rsidRDefault="00735392"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Pentru colectarea „din poartă în poartă”, precum şi pentru colectarea „în punctele de colectare”</w:t>
      </w:r>
      <w:r w:rsidR="00304C78"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(respectiv colectările din zonele de blocuri şi de la punctele de colectare</w:t>
      </w:r>
      <w:r w:rsidR="00405A3B"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frecvenţa minimă de colectare va fi cea prevăzută în Caietul de Sarcini </w:t>
      </w:r>
      <w:r w:rsidR="0095703F" w:rsidRPr="00D2126D">
        <w:rPr>
          <w:rFonts w:ascii="Times New Roman" w:hAnsi="Times New Roman"/>
          <w:bCs/>
          <w:kern w:val="32"/>
          <w:sz w:val="24"/>
          <w:szCs w:val="24"/>
          <w:lang w:val="ro-RO"/>
        </w:rPr>
        <w:t xml:space="preserve">al </w:t>
      </w:r>
      <w:r w:rsidRPr="00D2126D">
        <w:rPr>
          <w:rFonts w:ascii="Times New Roman" w:hAnsi="Times New Roman"/>
          <w:bCs/>
          <w:kern w:val="32"/>
          <w:sz w:val="24"/>
          <w:szCs w:val="24"/>
          <w:lang w:val="ro-RO"/>
        </w:rPr>
        <w:t xml:space="preserve">Serviciului </w:t>
      </w:r>
      <w:r w:rsidR="00405A3B" w:rsidRPr="00D2126D">
        <w:rPr>
          <w:rFonts w:ascii="Times New Roman" w:hAnsi="Times New Roman"/>
          <w:bCs/>
          <w:kern w:val="32"/>
          <w:sz w:val="24"/>
          <w:szCs w:val="24"/>
          <w:lang w:val="ro-RO"/>
        </w:rPr>
        <w:t>(Anex</w:t>
      </w:r>
      <w:r w:rsidRPr="00D2126D">
        <w:rPr>
          <w:rFonts w:ascii="Times New Roman" w:hAnsi="Times New Roman"/>
          <w:bCs/>
          <w:kern w:val="32"/>
          <w:sz w:val="24"/>
          <w:szCs w:val="24"/>
          <w:lang w:val="ro-RO"/>
        </w:rPr>
        <w:t xml:space="preserve">a nr. </w:t>
      </w:r>
      <w:r w:rsidR="00405A3B" w:rsidRPr="00D2126D">
        <w:rPr>
          <w:rFonts w:ascii="Times New Roman" w:hAnsi="Times New Roman"/>
          <w:bCs/>
          <w:kern w:val="32"/>
          <w:sz w:val="24"/>
          <w:szCs w:val="24"/>
          <w:lang w:val="ro-RO"/>
        </w:rPr>
        <w:t xml:space="preserve">2 </w:t>
      </w:r>
      <w:r w:rsidRPr="00D2126D">
        <w:rPr>
          <w:rFonts w:ascii="Times New Roman" w:hAnsi="Times New Roman"/>
          <w:bCs/>
          <w:kern w:val="32"/>
          <w:sz w:val="24"/>
          <w:szCs w:val="24"/>
          <w:lang w:val="ro-RO"/>
        </w:rPr>
        <w:t>la prezentul</w:t>
      </w:r>
      <w:r w:rsidR="00405A3B" w:rsidRPr="00D2126D">
        <w:rPr>
          <w:rFonts w:ascii="Times New Roman" w:hAnsi="Times New Roman"/>
          <w:bCs/>
          <w:kern w:val="32"/>
          <w:sz w:val="24"/>
          <w:szCs w:val="24"/>
          <w:lang w:val="ro-RO"/>
        </w:rPr>
        <w:t xml:space="preserve"> Contract). </w:t>
      </w:r>
    </w:p>
    <w:p w14:paraId="7DBFE34A" w14:textId="77750DF7" w:rsidR="00BC5BBF" w:rsidRPr="00D2126D" w:rsidRDefault="00735392"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trebuie să colecteze Deșeurile abandonate, conform Legii</w:t>
      </w:r>
      <w:r w:rsidR="00134746" w:rsidRPr="00D2126D">
        <w:rPr>
          <w:rFonts w:ascii="Times New Roman" w:hAnsi="Times New Roman"/>
          <w:bCs/>
          <w:kern w:val="32"/>
          <w:sz w:val="24"/>
          <w:szCs w:val="24"/>
          <w:lang w:val="ro-RO"/>
        </w:rPr>
        <w:t>, Contractului şi anexelor acestuia</w:t>
      </w:r>
      <w:r w:rsidRPr="00D2126D">
        <w:rPr>
          <w:rFonts w:ascii="Times New Roman" w:hAnsi="Times New Roman"/>
          <w:bCs/>
          <w:kern w:val="32"/>
          <w:sz w:val="24"/>
          <w:szCs w:val="24"/>
          <w:lang w:val="ro-RO"/>
        </w:rPr>
        <w:t>, şi la cererea Delegatarului/ADI trebuie să colecteze de asemenea şi Deșeurile provenind de la evenimente speciale</w:t>
      </w:r>
      <w:r w:rsidR="00134746" w:rsidRPr="00D2126D">
        <w:rPr>
          <w:rFonts w:ascii="Times New Roman" w:hAnsi="Times New Roman"/>
          <w:bCs/>
          <w:kern w:val="32"/>
          <w:sz w:val="24"/>
          <w:szCs w:val="24"/>
          <w:lang w:val="ro-RO"/>
        </w:rPr>
        <w:t xml:space="preserve"> conform Legii, Contractului şi anexelor acestuia</w:t>
      </w:r>
      <w:r w:rsidRPr="00D2126D">
        <w:rPr>
          <w:rFonts w:ascii="Times New Roman" w:hAnsi="Times New Roman"/>
          <w:bCs/>
          <w:kern w:val="32"/>
          <w:sz w:val="24"/>
          <w:szCs w:val="24"/>
          <w:lang w:val="ro-RO"/>
        </w:rPr>
        <w:t>.</w:t>
      </w:r>
    </w:p>
    <w:p w14:paraId="457F8E9C" w14:textId="06003591" w:rsidR="002F3854" w:rsidRPr="00D2126D" w:rsidRDefault="00DE6B31"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164" w:name="_Toc378327493"/>
      <w:bookmarkStart w:id="165" w:name="_Toc379978590"/>
      <w:bookmarkStart w:id="166" w:name="_Toc380141035"/>
      <w:bookmarkStart w:id="167" w:name="_Toc381791112"/>
      <w:bookmarkStart w:id="168" w:name="_Toc381957640"/>
      <w:r w:rsidRPr="00D2126D">
        <w:rPr>
          <w:rFonts w:ascii="Times New Roman" w:hAnsi="Times New Roman"/>
          <w:bCs/>
          <w:kern w:val="32"/>
          <w:sz w:val="24"/>
          <w:szCs w:val="24"/>
          <w:lang w:val="ro-RO"/>
        </w:rPr>
        <w:t>Delegatul va furniza Utilizatorilor mijloacele necesare pentru colectarea separată</w:t>
      </w:r>
      <w:r w:rsidR="007E443D" w:rsidRPr="00D2126D">
        <w:rPr>
          <w:rFonts w:ascii="Times New Roman" w:hAnsi="Times New Roman"/>
          <w:bCs/>
          <w:kern w:val="32"/>
          <w:sz w:val="24"/>
          <w:szCs w:val="24"/>
          <w:lang w:val="ro-RO"/>
        </w:rPr>
        <w:t>, prevăzute ca investiții în sarcina sa</w:t>
      </w:r>
      <w:r w:rsidR="0065279A" w:rsidRPr="00D2126D">
        <w:rPr>
          <w:rFonts w:ascii="Times New Roman" w:hAnsi="Times New Roman"/>
          <w:bCs/>
          <w:kern w:val="32"/>
          <w:sz w:val="24"/>
          <w:szCs w:val="24"/>
          <w:lang w:val="ro-RO"/>
        </w:rPr>
        <w:t>, în conformitate cu prevederile caietului de sarcini</w:t>
      </w:r>
      <w:r w:rsidRPr="00D2126D">
        <w:rPr>
          <w:rFonts w:ascii="Times New Roman" w:hAnsi="Times New Roman"/>
          <w:bCs/>
          <w:kern w:val="32"/>
          <w:sz w:val="24"/>
          <w:szCs w:val="24"/>
          <w:lang w:val="ro-RO"/>
        </w:rPr>
        <w:t>.</w:t>
      </w:r>
      <w:bookmarkEnd w:id="164"/>
      <w:bookmarkEnd w:id="165"/>
      <w:bookmarkEnd w:id="166"/>
      <w:bookmarkEnd w:id="167"/>
      <w:bookmarkEnd w:id="168"/>
      <w:r w:rsidR="002F3854" w:rsidRPr="00D2126D">
        <w:rPr>
          <w:rFonts w:ascii="Times New Roman" w:hAnsi="Times New Roman"/>
          <w:bCs/>
          <w:kern w:val="32"/>
          <w:sz w:val="24"/>
          <w:szCs w:val="24"/>
          <w:lang w:val="ro-RO"/>
        </w:rPr>
        <w:t xml:space="preserve"> </w:t>
      </w:r>
    </w:p>
    <w:p w14:paraId="498ED2E9" w14:textId="2046A1B6" w:rsidR="00DA58CE" w:rsidRPr="00D2126D" w:rsidRDefault="00DE6B31"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169" w:name="_Toc378327494"/>
      <w:bookmarkStart w:id="170" w:name="_Toc379978591"/>
      <w:bookmarkStart w:id="171" w:name="_Toc380141036"/>
      <w:bookmarkStart w:id="172" w:name="_Toc381791113"/>
      <w:bookmarkStart w:id="173" w:name="_Toc381957641"/>
      <w:r w:rsidRPr="00D2126D">
        <w:rPr>
          <w:rFonts w:ascii="Times New Roman" w:hAnsi="Times New Roman"/>
          <w:bCs/>
          <w:kern w:val="32"/>
          <w:sz w:val="24"/>
          <w:szCs w:val="24"/>
          <w:lang w:val="ro-RO"/>
        </w:rPr>
        <w:t xml:space="preserve">Delegatul va verifica </w:t>
      </w:r>
      <w:r w:rsidR="002F3854"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starea tehnică a echipamentelor de pre-colectare şi le va înlocui pe cele care prezintă defecţiuni sau neetanşeităţi în maximum 24 de ore de la sesizare</w:t>
      </w:r>
      <w:r w:rsidR="002F3854"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În cazul colectării „din poarta în poartă”, Delegatul va înlocui orice recipient deteriorat de către angajații săi. În cazul colectării „în punctele de colectare”, Delegatul va înlocui toate containerele deteriorate</w:t>
      </w:r>
      <w:r w:rsidR="00DA58CE" w:rsidRPr="00D2126D">
        <w:rPr>
          <w:rFonts w:ascii="Times New Roman" w:hAnsi="Times New Roman"/>
          <w:bCs/>
          <w:kern w:val="32"/>
          <w:sz w:val="24"/>
          <w:szCs w:val="24"/>
          <w:lang w:val="ro-RO"/>
        </w:rPr>
        <w:t>.</w:t>
      </w:r>
      <w:bookmarkEnd w:id="169"/>
      <w:bookmarkEnd w:id="170"/>
      <w:bookmarkEnd w:id="171"/>
      <w:bookmarkEnd w:id="172"/>
      <w:bookmarkEnd w:id="173"/>
      <w:r w:rsidR="00DA58CE" w:rsidRPr="00D2126D">
        <w:rPr>
          <w:rFonts w:ascii="Times New Roman" w:hAnsi="Times New Roman"/>
          <w:bCs/>
          <w:kern w:val="32"/>
          <w:sz w:val="24"/>
          <w:szCs w:val="24"/>
          <w:lang w:val="ro-RO"/>
        </w:rPr>
        <w:t xml:space="preserve">   </w:t>
      </w:r>
    </w:p>
    <w:p w14:paraId="073DFF21" w14:textId="77777777" w:rsidR="005E72D4" w:rsidRPr="00D2126D" w:rsidRDefault="00DE6B31"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va avea un număr suficient de mare de vehicule şi echipamente adecvate, eficiente şi în stare bună de funcționare pentru colectarea Deșeurilor, precum şi personal cu calificarea corespunzătoare pentru operarea acestora</w:t>
      </w:r>
      <w:r w:rsidR="002F3854"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conform Programului de Investiţii şi Caietului de Sarcini al Serviciului, anexate la prezentul</w:t>
      </w:r>
      <w:r w:rsidR="002F3854" w:rsidRPr="00D2126D">
        <w:rPr>
          <w:rFonts w:ascii="Times New Roman" w:hAnsi="Times New Roman"/>
          <w:bCs/>
          <w:kern w:val="32"/>
          <w:sz w:val="24"/>
          <w:szCs w:val="24"/>
          <w:lang w:val="ro-RO"/>
        </w:rPr>
        <w:t xml:space="preserve"> Contract. </w:t>
      </w:r>
    </w:p>
    <w:p w14:paraId="7071373A" w14:textId="77777777" w:rsidR="005E72D4" w:rsidRPr="00D2126D" w:rsidRDefault="00DE6B31"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lastRenderedPageBreak/>
        <w:t>În cazul unei defecțiuni la un vehicul, Delegatul se va asigura imediat că este utilizat un alt vehicul adecvat</w:t>
      </w:r>
      <w:r w:rsidR="005E72D4" w:rsidRPr="00D2126D">
        <w:rPr>
          <w:rFonts w:ascii="Times New Roman" w:hAnsi="Times New Roman"/>
          <w:bCs/>
          <w:kern w:val="32"/>
          <w:sz w:val="24"/>
          <w:szCs w:val="24"/>
          <w:lang w:val="ro-RO"/>
        </w:rPr>
        <w:t xml:space="preserve">. </w:t>
      </w:r>
    </w:p>
    <w:p w14:paraId="4260ACA6" w14:textId="77777777" w:rsidR="005E72D4" w:rsidRPr="00D2126D" w:rsidRDefault="00DE6B31"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se va asigura că colectarea Deșeurilor din orice recipient nedescărcat la data la care era prevăzută colectarea, se va efectua în maxim 24 de ore de la data respectivă. Nu se va efectua nicio plata suplimentar</w:t>
      </w:r>
      <w:r w:rsidR="00E02A8C" w:rsidRPr="00D2126D">
        <w:rPr>
          <w:rFonts w:ascii="Times New Roman" w:hAnsi="Times New Roman"/>
          <w:bCs/>
          <w:kern w:val="32"/>
          <w:sz w:val="24"/>
          <w:szCs w:val="24"/>
          <w:lang w:val="ro-RO"/>
        </w:rPr>
        <w:t>ă</w:t>
      </w:r>
      <w:r w:rsidRPr="00D2126D">
        <w:rPr>
          <w:rFonts w:ascii="Times New Roman" w:hAnsi="Times New Roman"/>
          <w:bCs/>
          <w:kern w:val="32"/>
          <w:sz w:val="24"/>
          <w:szCs w:val="24"/>
          <w:lang w:val="ro-RO"/>
        </w:rPr>
        <w:t xml:space="preserve"> </w:t>
      </w:r>
      <w:r w:rsidR="00E02A8C" w:rsidRPr="00D2126D">
        <w:rPr>
          <w:rFonts w:ascii="Times New Roman" w:hAnsi="Times New Roman"/>
          <w:bCs/>
          <w:kern w:val="32"/>
          <w:sz w:val="24"/>
          <w:szCs w:val="24"/>
          <w:lang w:val="ro-RO"/>
        </w:rPr>
        <w:t xml:space="preserve">către </w:t>
      </w:r>
      <w:r w:rsidRPr="00D2126D">
        <w:rPr>
          <w:rFonts w:ascii="Times New Roman" w:hAnsi="Times New Roman"/>
          <w:bCs/>
          <w:kern w:val="32"/>
          <w:sz w:val="24"/>
          <w:szCs w:val="24"/>
          <w:lang w:val="ro-RO"/>
        </w:rPr>
        <w:t xml:space="preserve">Delegat pentru colectarea </w:t>
      </w:r>
      <w:r w:rsidR="00E02A8C" w:rsidRPr="00D2126D">
        <w:rPr>
          <w:rFonts w:ascii="Times New Roman" w:hAnsi="Times New Roman"/>
          <w:bCs/>
          <w:kern w:val="32"/>
          <w:sz w:val="24"/>
          <w:szCs w:val="24"/>
          <w:lang w:val="ro-RO"/>
        </w:rPr>
        <w:t xml:space="preserve">Deșeurilor </w:t>
      </w:r>
      <w:r w:rsidRPr="00D2126D">
        <w:rPr>
          <w:rFonts w:ascii="Times New Roman" w:hAnsi="Times New Roman"/>
          <w:bCs/>
          <w:kern w:val="32"/>
          <w:sz w:val="24"/>
          <w:szCs w:val="24"/>
          <w:lang w:val="ro-RO"/>
        </w:rPr>
        <w:t xml:space="preserve">din </w:t>
      </w:r>
      <w:r w:rsidR="00E02A8C" w:rsidRPr="00D2126D">
        <w:rPr>
          <w:rFonts w:ascii="Times New Roman" w:hAnsi="Times New Roman"/>
          <w:bCs/>
          <w:kern w:val="32"/>
          <w:sz w:val="24"/>
          <w:szCs w:val="24"/>
          <w:lang w:val="ro-RO"/>
        </w:rPr>
        <w:t>recipiente</w:t>
      </w:r>
      <w:r w:rsidRPr="00D2126D">
        <w:rPr>
          <w:rFonts w:ascii="Times New Roman" w:hAnsi="Times New Roman"/>
          <w:bCs/>
          <w:kern w:val="32"/>
          <w:sz w:val="24"/>
          <w:szCs w:val="24"/>
          <w:lang w:val="ro-RO"/>
        </w:rPr>
        <w:t xml:space="preserve"> nedesc</w:t>
      </w:r>
      <w:r w:rsidR="00E02A8C" w:rsidRPr="00D2126D">
        <w:rPr>
          <w:rFonts w:ascii="Times New Roman" w:hAnsi="Times New Roman"/>
          <w:bCs/>
          <w:kern w:val="32"/>
          <w:sz w:val="24"/>
          <w:szCs w:val="24"/>
          <w:lang w:val="ro-RO"/>
        </w:rPr>
        <w:t>ă</w:t>
      </w:r>
      <w:r w:rsidRPr="00D2126D">
        <w:rPr>
          <w:rFonts w:ascii="Times New Roman" w:hAnsi="Times New Roman"/>
          <w:bCs/>
          <w:kern w:val="32"/>
          <w:sz w:val="24"/>
          <w:szCs w:val="24"/>
          <w:lang w:val="ro-RO"/>
        </w:rPr>
        <w:t>rca</w:t>
      </w:r>
      <w:r w:rsidR="00E02A8C" w:rsidRPr="00D2126D">
        <w:rPr>
          <w:rFonts w:ascii="Times New Roman" w:hAnsi="Times New Roman"/>
          <w:bCs/>
          <w:kern w:val="32"/>
          <w:sz w:val="24"/>
          <w:szCs w:val="24"/>
          <w:lang w:val="ro-RO"/>
        </w:rPr>
        <w:t>te</w:t>
      </w:r>
      <w:r w:rsidRPr="00D2126D">
        <w:rPr>
          <w:rFonts w:ascii="Times New Roman" w:hAnsi="Times New Roman"/>
          <w:bCs/>
          <w:kern w:val="32"/>
          <w:sz w:val="24"/>
          <w:szCs w:val="24"/>
          <w:lang w:val="ro-RO"/>
        </w:rPr>
        <w:t xml:space="preserve"> la data prev</w:t>
      </w:r>
      <w:r w:rsidR="00E02A8C" w:rsidRPr="00D2126D">
        <w:rPr>
          <w:rFonts w:ascii="Times New Roman" w:hAnsi="Times New Roman"/>
          <w:bCs/>
          <w:kern w:val="32"/>
          <w:sz w:val="24"/>
          <w:szCs w:val="24"/>
          <w:lang w:val="ro-RO"/>
        </w:rPr>
        <w:t>ă</w:t>
      </w:r>
      <w:r w:rsidRPr="00D2126D">
        <w:rPr>
          <w:rFonts w:ascii="Times New Roman" w:hAnsi="Times New Roman"/>
          <w:bCs/>
          <w:kern w:val="32"/>
          <w:sz w:val="24"/>
          <w:szCs w:val="24"/>
          <w:lang w:val="ro-RO"/>
        </w:rPr>
        <w:t>zut</w:t>
      </w:r>
      <w:r w:rsidR="00E02A8C" w:rsidRPr="00D2126D">
        <w:rPr>
          <w:rFonts w:ascii="Times New Roman" w:hAnsi="Times New Roman"/>
          <w:bCs/>
          <w:kern w:val="32"/>
          <w:sz w:val="24"/>
          <w:szCs w:val="24"/>
          <w:lang w:val="ro-RO"/>
        </w:rPr>
        <w:t>ă</w:t>
      </w:r>
      <w:r w:rsidRPr="00D2126D">
        <w:rPr>
          <w:rFonts w:ascii="Times New Roman" w:hAnsi="Times New Roman"/>
          <w:bCs/>
          <w:kern w:val="32"/>
          <w:sz w:val="24"/>
          <w:szCs w:val="24"/>
          <w:lang w:val="ro-RO"/>
        </w:rPr>
        <w:t xml:space="preserve"> pentru colectare</w:t>
      </w:r>
      <w:r w:rsidR="00E02A8C" w:rsidRPr="00D2126D">
        <w:rPr>
          <w:rFonts w:ascii="Times New Roman" w:hAnsi="Times New Roman"/>
          <w:bCs/>
          <w:kern w:val="32"/>
          <w:sz w:val="24"/>
          <w:szCs w:val="24"/>
          <w:lang w:val="ro-RO"/>
        </w:rPr>
        <w:t>.</w:t>
      </w:r>
    </w:p>
    <w:p w14:paraId="60858F49" w14:textId="5258CE7E" w:rsidR="00AF5859" w:rsidRPr="00D2126D" w:rsidRDefault="00BF6FCF"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w:t>
      </w:r>
      <w:r w:rsidR="00AF5859" w:rsidRPr="00D2126D">
        <w:rPr>
          <w:rFonts w:ascii="Times New Roman" w:hAnsi="Times New Roman"/>
          <w:bCs/>
          <w:kern w:val="32"/>
          <w:sz w:val="24"/>
          <w:szCs w:val="24"/>
          <w:lang w:val="ro-RO"/>
        </w:rPr>
        <w:t xml:space="preserve"> </w:t>
      </w:r>
      <w:r w:rsidR="00514D1B" w:rsidRPr="00D2126D">
        <w:rPr>
          <w:rFonts w:ascii="Times New Roman" w:hAnsi="Times New Roman"/>
          <w:bCs/>
          <w:kern w:val="32"/>
          <w:sz w:val="24"/>
          <w:szCs w:val="24"/>
          <w:lang w:val="ro-RO"/>
        </w:rPr>
        <w:t xml:space="preserve">va folosi traseele cele mai scurte şi/sau cu cel mai redus risc pentru sănătatea populaţiei şi pentru mediu; Delegatul va </w:t>
      </w:r>
      <w:r w:rsidR="00752F6A" w:rsidRPr="00D2126D">
        <w:rPr>
          <w:rFonts w:ascii="Times New Roman" w:hAnsi="Times New Roman"/>
          <w:bCs/>
          <w:kern w:val="32"/>
          <w:sz w:val="24"/>
          <w:szCs w:val="24"/>
          <w:lang w:val="ro-RO"/>
        </w:rPr>
        <w:t xml:space="preserve">elabora un plan detaliat privind rutele de transport pentru colectare, care va fi </w:t>
      </w:r>
      <w:r w:rsidR="007E443D" w:rsidRPr="00D2126D">
        <w:rPr>
          <w:rFonts w:ascii="Times New Roman" w:hAnsi="Times New Roman"/>
          <w:bCs/>
          <w:kern w:val="32"/>
          <w:sz w:val="24"/>
          <w:szCs w:val="24"/>
          <w:lang w:val="ro-RO"/>
        </w:rPr>
        <w:t>comunicat</w:t>
      </w:r>
      <w:r w:rsidR="00752F6A" w:rsidRPr="00D2126D">
        <w:rPr>
          <w:rFonts w:ascii="Times New Roman" w:hAnsi="Times New Roman"/>
          <w:bCs/>
          <w:kern w:val="32"/>
          <w:sz w:val="24"/>
          <w:szCs w:val="24"/>
          <w:lang w:val="ro-RO"/>
        </w:rPr>
        <w:t xml:space="preserve"> ADI şi rutele </w:t>
      </w:r>
      <w:r w:rsidR="007E443D" w:rsidRPr="00D2126D">
        <w:rPr>
          <w:rFonts w:ascii="Times New Roman" w:hAnsi="Times New Roman"/>
          <w:bCs/>
          <w:kern w:val="32"/>
          <w:sz w:val="24"/>
          <w:szCs w:val="24"/>
          <w:lang w:val="ro-RO"/>
        </w:rPr>
        <w:t>comunicate</w:t>
      </w:r>
      <w:r w:rsidR="00752F6A" w:rsidRPr="00D2126D">
        <w:rPr>
          <w:rFonts w:ascii="Times New Roman" w:hAnsi="Times New Roman"/>
          <w:bCs/>
          <w:kern w:val="32"/>
          <w:sz w:val="24"/>
          <w:szCs w:val="24"/>
          <w:lang w:val="ro-RO"/>
        </w:rPr>
        <w:t xml:space="preserve"> nu vor putea fi modificate decât cu acceptul scris prealabil al Delegatarului/ADI</w:t>
      </w:r>
      <w:r w:rsidR="007D1BE0" w:rsidRPr="00D2126D">
        <w:rPr>
          <w:rFonts w:ascii="Times New Roman" w:hAnsi="Times New Roman"/>
          <w:bCs/>
          <w:kern w:val="32"/>
          <w:sz w:val="24"/>
          <w:szCs w:val="24"/>
          <w:lang w:val="ro-RO"/>
        </w:rPr>
        <w:t>.</w:t>
      </w:r>
    </w:p>
    <w:p w14:paraId="7ED6D9FA" w14:textId="77777777" w:rsidR="00DC782B" w:rsidRPr="00D2126D" w:rsidRDefault="00752F6A"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va elabora şi va</w:t>
      </w:r>
      <w:r w:rsidR="00AF5859" w:rsidRPr="00D2126D">
        <w:rPr>
          <w:rFonts w:ascii="Times New Roman" w:hAnsi="Times New Roman"/>
          <w:bCs/>
          <w:kern w:val="32"/>
          <w:sz w:val="24"/>
          <w:szCs w:val="24"/>
          <w:lang w:val="ro-RO"/>
        </w:rPr>
        <w:t xml:space="preserve"> implement</w:t>
      </w:r>
      <w:r w:rsidRPr="00D2126D">
        <w:rPr>
          <w:rFonts w:ascii="Times New Roman" w:hAnsi="Times New Roman"/>
          <w:bCs/>
          <w:kern w:val="32"/>
          <w:sz w:val="24"/>
          <w:szCs w:val="24"/>
          <w:lang w:val="ro-RO"/>
        </w:rPr>
        <w:t>a planuri</w:t>
      </w:r>
      <w:r w:rsidR="00AF5859" w:rsidRPr="00D2126D">
        <w:rPr>
          <w:rFonts w:ascii="Times New Roman" w:hAnsi="Times New Roman"/>
          <w:bCs/>
          <w:kern w:val="32"/>
          <w:sz w:val="24"/>
          <w:szCs w:val="24"/>
          <w:lang w:val="ro-RO"/>
        </w:rPr>
        <w:t xml:space="preserve"> anual</w:t>
      </w:r>
      <w:r w:rsidRPr="00D2126D">
        <w:rPr>
          <w:rFonts w:ascii="Times New Roman" w:hAnsi="Times New Roman"/>
          <w:bCs/>
          <w:kern w:val="32"/>
          <w:sz w:val="24"/>
          <w:szCs w:val="24"/>
          <w:lang w:val="ro-RO"/>
        </w:rPr>
        <w:t>e</w:t>
      </w:r>
      <w:r w:rsidR="00A01E9D"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respectiv pentru fiecare An C</w:t>
      </w:r>
      <w:r w:rsidR="00A01E9D" w:rsidRPr="00D2126D">
        <w:rPr>
          <w:rFonts w:ascii="Times New Roman" w:hAnsi="Times New Roman"/>
          <w:bCs/>
          <w:kern w:val="32"/>
          <w:sz w:val="24"/>
          <w:szCs w:val="24"/>
          <w:lang w:val="ro-RO"/>
        </w:rPr>
        <w:t>ontractual)</w:t>
      </w:r>
      <w:r w:rsidR="00AF5859"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de revizii şi reparaţii pentru utilajele de transport, executate cu forţe proprii şi cu terţi</w:t>
      </w:r>
      <w:r w:rsidR="00AF5859" w:rsidRPr="00D2126D">
        <w:rPr>
          <w:rFonts w:ascii="Times New Roman" w:hAnsi="Times New Roman"/>
          <w:bCs/>
          <w:kern w:val="32"/>
          <w:sz w:val="24"/>
          <w:szCs w:val="24"/>
          <w:lang w:val="ro-RO"/>
        </w:rPr>
        <w:t>.</w:t>
      </w:r>
    </w:p>
    <w:p w14:paraId="137552B2" w14:textId="77777777" w:rsidR="00AF5859" w:rsidRPr="00D2126D" w:rsidRDefault="00752F6A"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va ţine evidenţa orelor de funcţionare a vehiculelor</w:t>
      </w:r>
      <w:r w:rsidR="007D1BE0" w:rsidRPr="00D2126D">
        <w:rPr>
          <w:rFonts w:ascii="Times New Roman" w:hAnsi="Times New Roman"/>
          <w:bCs/>
          <w:kern w:val="32"/>
          <w:sz w:val="24"/>
          <w:szCs w:val="24"/>
          <w:lang w:val="ro-RO"/>
        </w:rPr>
        <w:t>.</w:t>
      </w:r>
    </w:p>
    <w:p w14:paraId="16F22858" w14:textId="77777777" w:rsidR="00AF5859" w:rsidRPr="00D2126D" w:rsidRDefault="007D1BE0"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752F6A" w:rsidRPr="00D2126D">
        <w:rPr>
          <w:rFonts w:ascii="Times New Roman" w:hAnsi="Times New Roman"/>
          <w:bCs/>
          <w:kern w:val="32"/>
          <w:sz w:val="24"/>
          <w:szCs w:val="24"/>
          <w:lang w:val="ro-RO"/>
        </w:rPr>
        <w:t>Delegatul va deţine toate documentele necesare de însoţire a Deşeurilor transportate, din care să rezulte sursa Deșeurilor respective, destinatarul, tipurile de Deşeuri, locul de încărcare, locul de destinaţie şi, după caz, cantitatea de Deşeuri transportate şi codificarea acestora conform normelor aplicabile</w:t>
      </w:r>
      <w:r w:rsidRPr="00D2126D">
        <w:rPr>
          <w:rFonts w:ascii="Times New Roman" w:hAnsi="Times New Roman"/>
          <w:bCs/>
          <w:kern w:val="32"/>
          <w:sz w:val="24"/>
          <w:szCs w:val="24"/>
          <w:lang w:val="ro-RO"/>
        </w:rPr>
        <w:t>.</w:t>
      </w:r>
    </w:p>
    <w:p w14:paraId="715649C3" w14:textId="3787EA23" w:rsidR="00597333" w:rsidRPr="00D2126D" w:rsidRDefault="00752F6A" w:rsidP="00150234">
      <w:pPr>
        <w:numPr>
          <w:ilvl w:val="0"/>
          <w:numId w:val="44"/>
        </w:numPr>
        <w:tabs>
          <w:tab w:val="left" w:pos="450"/>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D2126D">
        <w:rPr>
          <w:rFonts w:ascii="Times New Roman" w:hAnsi="Times New Roman"/>
          <w:bCs/>
          <w:kern w:val="32"/>
          <w:sz w:val="24"/>
          <w:szCs w:val="24"/>
          <w:lang w:val="ro-RO"/>
        </w:rPr>
        <w:t>Delegatul nu va abandona Deşeuri pe traseu şi va rid</w:t>
      </w:r>
      <w:r w:rsidR="007E443D" w:rsidRPr="00D2126D">
        <w:rPr>
          <w:rFonts w:ascii="Times New Roman" w:hAnsi="Times New Roman"/>
          <w:bCs/>
          <w:kern w:val="32"/>
          <w:sz w:val="24"/>
          <w:szCs w:val="24"/>
          <w:lang w:val="ro-RO"/>
        </w:rPr>
        <w:t>ica în totalitate Deșeurile gene</w:t>
      </w:r>
      <w:r w:rsidRPr="00D2126D">
        <w:rPr>
          <w:rFonts w:ascii="Times New Roman" w:hAnsi="Times New Roman"/>
          <w:bCs/>
          <w:kern w:val="32"/>
          <w:sz w:val="24"/>
          <w:szCs w:val="24"/>
          <w:lang w:val="ro-RO"/>
        </w:rPr>
        <w:t>rate de Utilizatori sau pe cele existente pe traseul de colectare şi transport, cu excepţia celor p</w:t>
      </w:r>
      <w:r w:rsidR="00597333" w:rsidRPr="00D2126D">
        <w:rPr>
          <w:rFonts w:ascii="Times New Roman" w:hAnsi="Times New Roman"/>
          <w:bCs/>
          <w:kern w:val="32"/>
          <w:sz w:val="24"/>
          <w:szCs w:val="24"/>
          <w:lang w:val="ro-RO"/>
        </w:rPr>
        <w:t>e</w:t>
      </w:r>
      <w:r w:rsidRPr="00D2126D">
        <w:rPr>
          <w:rFonts w:ascii="Times New Roman" w:hAnsi="Times New Roman"/>
          <w:bCs/>
          <w:kern w:val="32"/>
          <w:sz w:val="24"/>
          <w:szCs w:val="24"/>
          <w:lang w:val="ro-RO"/>
        </w:rPr>
        <w:t>riculoase care nu sunt amestecate în Deşeurile Municipale</w:t>
      </w:r>
      <w:r w:rsidR="007D1BE0" w:rsidRPr="00D2126D">
        <w:rPr>
          <w:rFonts w:ascii="Times New Roman" w:hAnsi="Times New Roman"/>
          <w:bCs/>
          <w:kern w:val="32"/>
          <w:sz w:val="24"/>
          <w:szCs w:val="24"/>
          <w:lang w:val="ro-RO"/>
        </w:rPr>
        <w:t>.</w:t>
      </w:r>
    </w:p>
    <w:p w14:paraId="6269013B" w14:textId="77777777" w:rsidR="00D01F8E" w:rsidRPr="00D2126D" w:rsidRDefault="00D01F8E" w:rsidP="005B63C6">
      <w:pPr>
        <w:tabs>
          <w:tab w:val="left" w:pos="450"/>
        </w:tabs>
        <w:autoSpaceDE w:val="0"/>
        <w:autoSpaceDN w:val="0"/>
        <w:adjustRightInd w:val="0"/>
        <w:spacing w:before="120" w:after="120" w:line="240" w:lineRule="auto"/>
        <w:jc w:val="both"/>
        <w:rPr>
          <w:rFonts w:ascii="Times New Roman" w:hAnsi="Times New Roman"/>
          <w:sz w:val="24"/>
          <w:szCs w:val="24"/>
          <w:lang w:val="ro-RO" w:eastAsia="ro-RO"/>
        </w:rPr>
      </w:pPr>
      <w:bookmarkStart w:id="174" w:name="_Toc381957642"/>
      <w:bookmarkStart w:id="175" w:name="_Toc350954021"/>
      <w:bookmarkEnd w:id="156"/>
      <w:bookmarkEnd w:id="157"/>
      <w:bookmarkEnd w:id="158"/>
      <w:bookmarkEnd w:id="159"/>
      <w:bookmarkEnd w:id="160"/>
      <w:bookmarkEnd w:id="161"/>
      <w:bookmarkEnd w:id="162"/>
      <w:bookmarkEnd w:id="163"/>
    </w:p>
    <w:p w14:paraId="3678620E" w14:textId="742E14C8" w:rsidR="00597333" w:rsidRPr="00D2126D" w:rsidRDefault="002A167F" w:rsidP="005B63C6">
      <w:pPr>
        <w:tabs>
          <w:tab w:val="left" w:pos="450"/>
        </w:tabs>
        <w:autoSpaceDE w:val="0"/>
        <w:autoSpaceDN w:val="0"/>
        <w:adjustRightInd w:val="0"/>
        <w:spacing w:before="120" w:after="120" w:line="240" w:lineRule="auto"/>
        <w:jc w:val="both"/>
        <w:rPr>
          <w:rFonts w:ascii="Times New Roman" w:hAnsi="Times New Roman"/>
          <w:b/>
          <w:bCs/>
          <w:sz w:val="24"/>
          <w:szCs w:val="24"/>
          <w:lang w:val="ro-RO" w:eastAsia="ro-RO"/>
        </w:rPr>
      </w:pPr>
      <w:r w:rsidRPr="00D2126D">
        <w:rPr>
          <w:rFonts w:ascii="Times New Roman" w:hAnsi="Times New Roman"/>
          <w:b/>
          <w:bCs/>
          <w:sz w:val="24"/>
          <w:szCs w:val="24"/>
          <w:lang w:val="ro-RO" w:eastAsia="ro-RO"/>
        </w:rPr>
        <w:t xml:space="preserve">ARTICOLUL </w:t>
      </w:r>
      <w:r w:rsidR="00691DD9" w:rsidRPr="00D2126D">
        <w:rPr>
          <w:rFonts w:ascii="Times New Roman" w:hAnsi="Times New Roman"/>
          <w:b/>
          <w:bCs/>
          <w:sz w:val="24"/>
          <w:szCs w:val="24"/>
          <w:lang w:val="ro-RO" w:eastAsia="ro-RO"/>
        </w:rPr>
        <w:t>1</w:t>
      </w:r>
      <w:r w:rsidR="00CA2AA6" w:rsidRPr="00D2126D">
        <w:rPr>
          <w:rFonts w:ascii="Times New Roman" w:hAnsi="Times New Roman"/>
          <w:b/>
          <w:bCs/>
          <w:sz w:val="24"/>
          <w:szCs w:val="24"/>
          <w:lang w:val="ro-RO" w:eastAsia="ro-RO"/>
        </w:rPr>
        <w:t xml:space="preserve">7 </w:t>
      </w:r>
      <w:r w:rsidR="00994B88" w:rsidRPr="00D2126D">
        <w:rPr>
          <w:rFonts w:ascii="Times New Roman" w:hAnsi="Times New Roman"/>
          <w:b/>
          <w:bCs/>
          <w:sz w:val="24"/>
          <w:szCs w:val="24"/>
          <w:lang w:val="ro-RO" w:eastAsia="ro-RO"/>
        </w:rPr>
        <w:t>–</w:t>
      </w:r>
      <w:r w:rsidR="00CA2AA6" w:rsidRPr="00D2126D">
        <w:rPr>
          <w:rFonts w:ascii="Times New Roman" w:hAnsi="Times New Roman"/>
          <w:b/>
          <w:bCs/>
          <w:sz w:val="24"/>
          <w:szCs w:val="24"/>
          <w:lang w:val="ro-RO" w:eastAsia="ro-RO"/>
        </w:rPr>
        <w:t xml:space="preserve"> </w:t>
      </w:r>
      <w:r w:rsidR="00591CDE" w:rsidRPr="00D2126D">
        <w:rPr>
          <w:rFonts w:ascii="Times New Roman" w:hAnsi="Times New Roman"/>
          <w:b/>
          <w:bCs/>
          <w:sz w:val="24"/>
          <w:szCs w:val="24"/>
          <w:lang w:val="ro-RO" w:eastAsia="ro-RO"/>
        </w:rPr>
        <w:t xml:space="preserve">BUNURILE UTILIZATE ÎN DERULAREA </w:t>
      </w:r>
      <w:r w:rsidR="00994B88" w:rsidRPr="00D2126D">
        <w:rPr>
          <w:rFonts w:ascii="Times New Roman" w:hAnsi="Times New Roman"/>
          <w:b/>
          <w:bCs/>
          <w:sz w:val="24"/>
          <w:szCs w:val="24"/>
          <w:lang w:val="ro-RO" w:eastAsia="ro-RO"/>
        </w:rPr>
        <w:t>CONTRACT</w:t>
      </w:r>
      <w:r w:rsidR="00591CDE" w:rsidRPr="00D2126D">
        <w:rPr>
          <w:rFonts w:ascii="Times New Roman" w:hAnsi="Times New Roman"/>
          <w:b/>
          <w:bCs/>
          <w:sz w:val="24"/>
          <w:szCs w:val="24"/>
          <w:lang w:val="ro-RO" w:eastAsia="ro-RO"/>
        </w:rPr>
        <w:t>ULUI</w:t>
      </w:r>
      <w:bookmarkEnd w:id="174"/>
    </w:p>
    <w:p w14:paraId="43568848" w14:textId="534E7FEE" w:rsidR="00597333" w:rsidRPr="00D2126D" w:rsidRDefault="00591CDE" w:rsidP="005B63C6">
      <w:pPr>
        <w:tabs>
          <w:tab w:val="left" w:pos="450"/>
        </w:tabs>
        <w:autoSpaceDE w:val="0"/>
        <w:autoSpaceDN w:val="0"/>
        <w:adjustRightInd w:val="0"/>
        <w:spacing w:before="120" w:after="120" w:line="240" w:lineRule="auto"/>
        <w:jc w:val="both"/>
        <w:rPr>
          <w:rFonts w:ascii="Times New Roman" w:hAnsi="Times New Roman"/>
          <w:sz w:val="24"/>
          <w:szCs w:val="24"/>
          <w:lang w:val="ro-RO"/>
        </w:rPr>
      </w:pPr>
      <w:bookmarkStart w:id="176" w:name="_Toc378327496"/>
      <w:bookmarkStart w:id="177" w:name="_Toc379978593"/>
      <w:bookmarkStart w:id="178" w:name="_Toc380141038"/>
      <w:bookmarkStart w:id="179" w:name="_Toc381791115"/>
      <w:bookmarkStart w:id="180" w:name="_Toc381957643"/>
      <w:bookmarkEnd w:id="175"/>
      <w:r w:rsidRPr="00D2126D">
        <w:rPr>
          <w:rFonts w:ascii="Times New Roman" w:hAnsi="Times New Roman"/>
          <w:sz w:val="24"/>
          <w:szCs w:val="24"/>
          <w:lang w:val="ro-RO"/>
        </w:rPr>
        <w:t>Categoriile de bunuri ce vor fi utilizate de către Delegat în derularea Contractului sunt următoarele</w:t>
      </w:r>
      <w:r w:rsidR="004C1F99" w:rsidRPr="00D2126D">
        <w:rPr>
          <w:rFonts w:ascii="Times New Roman" w:hAnsi="Times New Roman"/>
          <w:sz w:val="24"/>
          <w:szCs w:val="24"/>
          <w:lang w:val="ro-RO"/>
        </w:rPr>
        <w:t>:</w:t>
      </w:r>
      <w:bookmarkEnd w:id="176"/>
      <w:bookmarkEnd w:id="177"/>
      <w:bookmarkEnd w:id="178"/>
      <w:bookmarkEnd w:id="179"/>
      <w:bookmarkEnd w:id="180"/>
    </w:p>
    <w:p w14:paraId="69B6F9C9" w14:textId="77777777" w:rsidR="004C1F99" w:rsidRPr="00D2126D" w:rsidRDefault="004C1F99" w:rsidP="005B63C6">
      <w:pPr>
        <w:pStyle w:val="Heading1"/>
        <w:spacing w:before="120" w:after="120" w:line="240" w:lineRule="auto"/>
        <w:jc w:val="both"/>
        <w:rPr>
          <w:rFonts w:ascii="Times New Roman" w:hAnsi="Times New Roman"/>
          <w:b w:val="0"/>
          <w:sz w:val="24"/>
          <w:szCs w:val="24"/>
          <w:lang w:val="ro-RO"/>
        </w:rPr>
      </w:pPr>
      <w:bookmarkStart w:id="181" w:name="_Toc378327497"/>
      <w:bookmarkStart w:id="182" w:name="_Toc379978594"/>
      <w:bookmarkStart w:id="183" w:name="_Toc380141039"/>
      <w:bookmarkStart w:id="184" w:name="_Toc381791116"/>
      <w:bookmarkStart w:id="185" w:name="_Toc381957644"/>
      <w:r w:rsidRPr="00D2126D">
        <w:rPr>
          <w:rFonts w:ascii="Times New Roman" w:hAnsi="Times New Roman"/>
          <w:sz w:val="24"/>
          <w:szCs w:val="24"/>
          <w:lang w:val="ro-RO"/>
        </w:rPr>
        <w:t>1</w:t>
      </w:r>
      <w:r w:rsidR="00CA2AA6" w:rsidRPr="00D2126D">
        <w:rPr>
          <w:rFonts w:ascii="Times New Roman" w:hAnsi="Times New Roman"/>
          <w:sz w:val="24"/>
          <w:szCs w:val="24"/>
          <w:lang w:val="ro-RO"/>
        </w:rPr>
        <w:t>7</w:t>
      </w:r>
      <w:r w:rsidRPr="00D2126D">
        <w:rPr>
          <w:rFonts w:ascii="Times New Roman" w:hAnsi="Times New Roman"/>
          <w:sz w:val="24"/>
          <w:szCs w:val="24"/>
          <w:lang w:val="ro-RO"/>
        </w:rPr>
        <w:t xml:space="preserve">.1. </w:t>
      </w:r>
      <w:bookmarkEnd w:id="181"/>
      <w:bookmarkEnd w:id="182"/>
      <w:bookmarkEnd w:id="183"/>
      <w:r w:rsidR="00591CDE" w:rsidRPr="00D2126D">
        <w:rPr>
          <w:rFonts w:ascii="Times New Roman" w:hAnsi="Times New Roman"/>
          <w:sz w:val="24"/>
          <w:szCs w:val="24"/>
          <w:lang w:val="ro-RO"/>
        </w:rPr>
        <w:t>Bunurile de Retur</w:t>
      </w:r>
      <w:bookmarkEnd w:id="184"/>
      <w:bookmarkEnd w:id="185"/>
      <w:r w:rsidRPr="00D2126D">
        <w:rPr>
          <w:rFonts w:ascii="Times New Roman" w:hAnsi="Times New Roman"/>
          <w:b w:val="0"/>
          <w:sz w:val="24"/>
          <w:szCs w:val="24"/>
          <w:lang w:val="ro-RO"/>
        </w:rPr>
        <w:t xml:space="preserve"> </w:t>
      </w:r>
    </w:p>
    <w:p w14:paraId="2B9986BC" w14:textId="77777777" w:rsidR="007E5958" w:rsidRPr="00D2126D" w:rsidRDefault="007E5958" w:rsidP="005B63C6">
      <w:pPr>
        <w:pStyle w:val="Heading1"/>
        <w:spacing w:before="120" w:after="120" w:line="240" w:lineRule="auto"/>
        <w:jc w:val="both"/>
        <w:rPr>
          <w:rFonts w:ascii="Times New Roman" w:hAnsi="Times New Roman"/>
          <w:b w:val="0"/>
          <w:sz w:val="24"/>
          <w:szCs w:val="24"/>
          <w:lang w:val="ro-RO"/>
        </w:rPr>
      </w:pPr>
      <w:bookmarkStart w:id="186" w:name="_Toc378327498"/>
      <w:bookmarkStart w:id="187" w:name="_Toc379978595"/>
      <w:bookmarkStart w:id="188" w:name="_Toc380141040"/>
      <w:bookmarkStart w:id="189" w:name="_Toc381791117"/>
      <w:bookmarkStart w:id="190" w:name="_Toc381957645"/>
      <w:r w:rsidRPr="00D2126D">
        <w:rPr>
          <w:rFonts w:ascii="Times New Roman" w:hAnsi="Times New Roman"/>
          <w:b w:val="0"/>
          <w:sz w:val="24"/>
          <w:szCs w:val="24"/>
          <w:lang w:val="ro-RO"/>
        </w:rPr>
        <w:t>17.1.1.</w:t>
      </w:r>
      <w:r w:rsidRPr="00D2126D">
        <w:rPr>
          <w:rFonts w:ascii="Times New Roman" w:hAnsi="Times New Roman"/>
          <w:b w:val="0"/>
          <w:sz w:val="24"/>
          <w:szCs w:val="24"/>
          <w:lang w:val="ro-RO"/>
        </w:rPr>
        <w:tab/>
      </w:r>
      <w:r w:rsidR="00591CDE" w:rsidRPr="00D2126D">
        <w:rPr>
          <w:rFonts w:ascii="Times New Roman" w:hAnsi="Times New Roman"/>
          <w:b w:val="0"/>
          <w:sz w:val="24"/>
          <w:szCs w:val="24"/>
          <w:lang w:val="ro-RO"/>
        </w:rPr>
        <w:t>Acestea sunt</w:t>
      </w:r>
      <w:r w:rsidRPr="00D2126D">
        <w:rPr>
          <w:rFonts w:ascii="Times New Roman" w:hAnsi="Times New Roman"/>
          <w:b w:val="0"/>
          <w:sz w:val="24"/>
          <w:szCs w:val="24"/>
          <w:lang w:val="ro-RO"/>
        </w:rPr>
        <w:t>:</w:t>
      </w:r>
      <w:bookmarkEnd w:id="186"/>
      <w:bookmarkEnd w:id="187"/>
      <w:bookmarkEnd w:id="188"/>
      <w:bookmarkEnd w:id="189"/>
      <w:bookmarkEnd w:id="190"/>
      <w:r w:rsidRPr="00D2126D">
        <w:rPr>
          <w:rFonts w:ascii="Times New Roman" w:hAnsi="Times New Roman"/>
          <w:b w:val="0"/>
          <w:sz w:val="24"/>
          <w:szCs w:val="24"/>
          <w:lang w:val="ro-RO"/>
        </w:rPr>
        <w:t xml:space="preserve">  </w:t>
      </w:r>
    </w:p>
    <w:p w14:paraId="3BD2B7A8" w14:textId="77777777" w:rsidR="007E5958" w:rsidRPr="00D2126D" w:rsidRDefault="00591CDE" w:rsidP="00150234">
      <w:pPr>
        <w:pStyle w:val="Heading1"/>
        <w:numPr>
          <w:ilvl w:val="2"/>
          <w:numId w:val="7"/>
        </w:numPr>
        <w:spacing w:before="120" w:after="120" w:line="240" w:lineRule="auto"/>
        <w:jc w:val="both"/>
        <w:rPr>
          <w:rFonts w:ascii="Times New Roman" w:hAnsi="Times New Roman"/>
          <w:b w:val="0"/>
          <w:sz w:val="24"/>
          <w:szCs w:val="24"/>
          <w:lang w:val="ro-RO"/>
        </w:rPr>
      </w:pPr>
      <w:bookmarkStart w:id="191" w:name="_Toc378327499"/>
      <w:bookmarkStart w:id="192" w:name="_Toc379978596"/>
      <w:bookmarkStart w:id="193" w:name="_Toc380141041"/>
      <w:bookmarkStart w:id="194" w:name="_Toc381791118"/>
      <w:bookmarkStart w:id="195" w:name="_Toc381957646"/>
      <w:r w:rsidRPr="00D2126D">
        <w:rPr>
          <w:rFonts w:ascii="Times New Roman" w:hAnsi="Times New Roman"/>
          <w:b w:val="0"/>
          <w:sz w:val="24"/>
          <w:szCs w:val="24"/>
          <w:lang w:val="ro-RO"/>
        </w:rPr>
        <w:t>bunurile Delegatarului puse la dispoziţia Del</w:t>
      </w:r>
      <w:r w:rsidR="00862C98" w:rsidRPr="00D2126D">
        <w:rPr>
          <w:rFonts w:ascii="Times New Roman" w:hAnsi="Times New Roman"/>
          <w:b w:val="0"/>
          <w:sz w:val="24"/>
          <w:szCs w:val="24"/>
          <w:lang w:val="ro-RO"/>
        </w:rPr>
        <w:t xml:space="preserve">egatului </w:t>
      </w:r>
      <w:r w:rsidRPr="00D2126D">
        <w:rPr>
          <w:rFonts w:ascii="Times New Roman" w:hAnsi="Times New Roman"/>
          <w:b w:val="0"/>
          <w:sz w:val="24"/>
          <w:szCs w:val="24"/>
          <w:lang w:val="ro-RO"/>
        </w:rPr>
        <w:t>pe întreaga Durată a Contractului, în scopul prestării Serviciului</w:t>
      </w:r>
      <w:r w:rsidR="007E5958" w:rsidRPr="00D2126D">
        <w:rPr>
          <w:rFonts w:ascii="Times New Roman" w:hAnsi="Times New Roman"/>
          <w:b w:val="0"/>
          <w:sz w:val="24"/>
          <w:szCs w:val="24"/>
          <w:lang w:val="ro-RO"/>
        </w:rPr>
        <w:t>.</w:t>
      </w:r>
      <w:r w:rsidR="006E6EEB" w:rsidRPr="00D2126D">
        <w:rPr>
          <w:rFonts w:ascii="Times New Roman" w:hAnsi="Times New Roman"/>
          <w:b w:val="0"/>
          <w:sz w:val="24"/>
          <w:szCs w:val="24"/>
          <w:lang w:val="ro-RO"/>
        </w:rPr>
        <w:t xml:space="preserve"> </w:t>
      </w:r>
      <w:r w:rsidRPr="00D2126D">
        <w:rPr>
          <w:rFonts w:ascii="Times New Roman" w:hAnsi="Times New Roman"/>
          <w:b w:val="0"/>
          <w:sz w:val="24"/>
          <w:szCs w:val="24"/>
          <w:lang w:val="ro-RO"/>
        </w:rPr>
        <w:t>Acestea sunt şi rămân în proprietatea Delegatarului pe întreaga Durată a Contractului</w:t>
      </w:r>
      <w:r w:rsidR="006E6EEB" w:rsidRPr="00D2126D">
        <w:rPr>
          <w:rFonts w:ascii="Times New Roman" w:hAnsi="Times New Roman"/>
          <w:b w:val="0"/>
          <w:sz w:val="24"/>
          <w:szCs w:val="24"/>
          <w:lang w:val="ro-RO"/>
        </w:rPr>
        <w:t xml:space="preserve">. </w:t>
      </w:r>
      <w:r w:rsidRPr="00D2126D">
        <w:rPr>
          <w:rFonts w:ascii="Times New Roman" w:hAnsi="Times New Roman"/>
          <w:b w:val="0"/>
          <w:sz w:val="24"/>
          <w:szCs w:val="24"/>
          <w:lang w:val="ro-RO"/>
        </w:rPr>
        <w:t>Delegatul primeşte posesia şi dreptul de folosinţă asupra acestor bunuri, pe întreaga durată a Contractului</w:t>
      </w:r>
      <w:r w:rsidR="007E5958" w:rsidRPr="00D2126D">
        <w:rPr>
          <w:rFonts w:ascii="Times New Roman" w:hAnsi="Times New Roman"/>
          <w:b w:val="0"/>
          <w:sz w:val="24"/>
          <w:szCs w:val="24"/>
          <w:lang w:val="ro-RO"/>
        </w:rPr>
        <w:t>.</w:t>
      </w:r>
      <w:bookmarkEnd w:id="191"/>
      <w:bookmarkEnd w:id="192"/>
      <w:bookmarkEnd w:id="193"/>
      <w:bookmarkEnd w:id="194"/>
      <w:bookmarkEnd w:id="195"/>
    </w:p>
    <w:p w14:paraId="1DDC8E50" w14:textId="2C58FD7E" w:rsidR="007E5958" w:rsidRPr="00D2126D" w:rsidRDefault="00591CDE" w:rsidP="00150234">
      <w:pPr>
        <w:pStyle w:val="Heading1"/>
        <w:numPr>
          <w:ilvl w:val="2"/>
          <w:numId w:val="7"/>
        </w:numPr>
        <w:spacing w:before="120" w:after="120" w:line="240" w:lineRule="auto"/>
        <w:jc w:val="both"/>
        <w:rPr>
          <w:rFonts w:ascii="Times New Roman" w:hAnsi="Times New Roman"/>
          <w:b w:val="0"/>
          <w:sz w:val="24"/>
          <w:szCs w:val="24"/>
          <w:lang w:val="ro-RO"/>
        </w:rPr>
      </w:pPr>
      <w:bookmarkStart w:id="196" w:name="_Toc378327500"/>
      <w:bookmarkStart w:id="197" w:name="_Toc379978597"/>
      <w:bookmarkStart w:id="198" w:name="_Toc380141042"/>
      <w:bookmarkStart w:id="199" w:name="_Toc381791119"/>
      <w:bookmarkStart w:id="200" w:name="_Toc381957647"/>
      <w:r w:rsidRPr="00D2126D">
        <w:rPr>
          <w:rFonts w:ascii="Times New Roman" w:hAnsi="Times New Roman"/>
          <w:b w:val="0"/>
          <w:sz w:val="24"/>
          <w:szCs w:val="24"/>
          <w:lang w:val="ro-RO"/>
        </w:rPr>
        <w:t>bunurile rezultate din investiţiile</w:t>
      </w:r>
      <w:r w:rsidR="0006431E" w:rsidRPr="00D2126D">
        <w:rPr>
          <w:rFonts w:ascii="Times New Roman" w:hAnsi="Times New Roman"/>
          <w:b w:val="0"/>
          <w:sz w:val="24"/>
          <w:szCs w:val="24"/>
          <w:lang w:val="ro-RO"/>
        </w:rPr>
        <w:t xml:space="preserve"> </w:t>
      </w:r>
      <w:r w:rsidRPr="00D2126D">
        <w:rPr>
          <w:rFonts w:ascii="Times New Roman" w:hAnsi="Times New Roman"/>
          <w:b w:val="0"/>
          <w:sz w:val="24"/>
          <w:szCs w:val="24"/>
          <w:lang w:val="ro-RO"/>
        </w:rPr>
        <w:t>prevăzute de prezentul Contract în sarcina Delegatului</w:t>
      </w:r>
      <w:r w:rsidR="00F15754" w:rsidRPr="00D2126D">
        <w:rPr>
          <w:rFonts w:ascii="Times New Roman" w:hAnsi="Times New Roman"/>
          <w:b w:val="0"/>
          <w:sz w:val="24"/>
          <w:szCs w:val="24"/>
          <w:lang w:val="ro-RO"/>
        </w:rPr>
        <w:t>, a</w:t>
      </w:r>
      <w:r w:rsidRPr="00D2126D">
        <w:rPr>
          <w:rFonts w:ascii="Times New Roman" w:hAnsi="Times New Roman"/>
          <w:b w:val="0"/>
          <w:sz w:val="24"/>
          <w:szCs w:val="24"/>
          <w:lang w:val="ro-RO"/>
        </w:rPr>
        <w:t>cestea rămân proprietatea Delegatului pe întreaga Durată a executării Contractului</w:t>
      </w:r>
      <w:r w:rsidR="007E5958" w:rsidRPr="00D2126D">
        <w:rPr>
          <w:rFonts w:ascii="Times New Roman" w:hAnsi="Times New Roman"/>
          <w:b w:val="0"/>
          <w:sz w:val="24"/>
          <w:szCs w:val="24"/>
          <w:lang w:val="ro-RO"/>
        </w:rPr>
        <w:t>.</w:t>
      </w:r>
      <w:bookmarkEnd w:id="196"/>
      <w:bookmarkEnd w:id="197"/>
      <w:bookmarkEnd w:id="198"/>
      <w:bookmarkEnd w:id="199"/>
      <w:bookmarkEnd w:id="200"/>
    </w:p>
    <w:p w14:paraId="314C4437" w14:textId="227D81F0" w:rsidR="00F12E5A" w:rsidRPr="00D2126D" w:rsidRDefault="007E5958" w:rsidP="005B63C6">
      <w:pPr>
        <w:pStyle w:val="Heading1"/>
        <w:spacing w:before="120" w:after="120" w:line="240" w:lineRule="auto"/>
        <w:jc w:val="both"/>
        <w:rPr>
          <w:rFonts w:ascii="Times New Roman" w:hAnsi="Times New Roman"/>
          <w:b w:val="0"/>
          <w:sz w:val="24"/>
          <w:szCs w:val="24"/>
          <w:lang w:val="ro-RO"/>
        </w:rPr>
      </w:pPr>
      <w:bookmarkStart w:id="201" w:name="_Toc378327501"/>
      <w:bookmarkStart w:id="202" w:name="_Toc379978598"/>
      <w:bookmarkStart w:id="203" w:name="_Toc380141043"/>
      <w:bookmarkStart w:id="204" w:name="_Toc381791120"/>
      <w:bookmarkStart w:id="205" w:name="_Toc381957648"/>
      <w:r w:rsidRPr="00D2126D">
        <w:rPr>
          <w:rFonts w:ascii="Times New Roman" w:hAnsi="Times New Roman"/>
          <w:b w:val="0"/>
          <w:sz w:val="24"/>
          <w:szCs w:val="24"/>
          <w:lang w:val="ro-RO"/>
        </w:rPr>
        <w:t>1</w:t>
      </w:r>
      <w:r w:rsidR="00A20254" w:rsidRPr="00D2126D">
        <w:rPr>
          <w:rFonts w:ascii="Times New Roman" w:hAnsi="Times New Roman"/>
          <w:b w:val="0"/>
          <w:sz w:val="24"/>
          <w:szCs w:val="24"/>
          <w:lang w:val="ro-RO"/>
        </w:rPr>
        <w:t>7</w:t>
      </w:r>
      <w:r w:rsidRPr="00D2126D">
        <w:rPr>
          <w:rFonts w:ascii="Times New Roman" w:hAnsi="Times New Roman"/>
          <w:b w:val="0"/>
          <w:sz w:val="24"/>
          <w:szCs w:val="24"/>
          <w:lang w:val="ro-RO"/>
        </w:rPr>
        <w:t>.1.2.</w:t>
      </w:r>
      <w:r w:rsidRPr="00D2126D">
        <w:rPr>
          <w:rFonts w:ascii="Times New Roman" w:hAnsi="Times New Roman"/>
          <w:b w:val="0"/>
          <w:sz w:val="24"/>
          <w:szCs w:val="24"/>
          <w:lang w:val="ro-RO"/>
        </w:rPr>
        <w:tab/>
      </w:r>
      <w:r w:rsidR="00591CDE" w:rsidRPr="00D2126D">
        <w:rPr>
          <w:rFonts w:ascii="Times New Roman" w:hAnsi="Times New Roman"/>
          <w:b w:val="0"/>
          <w:sz w:val="24"/>
          <w:szCs w:val="24"/>
          <w:lang w:val="ro-RO"/>
        </w:rPr>
        <w:t xml:space="preserve">Inventarul Bunurilor de Retur existente la Data Semnării Contractului </w:t>
      </w:r>
      <w:r w:rsidR="00862C98" w:rsidRPr="00D2126D">
        <w:rPr>
          <w:rFonts w:ascii="Times New Roman" w:hAnsi="Times New Roman"/>
          <w:b w:val="0"/>
          <w:sz w:val="24"/>
          <w:szCs w:val="24"/>
          <w:lang w:val="ro-RO"/>
        </w:rPr>
        <w:t xml:space="preserve">va fi </w:t>
      </w:r>
      <w:r w:rsidR="00591CDE" w:rsidRPr="00D2126D">
        <w:rPr>
          <w:rFonts w:ascii="Times New Roman" w:hAnsi="Times New Roman"/>
          <w:b w:val="0"/>
          <w:sz w:val="24"/>
          <w:szCs w:val="24"/>
          <w:lang w:val="ro-RO"/>
        </w:rPr>
        <w:t xml:space="preserve"> prevăzut în </w:t>
      </w:r>
      <w:r w:rsidRPr="00D2126D">
        <w:rPr>
          <w:rFonts w:ascii="Times New Roman" w:hAnsi="Times New Roman"/>
          <w:b w:val="0"/>
          <w:sz w:val="24"/>
          <w:szCs w:val="24"/>
          <w:lang w:val="ro-RO"/>
        </w:rPr>
        <w:t>An</w:t>
      </w:r>
      <w:r w:rsidR="00851A03" w:rsidRPr="00D2126D">
        <w:rPr>
          <w:rFonts w:ascii="Times New Roman" w:hAnsi="Times New Roman"/>
          <w:b w:val="0"/>
          <w:sz w:val="24"/>
          <w:szCs w:val="24"/>
          <w:lang w:val="ro-RO"/>
        </w:rPr>
        <w:t>ex</w:t>
      </w:r>
      <w:r w:rsidR="00591CDE" w:rsidRPr="00D2126D">
        <w:rPr>
          <w:rFonts w:ascii="Times New Roman" w:hAnsi="Times New Roman"/>
          <w:b w:val="0"/>
          <w:sz w:val="24"/>
          <w:szCs w:val="24"/>
          <w:lang w:val="ro-RO"/>
        </w:rPr>
        <w:t>a nr</w:t>
      </w:r>
      <w:r w:rsidRPr="00D2126D">
        <w:rPr>
          <w:rFonts w:ascii="Times New Roman" w:hAnsi="Times New Roman"/>
          <w:b w:val="0"/>
          <w:sz w:val="24"/>
          <w:szCs w:val="24"/>
          <w:lang w:val="ro-RO"/>
        </w:rPr>
        <w:t xml:space="preserve">. </w:t>
      </w:r>
      <w:r w:rsidR="006C7C42" w:rsidRPr="00D2126D">
        <w:rPr>
          <w:rFonts w:ascii="Times New Roman" w:hAnsi="Times New Roman"/>
          <w:b w:val="0"/>
          <w:sz w:val="24"/>
          <w:szCs w:val="24"/>
          <w:lang w:val="ro-RO"/>
        </w:rPr>
        <w:t xml:space="preserve">4 </w:t>
      </w:r>
      <w:r w:rsidR="00591CDE" w:rsidRPr="00D2126D">
        <w:rPr>
          <w:rFonts w:ascii="Times New Roman" w:hAnsi="Times New Roman"/>
          <w:b w:val="0"/>
          <w:sz w:val="24"/>
          <w:szCs w:val="24"/>
          <w:lang w:val="ro-RO"/>
        </w:rPr>
        <w:t xml:space="preserve">la prezentul </w:t>
      </w:r>
      <w:r w:rsidRPr="00D2126D">
        <w:rPr>
          <w:rFonts w:ascii="Times New Roman" w:hAnsi="Times New Roman"/>
          <w:b w:val="0"/>
          <w:sz w:val="24"/>
          <w:szCs w:val="24"/>
          <w:lang w:val="ro-RO"/>
        </w:rPr>
        <w:t xml:space="preserve">Contract. </w:t>
      </w:r>
      <w:r w:rsidR="00591CDE" w:rsidRPr="00D2126D">
        <w:rPr>
          <w:rFonts w:ascii="Times New Roman" w:hAnsi="Times New Roman"/>
          <w:b w:val="0"/>
          <w:sz w:val="24"/>
          <w:szCs w:val="24"/>
          <w:lang w:val="ro-RO"/>
        </w:rPr>
        <w:t xml:space="preserve">Pentru Bunurile de Retur prevăzute la art. </w:t>
      </w:r>
      <w:r w:rsidR="00851A03" w:rsidRPr="00D2126D">
        <w:rPr>
          <w:rFonts w:ascii="Times New Roman" w:hAnsi="Times New Roman"/>
          <w:b w:val="0"/>
          <w:sz w:val="24"/>
          <w:szCs w:val="24"/>
          <w:lang w:val="ro-RO"/>
        </w:rPr>
        <w:t>1</w:t>
      </w:r>
      <w:r w:rsidRPr="00D2126D">
        <w:rPr>
          <w:rFonts w:ascii="Times New Roman" w:hAnsi="Times New Roman"/>
          <w:b w:val="0"/>
          <w:sz w:val="24"/>
          <w:szCs w:val="24"/>
          <w:lang w:val="ro-RO"/>
        </w:rPr>
        <w:t xml:space="preserve">7.1.1. </w:t>
      </w:r>
      <w:r w:rsidR="00591CDE" w:rsidRPr="00D2126D">
        <w:rPr>
          <w:rFonts w:ascii="Times New Roman" w:hAnsi="Times New Roman"/>
          <w:b w:val="0"/>
          <w:sz w:val="24"/>
          <w:szCs w:val="24"/>
          <w:lang w:val="ro-RO"/>
        </w:rPr>
        <w:t>lit.</w:t>
      </w:r>
      <w:r w:rsidRPr="00D2126D">
        <w:rPr>
          <w:rFonts w:ascii="Times New Roman" w:hAnsi="Times New Roman"/>
          <w:b w:val="0"/>
          <w:sz w:val="24"/>
          <w:szCs w:val="24"/>
          <w:lang w:val="ro-RO"/>
        </w:rPr>
        <w:t xml:space="preserve"> a) </w:t>
      </w:r>
      <w:r w:rsidR="00591CDE" w:rsidRPr="00D2126D">
        <w:rPr>
          <w:rFonts w:ascii="Times New Roman" w:hAnsi="Times New Roman"/>
          <w:b w:val="0"/>
          <w:sz w:val="24"/>
          <w:szCs w:val="24"/>
          <w:lang w:val="ro-RO"/>
        </w:rPr>
        <w:t>de mai sus se încheie un proces-verbal de predare-primire între Delegat şi Delegatar, care constituie Anexa</w:t>
      </w:r>
      <w:r w:rsidRPr="00D2126D">
        <w:rPr>
          <w:rFonts w:ascii="Times New Roman" w:hAnsi="Times New Roman"/>
          <w:b w:val="0"/>
          <w:sz w:val="24"/>
          <w:szCs w:val="24"/>
          <w:lang w:val="ro-RO"/>
        </w:rPr>
        <w:t xml:space="preserve"> n</w:t>
      </w:r>
      <w:r w:rsidR="00591CDE" w:rsidRPr="00D2126D">
        <w:rPr>
          <w:rFonts w:ascii="Times New Roman" w:hAnsi="Times New Roman"/>
          <w:b w:val="0"/>
          <w:sz w:val="24"/>
          <w:szCs w:val="24"/>
          <w:lang w:val="ro-RO"/>
        </w:rPr>
        <w:t>r</w:t>
      </w:r>
      <w:r w:rsidRPr="00D2126D">
        <w:rPr>
          <w:rFonts w:ascii="Times New Roman" w:hAnsi="Times New Roman"/>
          <w:b w:val="0"/>
          <w:sz w:val="24"/>
          <w:szCs w:val="24"/>
          <w:lang w:val="ro-RO"/>
        </w:rPr>
        <w:t xml:space="preserve">. </w:t>
      </w:r>
      <w:r w:rsidR="006C7C42" w:rsidRPr="00D2126D">
        <w:rPr>
          <w:rFonts w:ascii="Times New Roman" w:hAnsi="Times New Roman"/>
          <w:b w:val="0"/>
          <w:sz w:val="24"/>
          <w:szCs w:val="24"/>
          <w:lang w:val="ro-RO"/>
        </w:rPr>
        <w:t xml:space="preserve">5 </w:t>
      </w:r>
      <w:r w:rsidR="00591CDE" w:rsidRPr="00D2126D">
        <w:rPr>
          <w:rFonts w:ascii="Times New Roman" w:hAnsi="Times New Roman"/>
          <w:b w:val="0"/>
          <w:sz w:val="24"/>
          <w:szCs w:val="24"/>
          <w:lang w:val="ro-RO"/>
        </w:rPr>
        <w:t>la prezentul</w:t>
      </w:r>
      <w:r w:rsidRPr="00D2126D">
        <w:rPr>
          <w:rFonts w:ascii="Times New Roman" w:hAnsi="Times New Roman"/>
          <w:b w:val="0"/>
          <w:sz w:val="24"/>
          <w:szCs w:val="24"/>
          <w:lang w:val="ro-RO"/>
        </w:rPr>
        <w:t xml:space="preserve"> Contract. </w:t>
      </w:r>
      <w:r w:rsidR="00591CDE" w:rsidRPr="00D2126D">
        <w:rPr>
          <w:rFonts w:ascii="Times New Roman" w:hAnsi="Times New Roman"/>
          <w:b w:val="0"/>
          <w:sz w:val="24"/>
          <w:szCs w:val="24"/>
          <w:lang w:val="ro-RO"/>
        </w:rPr>
        <w:t xml:space="preserve">În situaţia în care pe parcursul executării Contractului Delegatarul investeşte în Bunuri de Retur noi de natura celor prevăzute la art. </w:t>
      </w:r>
      <w:r w:rsidR="00851A03" w:rsidRPr="00D2126D">
        <w:rPr>
          <w:rFonts w:ascii="Times New Roman" w:hAnsi="Times New Roman"/>
          <w:b w:val="0"/>
          <w:sz w:val="24"/>
          <w:szCs w:val="24"/>
          <w:lang w:val="ro-RO"/>
        </w:rPr>
        <w:t>1</w:t>
      </w:r>
      <w:r w:rsidRPr="00D2126D">
        <w:rPr>
          <w:rFonts w:ascii="Times New Roman" w:hAnsi="Times New Roman"/>
          <w:b w:val="0"/>
          <w:sz w:val="24"/>
          <w:szCs w:val="24"/>
          <w:lang w:val="ro-RO"/>
        </w:rPr>
        <w:t xml:space="preserve">7.1.1. </w:t>
      </w:r>
      <w:r w:rsidR="00591CDE" w:rsidRPr="00D2126D">
        <w:rPr>
          <w:rFonts w:ascii="Times New Roman" w:hAnsi="Times New Roman"/>
          <w:b w:val="0"/>
          <w:sz w:val="24"/>
          <w:szCs w:val="24"/>
          <w:lang w:val="ro-RO"/>
        </w:rPr>
        <w:t>lit.</w:t>
      </w:r>
      <w:r w:rsidRPr="00D2126D">
        <w:rPr>
          <w:rFonts w:ascii="Times New Roman" w:hAnsi="Times New Roman"/>
          <w:b w:val="0"/>
          <w:sz w:val="24"/>
          <w:szCs w:val="24"/>
          <w:lang w:val="ro-RO"/>
        </w:rPr>
        <w:t xml:space="preserve"> a)</w:t>
      </w:r>
      <w:r w:rsidR="00851A03" w:rsidRPr="00D2126D">
        <w:rPr>
          <w:rFonts w:ascii="Times New Roman" w:hAnsi="Times New Roman"/>
          <w:b w:val="0"/>
          <w:sz w:val="24"/>
          <w:szCs w:val="24"/>
          <w:lang w:val="ro-RO"/>
        </w:rPr>
        <w:t xml:space="preserve">, </w:t>
      </w:r>
      <w:r w:rsidR="00591CDE" w:rsidRPr="00D2126D">
        <w:rPr>
          <w:rFonts w:ascii="Times New Roman" w:hAnsi="Times New Roman"/>
          <w:b w:val="0"/>
          <w:sz w:val="24"/>
          <w:szCs w:val="24"/>
          <w:lang w:val="ro-RO"/>
        </w:rPr>
        <w:t xml:space="preserve">de mai sus acestea vor fi </w:t>
      </w:r>
      <w:r w:rsidR="00862C98" w:rsidRPr="00D2126D">
        <w:rPr>
          <w:rFonts w:ascii="Times New Roman" w:hAnsi="Times New Roman"/>
          <w:b w:val="0"/>
          <w:sz w:val="24"/>
          <w:szCs w:val="24"/>
          <w:lang w:val="ro-RO"/>
        </w:rPr>
        <w:t>puse la dispoziţia</w:t>
      </w:r>
      <w:r w:rsidR="00591CDE" w:rsidRPr="00D2126D">
        <w:rPr>
          <w:rFonts w:ascii="Times New Roman" w:hAnsi="Times New Roman"/>
          <w:b w:val="0"/>
          <w:sz w:val="24"/>
          <w:szCs w:val="24"/>
          <w:lang w:val="ro-RO"/>
        </w:rPr>
        <w:t xml:space="preserve"> Delegatului, iar Anexele</w:t>
      </w:r>
      <w:r w:rsidR="00851A03" w:rsidRPr="00D2126D">
        <w:rPr>
          <w:rFonts w:ascii="Times New Roman" w:hAnsi="Times New Roman"/>
          <w:b w:val="0"/>
          <w:sz w:val="24"/>
          <w:szCs w:val="24"/>
          <w:lang w:val="ro-RO"/>
        </w:rPr>
        <w:t xml:space="preserve"> </w:t>
      </w:r>
      <w:r w:rsidRPr="00D2126D">
        <w:rPr>
          <w:rFonts w:ascii="Times New Roman" w:hAnsi="Times New Roman"/>
          <w:b w:val="0"/>
          <w:sz w:val="24"/>
          <w:szCs w:val="24"/>
          <w:lang w:val="ro-RO"/>
        </w:rPr>
        <w:t>n</w:t>
      </w:r>
      <w:r w:rsidR="00591CDE" w:rsidRPr="00D2126D">
        <w:rPr>
          <w:rFonts w:ascii="Times New Roman" w:hAnsi="Times New Roman"/>
          <w:b w:val="0"/>
          <w:sz w:val="24"/>
          <w:szCs w:val="24"/>
          <w:lang w:val="ro-RO"/>
        </w:rPr>
        <w:t>r</w:t>
      </w:r>
      <w:r w:rsidRPr="00D2126D">
        <w:rPr>
          <w:rFonts w:ascii="Times New Roman" w:hAnsi="Times New Roman"/>
          <w:b w:val="0"/>
          <w:sz w:val="24"/>
          <w:szCs w:val="24"/>
          <w:lang w:val="ro-RO"/>
        </w:rPr>
        <w:t xml:space="preserve">. </w:t>
      </w:r>
      <w:r w:rsidR="006C7C42" w:rsidRPr="00D2126D">
        <w:rPr>
          <w:rFonts w:ascii="Times New Roman" w:hAnsi="Times New Roman"/>
          <w:b w:val="0"/>
          <w:sz w:val="24"/>
          <w:szCs w:val="24"/>
          <w:lang w:val="ro-RO"/>
        </w:rPr>
        <w:t xml:space="preserve">4 </w:t>
      </w:r>
      <w:r w:rsidR="00591CDE" w:rsidRPr="00D2126D">
        <w:rPr>
          <w:rFonts w:ascii="Times New Roman" w:hAnsi="Times New Roman"/>
          <w:b w:val="0"/>
          <w:sz w:val="24"/>
          <w:szCs w:val="24"/>
          <w:lang w:val="ro-RO"/>
        </w:rPr>
        <w:t>şi</w:t>
      </w:r>
      <w:r w:rsidRPr="00D2126D">
        <w:rPr>
          <w:rFonts w:ascii="Times New Roman" w:hAnsi="Times New Roman"/>
          <w:b w:val="0"/>
          <w:sz w:val="24"/>
          <w:szCs w:val="24"/>
          <w:lang w:val="ro-RO"/>
        </w:rPr>
        <w:t xml:space="preserve"> n</w:t>
      </w:r>
      <w:r w:rsidR="00591CDE" w:rsidRPr="00D2126D">
        <w:rPr>
          <w:rFonts w:ascii="Times New Roman" w:hAnsi="Times New Roman"/>
          <w:b w:val="0"/>
          <w:sz w:val="24"/>
          <w:szCs w:val="24"/>
          <w:lang w:val="ro-RO"/>
        </w:rPr>
        <w:t>r</w:t>
      </w:r>
      <w:r w:rsidRPr="00D2126D">
        <w:rPr>
          <w:rFonts w:ascii="Times New Roman" w:hAnsi="Times New Roman"/>
          <w:b w:val="0"/>
          <w:sz w:val="24"/>
          <w:szCs w:val="24"/>
          <w:lang w:val="ro-RO"/>
        </w:rPr>
        <w:t xml:space="preserve">. </w:t>
      </w:r>
      <w:r w:rsidR="006C7C42" w:rsidRPr="00D2126D">
        <w:rPr>
          <w:rFonts w:ascii="Times New Roman" w:hAnsi="Times New Roman"/>
          <w:b w:val="0"/>
          <w:sz w:val="24"/>
          <w:szCs w:val="24"/>
          <w:lang w:val="ro-RO"/>
        </w:rPr>
        <w:t xml:space="preserve">5 </w:t>
      </w:r>
      <w:r w:rsidR="00591CDE" w:rsidRPr="00D2126D">
        <w:rPr>
          <w:rFonts w:ascii="Times New Roman" w:hAnsi="Times New Roman"/>
          <w:b w:val="0"/>
          <w:sz w:val="24"/>
          <w:szCs w:val="24"/>
          <w:lang w:val="ro-RO"/>
        </w:rPr>
        <w:t xml:space="preserve">vor fi actualizate corespunzător. </w:t>
      </w:r>
      <w:bookmarkEnd w:id="201"/>
      <w:bookmarkEnd w:id="202"/>
      <w:bookmarkEnd w:id="203"/>
      <w:bookmarkEnd w:id="204"/>
      <w:bookmarkEnd w:id="205"/>
    </w:p>
    <w:p w14:paraId="55E1D1D0" w14:textId="77777777" w:rsidR="007E5958" w:rsidRPr="00D2126D" w:rsidRDefault="00591CDE" w:rsidP="005B63C6">
      <w:pPr>
        <w:pStyle w:val="Heading1"/>
        <w:spacing w:before="120" w:after="120" w:line="240" w:lineRule="auto"/>
        <w:jc w:val="both"/>
        <w:rPr>
          <w:rFonts w:ascii="Times New Roman" w:hAnsi="Times New Roman"/>
          <w:b w:val="0"/>
          <w:sz w:val="24"/>
          <w:szCs w:val="24"/>
          <w:lang w:val="ro-RO"/>
        </w:rPr>
      </w:pPr>
      <w:bookmarkStart w:id="206" w:name="_Toc381791121"/>
      <w:bookmarkStart w:id="207" w:name="_Toc381957649"/>
      <w:r w:rsidRPr="00D2126D">
        <w:rPr>
          <w:rFonts w:ascii="Times New Roman" w:hAnsi="Times New Roman"/>
          <w:b w:val="0"/>
          <w:sz w:val="24"/>
          <w:szCs w:val="24"/>
          <w:lang w:val="ro-RO" w:eastAsia="ro-RO"/>
        </w:rPr>
        <w:t>Bunurile de Retur, proprietate publică sunt supuse inventarierii anuale şi se evidenţiază distinct în patrimoniul Delegatului</w:t>
      </w:r>
      <w:r w:rsidRPr="00D2126D">
        <w:rPr>
          <w:rFonts w:ascii="Times New Roman" w:hAnsi="Times New Roman"/>
          <w:sz w:val="24"/>
          <w:szCs w:val="24"/>
          <w:lang w:val="ro-RO" w:eastAsia="ro-RO"/>
        </w:rPr>
        <w:t>.</w:t>
      </w:r>
      <w:bookmarkEnd w:id="206"/>
      <w:bookmarkEnd w:id="207"/>
    </w:p>
    <w:p w14:paraId="533AFE9D" w14:textId="3A6026D3" w:rsidR="007E5958" w:rsidRPr="00D2126D" w:rsidRDefault="007E5958" w:rsidP="005B63C6">
      <w:pPr>
        <w:pStyle w:val="Heading1"/>
        <w:spacing w:before="120" w:after="120" w:line="240" w:lineRule="auto"/>
        <w:jc w:val="both"/>
        <w:rPr>
          <w:rFonts w:ascii="Times New Roman" w:hAnsi="Times New Roman"/>
          <w:b w:val="0"/>
          <w:sz w:val="24"/>
          <w:szCs w:val="24"/>
          <w:lang w:val="ro-RO"/>
        </w:rPr>
      </w:pPr>
      <w:bookmarkStart w:id="208" w:name="_Toc378327503"/>
      <w:bookmarkStart w:id="209" w:name="_Toc379978600"/>
      <w:bookmarkStart w:id="210" w:name="_Toc380141045"/>
      <w:bookmarkStart w:id="211" w:name="_Toc381791122"/>
      <w:bookmarkStart w:id="212" w:name="_Toc381957650"/>
      <w:r w:rsidRPr="00D2126D">
        <w:rPr>
          <w:rFonts w:ascii="Times New Roman" w:hAnsi="Times New Roman"/>
          <w:b w:val="0"/>
          <w:sz w:val="24"/>
          <w:szCs w:val="24"/>
          <w:lang w:val="ro-RO"/>
        </w:rPr>
        <w:t>17.1.3.</w:t>
      </w:r>
      <w:r w:rsidRPr="00D2126D">
        <w:rPr>
          <w:rFonts w:ascii="Times New Roman" w:hAnsi="Times New Roman"/>
          <w:b w:val="0"/>
          <w:sz w:val="24"/>
          <w:szCs w:val="24"/>
          <w:lang w:val="ro-RO"/>
        </w:rPr>
        <w:tab/>
      </w:r>
      <w:r w:rsidR="00591CDE" w:rsidRPr="00D2126D">
        <w:rPr>
          <w:rFonts w:ascii="Times New Roman" w:hAnsi="Times New Roman"/>
          <w:b w:val="0"/>
          <w:sz w:val="24"/>
          <w:szCs w:val="24"/>
          <w:lang w:val="ro-RO"/>
        </w:rPr>
        <w:t xml:space="preserve">Toate Bunurile de Retur revin de drept Delegatarului, la încetarea Contractului din orice cauză, libere de orice sarcini </w:t>
      </w:r>
      <w:r w:rsidR="00CA1276" w:rsidRPr="00D2126D">
        <w:rPr>
          <w:rFonts w:ascii="Times New Roman" w:hAnsi="Times New Roman"/>
          <w:b w:val="0"/>
          <w:sz w:val="24"/>
          <w:szCs w:val="24"/>
          <w:lang w:val="ro-RO"/>
        </w:rPr>
        <w:t xml:space="preserve">sau obligaţii </w:t>
      </w:r>
      <w:r w:rsidR="00591CDE" w:rsidRPr="00D2126D">
        <w:rPr>
          <w:rFonts w:ascii="Times New Roman" w:hAnsi="Times New Roman"/>
          <w:b w:val="0"/>
          <w:sz w:val="24"/>
          <w:szCs w:val="24"/>
          <w:lang w:val="ro-RO"/>
        </w:rPr>
        <w:t>şi gratuit</w:t>
      </w:r>
      <w:r w:rsidR="00CA1276" w:rsidRPr="00D2126D">
        <w:rPr>
          <w:rFonts w:ascii="Times New Roman" w:hAnsi="Times New Roman"/>
          <w:b w:val="0"/>
          <w:sz w:val="24"/>
          <w:szCs w:val="24"/>
          <w:lang w:val="ro-RO"/>
        </w:rPr>
        <w:t>, în stare bună şi</w:t>
      </w:r>
      <w:r w:rsidR="00A74F6C" w:rsidRPr="00D2126D">
        <w:rPr>
          <w:rFonts w:ascii="Times New Roman" w:hAnsi="Times New Roman"/>
          <w:b w:val="0"/>
          <w:sz w:val="24"/>
          <w:szCs w:val="24"/>
          <w:lang w:val="ro-RO"/>
        </w:rPr>
        <w:t xml:space="preserve"> care permite exploatarea </w:t>
      </w:r>
      <w:r w:rsidR="00A74F6C" w:rsidRPr="00D2126D">
        <w:rPr>
          <w:rFonts w:ascii="Times New Roman" w:hAnsi="Times New Roman"/>
          <w:b w:val="0"/>
          <w:sz w:val="24"/>
          <w:szCs w:val="24"/>
          <w:lang w:val="ro-RO"/>
        </w:rPr>
        <w:lastRenderedPageBreak/>
        <w:t>lor în continuare</w:t>
      </w:r>
      <w:r w:rsidR="00851A03" w:rsidRPr="00D2126D">
        <w:rPr>
          <w:rFonts w:ascii="Times New Roman" w:hAnsi="Times New Roman"/>
          <w:b w:val="0"/>
          <w:sz w:val="24"/>
          <w:szCs w:val="24"/>
          <w:lang w:val="ro-RO"/>
        </w:rPr>
        <w:t xml:space="preserve">. </w:t>
      </w:r>
      <w:r w:rsidR="00591CDE" w:rsidRPr="00D2126D">
        <w:rPr>
          <w:rFonts w:ascii="Times New Roman" w:hAnsi="Times New Roman"/>
          <w:b w:val="0"/>
          <w:sz w:val="24"/>
          <w:szCs w:val="24"/>
          <w:lang w:val="ro-RO"/>
        </w:rPr>
        <w:t>Excepţie de la regula transferului cu titlu gratuit fac doar acele bunuri realizate prin investiţii prevăzute în prezentul Contract în sarcina Delegatului, bunuri care în situaţia încetării Contractului înainte de termen</w:t>
      </w:r>
      <w:r w:rsidR="00D4624D" w:rsidRPr="00D2126D">
        <w:rPr>
          <w:rFonts w:ascii="Times New Roman" w:hAnsi="Times New Roman"/>
          <w:b w:val="0"/>
          <w:sz w:val="24"/>
          <w:szCs w:val="24"/>
          <w:lang w:val="ro-RO"/>
        </w:rPr>
        <w:t xml:space="preserve"> </w:t>
      </w:r>
      <w:r w:rsidR="00D4624D" w:rsidRPr="00D2126D">
        <w:rPr>
          <w:rFonts w:ascii="Times New Roman" w:hAnsi="Times New Roman"/>
          <w:b w:val="0"/>
          <w:bCs w:val="0"/>
          <w:sz w:val="24"/>
          <w:szCs w:val="24"/>
          <w:lang w:val="ro-RO"/>
        </w:rPr>
        <w:t>(cu exceptia ipotezei incetarii contractului prin reziliere din  culpa Delegatului)</w:t>
      </w:r>
      <w:r w:rsidR="00591CDE" w:rsidRPr="00D2126D">
        <w:rPr>
          <w:rFonts w:ascii="Times New Roman" w:hAnsi="Times New Roman"/>
          <w:b w:val="0"/>
          <w:bCs w:val="0"/>
          <w:sz w:val="24"/>
          <w:szCs w:val="24"/>
          <w:lang w:val="ro-RO"/>
        </w:rPr>
        <w:t xml:space="preserve"> </w:t>
      </w:r>
      <w:r w:rsidR="00591CDE" w:rsidRPr="00D2126D">
        <w:rPr>
          <w:rFonts w:ascii="Times New Roman" w:hAnsi="Times New Roman"/>
          <w:b w:val="0"/>
          <w:sz w:val="24"/>
          <w:szCs w:val="24"/>
          <w:lang w:val="ro-RO"/>
        </w:rPr>
        <w:t>revin Delegatarul</w:t>
      </w:r>
      <w:r w:rsidR="00D4624D" w:rsidRPr="00D2126D">
        <w:rPr>
          <w:rFonts w:ascii="Times New Roman" w:hAnsi="Times New Roman"/>
          <w:b w:val="0"/>
          <w:sz w:val="24"/>
          <w:szCs w:val="24"/>
          <w:lang w:val="ro-RO"/>
        </w:rPr>
        <w:t>ui</w:t>
      </w:r>
      <w:r w:rsidR="00591CDE" w:rsidRPr="00D2126D">
        <w:rPr>
          <w:rFonts w:ascii="Times New Roman" w:hAnsi="Times New Roman"/>
          <w:b w:val="0"/>
          <w:sz w:val="24"/>
          <w:szCs w:val="24"/>
          <w:lang w:val="ro-RO"/>
        </w:rPr>
        <w:t xml:space="preserve"> cu plata de către acesta a valorii neamortizate a respectivelor bunuri</w:t>
      </w:r>
      <w:r w:rsidRPr="00D2126D">
        <w:rPr>
          <w:rFonts w:ascii="Times New Roman" w:hAnsi="Times New Roman"/>
          <w:b w:val="0"/>
          <w:sz w:val="24"/>
          <w:szCs w:val="24"/>
          <w:lang w:val="ro-RO"/>
        </w:rPr>
        <w:t>.</w:t>
      </w:r>
      <w:bookmarkEnd w:id="208"/>
      <w:bookmarkEnd w:id="209"/>
      <w:bookmarkEnd w:id="210"/>
      <w:bookmarkEnd w:id="211"/>
      <w:bookmarkEnd w:id="212"/>
    </w:p>
    <w:p w14:paraId="1946B603" w14:textId="77777777" w:rsidR="007E5958" w:rsidRPr="00D2126D" w:rsidRDefault="007E5958" w:rsidP="005B63C6">
      <w:pPr>
        <w:pStyle w:val="Heading1"/>
        <w:spacing w:before="120" w:after="120" w:line="240" w:lineRule="auto"/>
        <w:jc w:val="both"/>
        <w:rPr>
          <w:rFonts w:ascii="Times New Roman" w:hAnsi="Times New Roman"/>
          <w:b w:val="0"/>
          <w:sz w:val="24"/>
          <w:szCs w:val="24"/>
          <w:lang w:val="ro-RO"/>
        </w:rPr>
      </w:pPr>
      <w:bookmarkStart w:id="213" w:name="_Toc378327504"/>
      <w:bookmarkStart w:id="214" w:name="_Toc379978601"/>
      <w:bookmarkStart w:id="215" w:name="_Toc380141046"/>
      <w:bookmarkStart w:id="216" w:name="_Toc381791123"/>
      <w:bookmarkStart w:id="217" w:name="_Toc381957651"/>
      <w:r w:rsidRPr="00D2126D">
        <w:rPr>
          <w:rFonts w:ascii="Times New Roman" w:hAnsi="Times New Roman"/>
          <w:b w:val="0"/>
          <w:sz w:val="24"/>
          <w:szCs w:val="24"/>
          <w:lang w:val="ro-RO"/>
        </w:rPr>
        <w:t>17.1.4.</w:t>
      </w:r>
      <w:r w:rsidRPr="00D2126D">
        <w:rPr>
          <w:rFonts w:ascii="Times New Roman" w:hAnsi="Times New Roman"/>
          <w:b w:val="0"/>
          <w:sz w:val="24"/>
          <w:szCs w:val="24"/>
          <w:lang w:val="ro-RO"/>
        </w:rPr>
        <w:tab/>
      </w:r>
      <w:r w:rsidR="00591CDE" w:rsidRPr="00D2126D">
        <w:rPr>
          <w:rFonts w:ascii="Times New Roman" w:hAnsi="Times New Roman"/>
          <w:b w:val="0"/>
          <w:sz w:val="24"/>
          <w:szCs w:val="24"/>
          <w:lang w:val="ro-RO"/>
        </w:rPr>
        <w:t>Delegatul are obligaţia de a efectua lucrări de întreţinere, modernizare, reparare şi/sau înlocuire a Bunurilor de Retur pe Durata Contractului, conform Caietului de Sarcini al Serviciului</w:t>
      </w:r>
      <w:r w:rsidR="00C241C8" w:rsidRPr="00D2126D">
        <w:rPr>
          <w:rFonts w:ascii="Times New Roman" w:hAnsi="Times New Roman"/>
          <w:b w:val="0"/>
          <w:sz w:val="24"/>
          <w:szCs w:val="24"/>
          <w:lang w:val="ro-RO"/>
        </w:rPr>
        <w:t xml:space="preserve"> (Anex</w:t>
      </w:r>
      <w:r w:rsidR="00591CDE" w:rsidRPr="00D2126D">
        <w:rPr>
          <w:rFonts w:ascii="Times New Roman" w:hAnsi="Times New Roman"/>
          <w:b w:val="0"/>
          <w:sz w:val="24"/>
          <w:szCs w:val="24"/>
          <w:lang w:val="ro-RO"/>
        </w:rPr>
        <w:t>a</w:t>
      </w:r>
      <w:r w:rsidR="00C241C8" w:rsidRPr="00D2126D">
        <w:rPr>
          <w:rFonts w:ascii="Times New Roman" w:hAnsi="Times New Roman"/>
          <w:b w:val="0"/>
          <w:sz w:val="24"/>
          <w:szCs w:val="24"/>
          <w:lang w:val="ro-RO"/>
        </w:rPr>
        <w:t xml:space="preserve"> n</w:t>
      </w:r>
      <w:r w:rsidR="00591CDE" w:rsidRPr="00D2126D">
        <w:rPr>
          <w:rFonts w:ascii="Times New Roman" w:hAnsi="Times New Roman"/>
          <w:b w:val="0"/>
          <w:sz w:val="24"/>
          <w:szCs w:val="24"/>
          <w:lang w:val="ro-RO"/>
        </w:rPr>
        <w:t>r.</w:t>
      </w:r>
      <w:r w:rsidR="00C241C8" w:rsidRPr="00D2126D">
        <w:rPr>
          <w:rFonts w:ascii="Times New Roman" w:hAnsi="Times New Roman"/>
          <w:b w:val="0"/>
          <w:sz w:val="24"/>
          <w:szCs w:val="24"/>
          <w:lang w:val="ro-RO"/>
        </w:rPr>
        <w:t xml:space="preserve"> 2 </w:t>
      </w:r>
      <w:r w:rsidR="00591CDE" w:rsidRPr="00D2126D">
        <w:rPr>
          <w:rFonts w:ascii="Times New Roman" w:hAnsi="Times New Roman"/>
          <w:b w:val="0"/>
          <w:sz w:val="24"/>
          <w:szCs w:val="24"/>
          <w:lang w:val="ro-RO"/>
        </w:rPr>
        <w:t xml:space="preserve">la prezentul </w:t>
      </w:r>
      <w:r w:rsidR="00C241C8" w:rsidRPr="00D2126D">
        <w:rPr>
          <w:rFonts w:ascii="Times New Roman" w:hAnsi="Times New Roman"/>
          <w:b w:val="0"/>
          <w:sz w:val="24"/>
          <w:szCs w:val="24"/>
          <w:lang w:val="ro-RO"/>
        </w:rPr>
        <w:t>Contract)</w:t>
      </w:r>
      <w:r w:rsidR="00A71AEE" w:rsidRPr="00D2126D">
        <w:rPr>
          <w:rFonts w:ascii="Times New Roman" w:hAnsi="Times New Roman"/>
          <w:b w:val="0"/>
          <w:sz w:val="24"/>
          <w:szCs w:val="24"/>
          <w:lang w:val="ro-RO"/>
        </w:rPr>
        <w:t xml:space="preserve">. </w:t>
      </w:r>
      <w:r w:rsidR="00591CDE" w:rsidRPr="00D2126D">
        <w:rPr>
          <w:rFonts w:ascii="Times New Roman" w:hAnsi="Times New Roman"/>
          <w:b w:val="0"/>
          <w:sz w:val="24"/>
          <w:szCs w:val="24"/>
          <w:lang w:val="ro-RO"/>
        </w:rPr>
        <w:t>Delegatul se va asigura că toate Bunurile de Retur sunt exploatate, întreţinute şi asigurate în conformitate cu instrucţiunile de fabricaţie şi că sunt folosite conform normelor de siguranţă</w:t>
      </w:r>
      <w:r w:rsidRPr="00D2126D">
        <w:rPr>
          <w:rFonts w:ascii="Times New Roman" w:hAnsi="Times New Roman"/>
          <w:b w:val="0"/>
          <w:sz w:val="24"/>
          <w:szCs w:val="24"/>
          <w:lang w:val="ro-RO"/>
        </w:rPr>
        <w:t>.</w:t>
      </w:r>
      <w:bookmarkEnd w:id="213"/>
      <w:bookmarkEnd w:id="214"/>
      <w:bookmarkEnd w:id="215"/>
      <w:bookmarkEnd w:id="216"/>
      <w:bookmarkEnd w:id="217"/>
      <w:r w:rsidR="00BC5BBF" w:rsidRPr="00D2126D">
        <w:rPr>
          <w:rFonts w:ascii="Times New Roman" w:hAnsi="Times New Roman"/>
          <w:b w:val="0"/>
          <w:sz w:val="24"/>
          <w:szCs w:val="24"/>
          <w:lang w:val="ro-RO"/>
        </w:rPr>
        <w:t xml:space="preserve"> </w:t>
      </w:r>
    </w:p>
    <w:p w14:paraId="48C156EC" w14:textId="04ABAE29" w:rsidR="007E5958" w:rsidRPr="00D2126D" w:rsidRDefault="007E5958" w:rsidP="005B63C6">
      <w:p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17.1.5</w:t>
      </w:r>
      <w:r w:rsidR="001E47C2" w:rsidRPr="00D2126D">
        <w:rPr>
          <w:rFonts w:ascii="Times New Roman" w:hAnsi="Times New Roman"/>
          <w:sz w:val="24"/>
          <w:szCs w:val="24"/>
          <w:lang w:val="ro-RO"/>
        </w:rPr>
        <w:t>.</w:t>
      </w:r>
      <w:r w:rsidRPr="00D2126D">
        <w:rPr>
          <w:rFonts w:ascii="Times New Roman" w:hAnsi="Times New Roman"/>
          <w:sz w:val="24"/>
          <w:szCs w:val="24"/>
          <w:lang w:val="ro-RO"/>
        </w:rPr>
        <w:t xml:space="preserve"> </w:t>
      </w:r>
      <w:r w:rsidR="00591CDE" w:rsidRPr="00D2126D">
        <w:rPr>
          <w:rFonts w:ascii="Times New Roman" w:hAnsi="Times New Roman"/>
          <w:sz w:val="24"/>
          <w:szCs w:val="24"/>
          <w:lang w:val="ro-RO"/>
        </w:rPr>
        <w:t>Investiţiile făcute pentru înlocuirea Bunurilor de Retur deteriorate sau furate si care sunt  realizate din fonduri proprii ale Delegatului, rămân în proprietatea sa pe toată Durata Contractului şi revin de drept, la Data Încetării Contractului, gratuit şi libere de orice sarcini</w:t>
      </w:r>
      <w:r w:rsidR="00FC488E" w:rsidRPr="00D2126D">
        <w:rPr>
          <w:rFonts w:ascii="Times New Roman" w:hAnsi="Times New Roman"/>
          <w:sz w:val="24"/>
          <w:szCs w:val="24"/>
          <w:lang w:val="ro-RO"/>
        </w:rPr>
        <w:t xml:space="preserve"> şi obligaţii</w:t>
      </w:r>
      <w:r w:rsidR="00591CDE" w:rsidRPr="00D2126D">
        <w:rPr>
          <w:rFonts w:ascii="Times New Roman" w:hAnsi="Times New Roman"/>
          <w:sz w:val="24"/>
          <w:szCs w:val="24"/>
          <w:lang w:val="ro-RO"/>
        </w:rPr>
        <w:t>, Delegatarului, fiind integrate domeniului public</w:t>
      </w:r>
      <w:r w:rsidRPr="00D2126D">
        <w:rPr>
          <w:rFonts w:ascii="Times New Roman" w:hAnsi="Times New Roman"/>
          <w:sz w:val="24"/>
          <w:szCs w:val="24"/>
          <w:lang w:val="ro-RO"/>
        </w:rPr>
        <w:t xml:space="preserve">. </w:t>
      </w:r>
    </w:p>
    <w:p w14:paraId="3C3080AA" w14:textId="6E7717C6" w:rsidR="007E5958" w:rsidRPr="00D2126D" w:rsidRDefault="007E5958" w:rsidP="005B63C6">
      <w:p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17.1.6</w:t>
      </w:r>
      <w:r w:rsidR="001E47C2" w:rsidRPr="00D2126D">
        <w:rPr>
          <w:rFonts w:ascii="Times New Roman" w:hAnsi="Times New Roman"/>
          <w:sz w:val="24"/>
          <w:szCs w:val="24"/>
          <w:lang w:val="ro-RO"/>
        </w:rPr>
        <w:t>.</w:t>
      </w:r>
      <w:r w:rsidRPr="00D2126D">
        <w:rPr>
          <w:rFonts w:ascii="Times New Roman" w:hAnsi="Times New Roman"/>
          <w:sz w:val="24"/>
          <w:szCs w:val="24"/>
          <w:lang w:val="ro-RO"/>
        </w:rPr>
        <w:t xml:space="preserve"> </w:t>
      </w:r>
      <w:r w:rsidR="00543572" w:rsidRPr="00D2126D">
        <w:rPr>
          <w:rFonts w:ascii="Times New Roman" w:hAnsi="Times New Roman"/>
          <w:sz w:val="24"/>
          <w:szCs w:val="24"/>
          <w:lang w:val="ro-RO"/>
        </w:rPr>
        <w:t>Investiţiile realizate de Delegat din fonduri proprii pentru reabilitarea, modernizarea şi dezvoltarea Bunurilor de Retur, se vor amortiza de către acesta pe Durata Contractului</w:t>
      </w:r>
      <w:r w:rsidR="00A20254" w:rsidRPr="00D2126D">
        <w:rPr>
          <w:rFonts w:ascii="Times New Roman" w:hAnsi="Times New Roman"/>
          <w:sz w:val="24"/>
          <w:szCs w:val="24"/>
          <w:lang w:val="ro-RO"/>
        </w:rPr>
        <w:t xml:space="preserve">. </w:t>
      </w:r>
    </w:p>
    <w:p w14:paraId="2BC4C6EF" w14:textId="77777777" w:rsidR="007E5958" w:rsidRPr="00D2126D" w:rsidRDefault="00A20254" w:rsidP="005B63C6">
      <w:p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 xml:space="preserve">17.1.7. </w:t>
      </w:r>
      <w:r w:rsidR="00543572" w:rsidRPr="00D2126D">
        <w:rPr>
          <w:rFonts w:ascii="Times New Roman" w:hAnsi="Times New Roman"/>
          <w:sz w:val="24"/>
          <w:szCs w:val="24"/>
          <w:lang w:val="ro-RO"/>
        </w:rPr>
        <w:t xml:space="preserve">Delegatul nu va folosi nicio parte a unui bun sau a  spaţiilor de lucru pentru care a fost acordat dreptul de </w:t>
      </w:r>
      <w:r w:rsidR="00862C98" w:rsidRPr="00D2126D">
        <w:rPr>
          <w:rFonts w:ascii="Times New Roman" w:hAnsi="Times New Roman"/>
          <w:sz w:val="24"/>
          <w:szCs w:val="24"/>
          <w:lang w:val="ro-RO"/>
        </w:rPr>
        <w:t>folosință</w:t>
      </w:r>
      <w:r w:rsidR="00543572" w:rsidRPr="00D2126D">
        <w:rPr>
          <w:rFonts w:ascii="Times New Roman" w:hAnsi="Times New Roman"/>
          <w:sz w:val="24"/>
          <w:szCs w:val="24"/>
          <w:lang w:val="ro-RO"/>
        </w:rPr>
        <w:t>, în alt scop decât prestarea Serviciului, fără aprobarea scrisă şi prealabilă a Delegatarului care este proprietarul respectivului bun/spaţiu</w:t>
      </w:r>
    </w:p>
    <w:p w14:paraId="37109C1C" w14:textId="720B64C1" w:rsidR="007E5958" w:rsidRPr="00D2126D" w:rsidRDefault="00A20254" w:rsidP="005B63C6">
      <w:p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 xml:space="preserve">17.1.8. </w:t>
      </w:r>
      <w:r w:rsidR="002707F6" w:rsidRPr="00D2126D">
        <w:rPr>
          <w:rFonts w:ascii="Times New Roman" w:hAnsi="Times New Roman"/>
          <w:sz w:val="24"/>
          <w:szCs w:val="24"/>
          <w:lang w:val="ro-RO"/>
        </w:rPr>
        <w:t xml:space="preserve">Delegatului îi este interzis să constituie garanţii reale asupra oricărui element aferent Bunurilor </w:t>
      </w:r>
      <w:r w:rsidR="009578FD" w:rsidRPr="00D2126D">
        <w:rPr>
          <w:rFonts w:ascii="Times New Roman" w:hAnsi="Times New Roman"/>
          <w:sz w:val="24"/>
          <w:szCs w:val="24"/>
          <w:lang w:val="ro-RO"/>
        </w:rPr>
        <w:t xml:space="preserve"> de Retur.</w:t>
      </w:r>
    </w:p>
    <w:p w14:paraId="1341BD7C" w14:textId="18E54035" w:rsidR="007E5958" w:rsidRPr="00D2126D" w:rsidRDefault="007E5958" w:rsidP="005B63C6">
      <w:p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17.1.</w:t>
      </w:r>
      <w:r w:rsidR="00A20254" w:rsidRPr="00D2126D">
        <w:rPr>
          <w:rFonts w:ascii="Times New Roman" w:hAnsi="Times New Roman"/>
          <w:sz w:val="24"/>
          <w:szCs w:val="24"/>
          <w:lang w:val="ro-RO"/>
        </w:rPr>
        <w:t>9</w:t>
      </w:r>
      <w:r w:rsidRPr="00D2126D">
        <w:rPr>
          <w:rFonts w:ascii="Times New Roman" w:hAnsi="Times New Roman"/>
          <w:sz w:val="24"/>
          <w:szCs w:val="24"/>
          <w:lang w:val="ro-RO"/>
        </w:rPr>
        <w:t xml:space="preserve">. </w:t>
      </w:r>
      <w:r w:rsidR="002707F6" w:rsidRPr="00D2126D">
        <w:rPr>
          <w:rFonts w:ascii="Times New Roman" w:hAnsi="Times New Roman"/>
          <w:sz w:val="24"/>
          <w:szCs w:val="24"/>
          <w:lang w:val="ro-RO"/>
        </w:rPr>
        <w:t>Delegatul nu poate închiria sau ceda</w:t>
      </w:r>
      <w:r w:rsidR="00906E12" w:rsidRPr="00D2126D">
        <w:rPr>
          <w:rFonts w:ascii="Times New Roman" w:hAnsi="Times New Roman"/>
          <w:sz w:val="24"/>
          <w:szCs w:val="24"/>
          <w:lang w:val="ro-RO"/>
        </w:rPr>
        <w:t xml:space="preserve"> sau transmite în orice altă manieră</w:t>
      </w:r>
      <w:r w:rsidR="002707F6" w:rsidRPr="00D2126D">
        <w:rPr>
          <w:rFonts w:ascii="Times New Roman" w:hAnsi="Times New Roman"/>
          <w:sz w:val="24"/>
          <w:szCs w:val="24"/>
          <w:lang w:val="ro-RO"/>
        </w:rPr>
        <w:t>, sub nicio formă juridică, folosinţa Bunurilor de Retur şi elementelor lor componente</w:t>
      </w:r>
      <w:r w:rsidR="00A20254" w:rsidRPr="00D2126D">
        <w:rPr>
          <w:rFonts w:ascii="Times New Roman" w:hAnsi="Times New Roman"/>
          <w:sz w:val="24"/>
          <w:szCs w:val="24"/>
          <w:lang w:val="ro-RO"/>
        </w:rPr>
        <w:t xml:space="preserve">. </w:t>
      </w:r>
    </w:p>
    <w:p w14:paraId="4499703F" w14:textId="3A2541E4" w:rsidR="00D01F8E" w:rsidRPr="00D2126D" w:rsidRDefault="007E5958" w:rsidP="005B63C6">
      <w:p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17.1.</w:t>
      </w:r>
      <w:r w:rsidR="00A20254" w:rsidRPr="00D2126D">
        <w:rPr>
          <w:rFonts w:ascii="Times New Roman" w:hAnsi="Times New Roman"/>
          <w:sz w:val="24"/>
          <w:szCs w:val="24"/>
          <w:lang w:val="ro-RO"/>
        </w:rPr>
        <w:t>10</w:t>
      </w:r>
      <w:r w:rsidRPr="00D2126D">
        <w:rPr>
          <w:rFonts w:ascii="Times New Roman" w:hAnsi="Times New Roman"/>
          <w:sz w:val="24"/>
          <w:szCs w:val="24"/>
          <w:lang w:val="ro-RO"/>
        </w:rPr>
        <w:t>.</w:t>
      </w:r>
      <w:r w:rsidR="00A20254" w:rsidRPr="00D2126D">
        <w:rPr>
          <w:rFonts w:ascii="Times New Roman" w:hAnsi="Times New Roman"/>
          <w:sz w:val="24"/>
          <w:szCs w:val="24"/>
          <w:lang w:val="ro-RO"/>
        </w:rPr>
        <w:t xml:space="preserve"> </w:t>
      </w:r>
      <w:r w:rsidR="002707F6" w:rsidRPr="00D2126D">
        <w:rPr>
          <w:rFonts w:ascii="Times New Roman" w:hAnsi="Times New Roman"/>
          <w:sz w:val="24"/>
          <w:szCs w:val="24"/>
          <w:lang w:val="ro-RO"/>
        </w:rPr>
        <w:t>Delegatul este obligat să exploateze şi să întreţină Bunuril</w:t>
      </w:r>
      <w:r w:rsidR="00906E12" w:rsidRPr="00D2126D">
        <w:rPr>
          <w:rFonts w:ascii="Times New Roman" w:hAnsi="Times New Roman"/>
          <w:sz w:val="24"/>
          <w:szCs w:val="24"/>
          <w:lang w:val="ro-RO"/>
        </w:rPr>
        <w:t>e</w:t>
      </w:r>
      <w:r w:rsidR="002707F6" w:rsidRPr="00D2126D">
        <w:rPr>
          <w:rFonts w:ascii="Times New Roman" w:hAnsi="Times New Roman"/>
          <w:sz w:val="24"/>
          <w:szCs w:val="24"/>
          <w:lang w:val="ro-RO"/>
        </w:rPr>
        <w:t xml:space="preserve"> Delegatarului, cu diligenţa unui bun proprietar</w:t>
      </w:r>
      <w:r w:rsidR="00A20254" w:rsidRPr="00D2126D">
        <w:rPr>
          <w:rFonts w:ascii="Times New Roman" w:hAnsi="Times New Roman"/>
          <w:sz w:val="24"/>
          <w:szCs w:val="24"/>
          <w:lang w:val="ro-RO"/>
        </w:rPr>
        <w:t>.</w:t>
      </w:r>
    </w:p>
    <w:p w14:paraId="2AD58082" w14:textId="3DD7324F" w:rsidR="00711A57" w:rsidRPr="00D2126D" w:rsidRDefault="007E5958" w:rsidP="00711A57">
      <w:pPr>
        <w:jc w:val="both"/>
        <w:rPr>
          <w:bCs/>
          <w:lang w:val="ro-RO"/>
        </w:rPr>
      </w:pPr>
      <w:bookmarkStart w:id="218" w:name="_Toc378327505"/>
      <w:bookmarkStart w:id="219" w:name="_Toc379978602"/>
      <w:bookmarkStart w:id="220" w:name="_Toc380141047"/>
      <w:bookmarkStart w:id="221" w:name="_Toc381791124"/>
      <w:bookmarkStart w:id="222" w:name="_Toc381957652"/>
      <w:r w:rsidRPr="00D2126D">
        <w:rPr>
          <w:rFonts w:ascii="Times New Roman" w:hAnsi="Times New Roman"/>
          <w:sz w:val="24"/>
          <w:szCs w:val="24"/>
          <w:lang w:val="ro-RO"/>
        </w:rPr>
        <w:t>17.1.1</w:t>
      </w:r>
      <w:r w:rsidR="00A20254" w:rsidRPr="00D2126D">
        <w:rPr>
          <w:rFonts w:ascii="Times New Roman" w:hAnsi="Times New Roman"/>
          <w:sz w:val="24"/>
          <w:szCs w:val="24"/>
          <w:lang w:val="ro-RO"/>
        </w:rPr>
        <w:t>1</w:t>
      </w:r>
      <w:r w:rsidRPr="00D2126D">
        <w:rPr>
          <w:rFonts w:ascii="Times New Roman" w:hAnsi="Times New Roman"/>
          <w:sz w:val="24"/>
          <w:szCs w:val="24"/>
          <w:lang w:val="ro-RO"/>
        </w:rPr>
        <w:t xml:space="preserve">. </w:t>
      </w:r>
      <w:r w:rsidR="002707F6" w:rsidRPr="00D2126D">
        <w:rPr>
          <w:rFonts w:ascii="Times New Roman" w:hAnsi="Times New Roman"/>
          <w:sz w:val="24"/>
          <w:szCs w:val="24"/>
          <w:lang w:val="ro-RO"/>
        </w:rPr>
        <w:t xml:space="preserve">Pentru casarea Bunurilor de Retur din categoria celor descrise la Art. </w:t>
      </w:r>
      <w:r w:rsidR="00A20254" w:rsidRPr="00D2126D">
        <w:rPr>
          <w:rFonts w:ascii="Times New Roman" w:hAnsi="Times New Roman"/>
          <w:sz w:val="24"/>
          <w:szCs w:val="24"/>
          <w:lang w:val="ro-RO"/>
        </w:rPr>
        <w:t>1</w:t>
      </w:r>
      <w:r w:rsidRPr="00D2126D">
        <w:rPr>
          <w:rFonts w:ascii="Times New Roman" w:hAnsi="Times New Roman"/>
          <w:sz w:val="24"/>
          <w:szCs w:val="24"/>
          <w:lang w:val="ro-RO"/>
        </w:rPr>
        <w:t xml:space="preserve">7.1.1 </w:t>
      </w:r>
      <w:r w:rsidR="002707F6" w:rsidRPr="00D2126D">
        <w:rPr>
          <w:rFonts w:ascii="Times New Roman" w:hAnsi="Times New Roman"/>
          <w:sz w:val="24"/>
          <w:szCs w:val="24"/>
          <w:lang w:val="ro-RO"/>
        </w:rPr>
        <w:t>lit.</w:t>
      </w:r>
      <w:r w:rsidRPr="00D2126D">
        <w:rPr>
          <w:rFonts w:ascii="Times New Roman" w:hAnsi="Times New Roman"/>
          <w:sz w:val="24"/>
          <w:szCs w:val="24"/>
          <w:lang w:val="ro-RO"/>
        </w:rPr>
        <w:t xml:space="preserve"> a)</w:t>
      </w:r>
      <w:r w:rsidR="00E27599" w:rsidRPr="00D2126D">
        <w:rPr>
          <w:rFonts w:ascii="Times New Roman" w:hAnsi="Times New Roman"/>
          <w:sz w:val="24"/>
          <w:szCs w:val="24"/>
          <w:lang w:val="ro-RO"/>
        </w:rPr>
        <w:t xml:space="preserve"> </w:t>
      </w:r>
      <w:r w:rsidRPr="00D2126D">
        <w:rPr>
          <w:rFonts w:ascii="Times New Roman" w:hAnsi="Times New Roman"/>
          <w:sz w:val="24"/>
          <w:szCs w:val="24"/>
          <w:lang w:val="ro-RO"/>
        </w:rPr>
        <w:t xml:space="preserve">– </w:t>
      </w:r>
      <w:r w:rsidR="002707F6" w:rsidRPr="00D2126D">
        <w:rPr>
          <w:rFonts w:ascii="Times New Roman" w:hAnsi="Times New Roman"/>
          <w:sz w:val="24"/>
          <w:szCs w:val="24"/>
          <w:lang w:val="ro-RO"/>
        </w:rPr>
        <w:t xml:space="preserve">mijloace fixe sau bunuri de inventar, pe care Delegatarul le-a </w:t>
      </w:r>
      <w:r w:rsidR="00AF0A79" w:rsidRPr="00D2126D">
        <w:rPr>
          <w:rFonts w:ascii="Times New Roman" w:hAnsi="Times New Roman"/>
          <w:sz w:val="24"/>
          <w:szCs w:val="24"/>
          <w:lang w:val="ro-RO"/>
        </w:rPr>
        <w:t>pus la dispoziție</w:t>
      </w:r>
      <w:r w:rsidR="002707F6" w:rsidRPr="00D2126D">
        <w:rPr>
          <w:rFonts w:ascii="Times New Roman" w:hAnsi="Times New Roman"/>
          <w:sz w:val="24"/>
          <w:szCs w:val="24"/>
          <w:lang w:val="ro-RO"/>
        </w:rPr>
        <w:t xml:space="preserve"> Delegatului, Părţile au obligaţia de a aplica la timp procedurile legale pentru casarea bunurilor publice</w:t>
      </w:r>
      <w:r w:rsidRPr="00D2126D">
        <w:rPr>
          <w:rFonts w:ascii="Times New Roman" w:hAnsi="Times New Roman"/>
          <w:sz w:val="24"/>
          <w:szCs w:val="24"/>
          <w:lang w:val="ro-RO"/>
        </w:rPr>
        <w:t>.</w:t>
      </w:r>
      <w:bookmarkEnd w:id="218"/>
      <w:bookmarkEnd w:id="219"/>
      <w:bookmarkEnd w:id="220"/>
      <w:bookmarkEnd w:id="221"/>
      <w:bookmarkEnd w:id="222"/>
      <w:r w:rsidR="00711A57" w:rsidRPr="00D2126D">
        <w:rPr>
          <w:rFonts w:ascii="Times New Roman" w:hAnsi="Times New Roman"/>
          <w:sz w:val="24"/>
          <w:szCs w:val="24"/>
          <w:lang w:val="ro-RO"/>
        </w:rPr>
        <w:t xml:space="preserve"> În acest sens, Delegatul are obligația de a </w:t>
      </w:r>
      <w:r w:rsidR="00711A57" w:rsidRPr="00D2126D">
        <w:rPr>
          <w:rFonts w:ascii="Times New Roman" w:hAnsi="Times New Roman"/>
          <w:bCs/>
          <w:sz w:val="24"/>
          <w:szCs w:val="24"/>
          <w:lang w:val="ro-RO"/>
        </w:rPr>
        <w:t>propune Delegatarului scoaterea din funcţiune/ uz a mijloacelor fixe/bunurilor de inventar aparţinând patrimoniului delegat în baza Legii în vigoare si să întreprindă toate m</w:t>
      </w:r>
      <w:r w:rsidR="008F4112" w:rsidRPr="00D2126D">
        <w:rPr>
          <w:rFonts w:ascii="Times New Roman" w:hAnsi="Times New Roman"/>
          <w:bCs/>
          <w:sz w:val="24"/>
          <w:szCs w:val="24"/>
          <w:lang w:val="ro-RO"/>
        </w:rPr>
        <w:t>ă</w:t>
      </w:r>
      <w:r w:rsidR="00711A57" w:rsidRPr="00D2126D">
        <w:rPr>
          <w:rFonts w:ascii="Times New Roman" w:hAnsi="Times New Roman"/>
          <w:bCs/>
          <w:sz w:val="24"/>
          <w:szCs w:val="24"/>
          <w:lang w:val="ro-RO"/>
        </w:rPr>
        <w:t>surile pentru înlocuirea bunurilor, în așa fel încât să se păstreze capacitatea de a realiza serviciul public delegat conform prevederilor prezentului Contract.</w:t>
      </w:r>
    </w:p>
    <w:p w14:paraId="77C22815" w14:textId="77777777" w:rsidR="007E5958" w:rsidRPr="00D2126D" w:rsidRDefault="007E5958" w:rsidP="005B63C6">
      <w:pPr>
        <w:pStyle w:val="Heading1"/>
        <w:spacing w:before="120" w:after="120" w:line="240" w:lineRule="auto"/>
        <w:jc w:val="both"/>
        <w:rPr>
          <w:rFonts w:ascii="Times New Roman" w:hAnsi="Times New Roman"/>
          <w:b w:val="0"/>
          <w:sz w:val="24"/>
          <w:szCs w:val="24"/>
          <w:lang w:val="ro-RO"/>
        </w:rPr>
      </w:pPr>
      <w:bookmarkStart w:id="223" w:name="_Toc378327506"/>
      <w:bookmarkStart w:id="224" w:name="_Toc379978603"/>
      <w:bookmarkStart w:id="225" w:name="_Toc380141048"/>
      <w:bookmarkStart w:id="226" w:name="_Toc381791125"/>
      <w:bookmarkStart w:id="227" w:name="_Toc381957653"/>
      <w:r w:rsidRPr="00D2126D">
        <w:rPr>
          <w:rFonts w:ascii="Times New Roman" w:hAnsi="Times New Roman"/>
          <w:b w:val="0"/>
          <w:sz w:val="24"/>
          <w:szCs w:val="24"/>
          <w:lang w:val="ro-RO"/>
        </w:rPr>
        <w:t>17.1.1</w:t>
      </w:r>
      <w:r w:rsidR="00A20254" w:rsidRPr="00D2126D">
        <w:rPr>
          <w:rFonts w:ascii="Times New Roman" w:hAnsi="Times New Roman"/>
          <w:b w:val="0"/>
          <w:sz w:val="24"/>
          <w:szCs w:val="24"/>
          <w:lang w:val="ro-RO"/>
        </w:rPr>
        <w:t>2</w:t>
      </w:r>
      <w:r w:rsidRPr="00D2126D">
        <w:rPr>
          <w:rFonts w:ascii="Times New Roman" w:hAnsi="Times New Roman"/>
          <w:b w:val="0"/>
          <w:sz w:val="24"/>
          <w:szCs w:val="24"/>
          <w:lang w:val="ro-RO"/>
        </w:rPr>
        <w:t xml:space="preserve">. </w:t>
      </w:r>
      <w:r w:rsidR="002707F6" w:rsidRPr="00D2126D">
        <w:rPr>
          <w:rFonts w:ascii="Times New Roman" w:hAnsi="Times New Roman"/>
          <w:b w:val="0"/>
          <w:sz w:val="24"/>
          <w:szCs w:val="24"/>
          <w:lang w:val="ro-RO"/>
        </w:rPr>
        <w:t>Delegatul va permite accesul reprezentanţilor Delegatarului şi/sau al ADI în spaţiile/clădirile utilizate în executarea prezentului Contract, pentru a-şi putea exercita drepturile de monitorizare în conformitate cu prevederile Contractului</w:t>
      </w:r>
      <w:r w:rsidR="00A20254" w:rsidRPr="00D2126D">
        <w:rPr>
          <w:rFonts w:ascii="Times New Roman" w:hAnsi="Times New Roman"/>
          <w:b w:val="0"/>
          <w:sz w:val="24"/>
          <w:szCs w:val="24"/>
          <w:lang w:val="ro-RO"/>
        </w:rPr>
        <w:t>.</w:t>
      </w:r>
      <w:bookmarkEnd w:id="223"/>
      <w:bookmarkEnd w:id="224"/>
      <w:bookmarkEnd w:id="225"/>
      <w:bookmarkEnd w:id="226"/>
      <w:bookmarkEnd w:id="227"/>
    </w:p>
    <w:p w14:paraId="093A3BE4" w14:textId="6D018990" w:rsidR="00CA7011" w:rsidRPr="00D2126D" w:rsidRDefault="00A26674" w:rsidP="005B63C6">
      <w:pPr>
        <w:autoSpaceDE w:val="0"/>
        <w:autoSpaceDN w:val="0"/>
        <w:adjustRightInd w:val="0"/>
        <w:spacing w:before="120" w:after="120" w:line="240" w:lineRule="auto"/>
        <w:jc w:val="both"/>
        <w:rPr>
          <w:rFonts w:ascii="Times New Roman" w:hAnsi="Times New Roman"/>
          <w:b/>
          <w:sz w:val="24"/>
          <w:szCs w:val="24"/>
          <w:lang w:val="ro-RO"/>
        </w:rPr>
      </w:pPr>
      <w:r w:rsidRPr="00D2126D">
        <w:rPr>
          <w:rFonts w:ascii="Times New Roman" w:eastAsia="Calibri" w:hAnsi="Times New Roman"/>
          <w:b/>
          <w:bCs/>
          <w:sz w:val="24"/>
          <w:szCs w:val="24"/>
          <w:lang w:val="ro-RO"/>
        </w:rPr>
        <w:t xml:space="preserve">  </w:t>
      </w:r>
      <w:bookmarkStart w:id="228" w:name="_Toc378327507"/>
      <w:bookmarkStart w:id="229" w:name="_Toc379978604"/>
      <w:bookmarkStart w:id="230" w:name="_Toc380141049"/>
      <w:bookmarkStart w:id="231" w:name="_Toc381791126"/>
      <w:bookmarkStart w:id="232" w:name="_Toc381957654"/>
      <w:r w:rsidR="002C37FA" w:rsidRPr="00D2126D">
        <w:rPr>
          <w:rFonts w:ascii="Times New Roman" w:hAnsi="Times New Roman"/>
          <w:b/>
          <w:bCs/>
          <w:sz w:val="24"/>
          <w:szCs w:val="24"/>
          <w:lang w:val="ro-RO"/>
        </w:rPr>
        <w:t>1</w:t>
      </w:r>
      <w:r w:rsidR="00CA2AA6" w:rsidRPr="00D2126D">
        <w:rPr>
          <w:rFonts w:ascii="Times New Roman" w:hAnsi="Times New Roman"/>
          <w:b/>
          <w:bCs/>
          <w:sz w:val="24"/>
          <w:szCs w:val="24"/>
          <w:lang w:val="ro-RO"/>
        </w:rPr>
        <w:t>7</w:t>
      </w:r>
      <w:r w:rsidR="004C1F99" w:rsidRPr="00D2126D">
        <w:rPr>
          <w:rFonts w:ascii="Times New Roman" w:hAnsi="Times New Roman"/>
          <w:b/>
          <w:bCs/>
          <w:sz w:val="24"/>
          <w:szCs w:val="24"/>
          <w:lang w:val="ro-RO"/>
        </w:rPr>
        <w:t>.2.</w:t>
      </w:r>
      <w:r w:rsidR="004C1F99" w:rsidRPr="00D2126D">
        <w:rPr>
          <w:rFonts w:ascii="Times New Roman" w:hAnsi="Times New Roman"/>
          <w:b/>
          <w:bCs/>
          <w:sz w:val="24"/>
          <w:szCs w:val="24"/>
          <w:lang w:val="ro-RO"/>
        </w:rPr>
        <w:tab/>
      </w:r>
      <w:r w:rsidR="002707F6" w:rsidRPr="00D2126D">
        <w:rPr>
          <w:rFonts w:ascii="Times New Roman" w:hAnsi="Times New Roman"/>
          <w:b/>
          <w:bCs/>
          <w:sz w:val="24"/>
          <w:szCs w:val="24"/>
          <w:lang w:val="ro-RO"/>
        </w:rPr>
        <w:t>Bunuri de Preluare,</w:t>
      </w:r>
      <w:r w:rsidR="002707F6" w:rsidRPr="00D2126D">
        <w:rPr>
          <w:rFonts w:ascii="Times New Roman" w:hAnsi="Times New Roman"/>
          <w:b/>
          <w:sz w:val="24"/>
          <w:szCs w:val="24"/>
          <w:lang w:val="ro-RO"/>
        </w:rPr>
        <w:t xml:space="preserve"> a căror listă indicativă (generică) este prevăzută în</w:t>
      </w:r>
      <w:r w:rsidR="006F767C" w:rsidRPr="00D2126D">
        <w:rPr>
          <w:rFonts w:ascii="Times New Roman" w:hAnsi="Times New Roman"/>
          <w:b/>
          <w:sz w:val="24"/>
          <w:szCs w:val="24"/>
          <w:lang w:val="ro-RO"/>
        </w:rPr>
        <w:t xml:space="preserve"> </w:t>
      </w:r>
      <w:r w:rsidR="007E5958" w:rsidRPr="00D2126D">
        <w:rPr>
          <w:rFonts w:ascii="Times New Roman" w:hAnsi="Times New Roman"/>
          <w:b/>
          <w:sz w:val="24"/>
          <w:szCs w:val="24"/>
          <w:lang w:val="ro-RO"/>
        </w:rPr>
        <w:t>Anex</w:t>
      </w:r>
      <w:r w:rsidR="002707F6" w:rsidRPr="00D2126D">
        <w:rPr>
          <w:rFonts w:ascii="Times New Roman" w:hAnsi="Times New Roman"/>
          <w:b/>
          <w:sz w:val="24"/>
          <w:szCs w:val="24"/>
          <w:lang w:val="ro-RO"/>
        </w:rPr>
        <w:t>a</w:t>
      </w:r>
      <w:r w:rsidR="007E5958" w:rsidRPr="00D2126D">
        <w:rPr>
          <w:rFonts w:ascii="Times New Roman" w:hAnsi="Times New Roman"/>
          <w:b/>
          <w:sz w:val="24"/>
          <w:szCs w:val="24"/>
          <w:lang w:val="ro-RO"/>
        </w:rPr>
        <w:t xml:space="preserve"> n</w:t>
      </w:r>
      <w:r w:rsidR="002707F6" w:rsidRPr="00D2126D">
        <w:rPr>
          <w:rFonts w:ascii="Times New Roman" w:hAnsi="Times New Roman"/>
          <w:b/>
          <w:sz w:val="24"/>
          <w:szCs w:val="24"/>
          <w:lang w:val="ro-RO"/>
        </w:rPr>
        <w:t>r</w:t>
      </w:r>
      <w:r w:rsidR="007E5958" w:rsidRPr="00D2126D">
        <w:rPr>
          <w:rFonts w:ascii="Times New Roman" w:hAnsi="Times New Roman"/>
          <w:b/>
          <w:sz w:val="24"/>
          <w:szCs w:val="24"/>
          <w:lang w:val="ro-RO"/>
        </w:rPr>
        <w:t>.</w:t>
      </w:r>
      <w:r w:rsidR="006C7C42" w:rsidRPr="00D2126D">
        <w:rPr>
          <w:rFonts w:ascii="Times New Roman" w:hAnsi="Times New Roman"/>
          <w:b/>
          <w:sz w:val="24"/>
          <w:szCs w:val="24"/>
          <w:lang w:val="ro-RO"/>
        </w:rPr>
        <w:t xml:space="preserve">6 </w:t>
      </w:r>
      <w:r w:rsidR="002707F6" w:rsidRPr="00D2126D">
        <w:rPr>
          <w:rFonts w:ascii="Times New Roman" w:hAnsi="Times New Roman"/>
          <w:b/>
          <w:sz w:val="24"/>
          <w:szCs w:val="24"/>
          <w:lang w:val="ro-RO"/>
        </w:rPr>
        <w:t>la prezentul</w:t>
      </w:r>
      <w:r w:rsidR="006F767C" w:rsidRPr="00D2126D">
        <w:rPr>
          <w:rFonts w:ascii="Times New Roman" w:hAnsi="Times New Roman"/>
          <w:b/>
          <w:sz w:val="24"/>
          <w:szCs w:val="24"/>
          <w:lang w:val="ro-RO"/>
        </w:rPr>
        <w:t xml:space="preserve"> Contract</w:t>
      </w:r>
      <w:r w:rsidR="007E5958" w:rsidRPr="00D2126D">
        <w:rPr>
          <w:rFonts w:ascii="Times New Roman" w:hAnsi="Times New Roman"/>
          <w:b/>
          <w:sz w:val="24"/>
          <w:szCs w:val="24"/>
          <w:lang w:val="ro-RO"/>
        </w:rPr>
        <w:t>.</w:t>
      </w:r>
      <w:bookmarkEnd w:id="228"/>
      <w:bookmarkEnd w:id="229"/>
      <w:bookmarkEnd w:id="230"/>
      <w:bookmarkEnd w:id="231"/>
      <w:bookmarkEnd w:id="232"/>
    </w:p>
    <w:p w14:paraId="3473D751" w14:textId="2C80E37A" w:rsidR="00CA7011" w:rsidRPr="00D2126D" w:rsidRDefault="007E5958" w:rsidP="009D1FAD">
      <w:pPr>
        <w:jc w:val="both"/>
        <w:rPr>
          <w:lang w:val="ro-RO"/>
        </w:rPr>
      </w:pPr>
      <w:bookmarkStart w:id="233" w:name="_Toc378327508"/>
      <w:bookmarkStart w:id="234" w:name="_Toc379978605"/>
      <w:bookmarkStart w:id="235" w:name="_Toc380141050"/>
      <w:bookmarkStart w:id="236" w:name="_Toc381791127"/>
      <w:bookmarkStart w:id="237" w:name="_Toc381957655"/>
      <w:r w:rsidRPr="00D2126D">
        <w:rPr>
          <w:rFonts w:ascii="Times New Roman" w:hAnsi="Times New Roman"/>
          <w:sz w:val="24"/>
          <w:szCs w:val="24"/>
          <w:lang w:val="ro-RO"/>
        </w:rPr>
        <w:t>17.2.1.</w:t>
      </w:r>
      <w:r w:rsidRPr="00D2126D">
        <w:rPr>
          <w:rFonts w:ascii="Times New Roman" w:hAnsi="Times New Roman"/>
          <w:sz w:val="24"/>
          <w:szCs w:val="24"/>
          <w:lang w:val="ro-RO"/>
        </w:rPr>
        <w:tab/>
      </w:r>
      <w:r w:rsidR="002707F6" w:rsidRPr="00D2126D">
        <w:rPr>
          <w:rFonts w:ascii="Times New Roman" w:hAnsi="Times New Roman"/>
          <w:sz w:val="24"/>
          <w:szCs w:val="24"/>
          <w:lang w:val="ro-RO"/>
        </w:rPr>
        <w:t xml:space="preserve">La încetarea prezentul Contract din orice cauză, Delegatarul are dreptul de a dobândi Bunurile de Preluare, cu plata unei sume de bani egală cu valoarea contabila actualizată </w:t>
      </w:r>
      <w:r w:rsidR="00862C98" w:rsidRPr="00D2126D">
        <w:rPr>
          <w:rFonts w:ascii="Times New Roman" w:hAnsi="Times New Roman"/>
          <w:sz w:val="24"/>
          <w:szCs w:val="24"/>
          <w:lang w:val="ro-RO"/>
        </w:rPr>
        <w:t>neamortizată</w:t>
      </w:r>
      <w:r w:rsidR="009D1FAD" w:rsidRPr="00D2126D">
        <w:rPr>
          <w:rFonts w:ascii="Times New Roman" w:hAnsi="Times New Roman"/>
          <w:sz w:val="24"/>
          <w:szCs w:val="24"/>
          <w:lang w:val="ro-RO"/>
        </w:rPr>
        <w:t xml:space="preserve"> stabilită de comun acord sau de un evaluator independent, desemnat de Părţi.</w:t>
      </w:r>
      <w:bookmarkEnd w:id="233"/>
      <w:bookmarkEnd w:id="234"/>
      <w:bookmarkEnd w:id="235"/>
      <w:bookmarkEnd w:id="236"/>
      <w:bookmarkEnd w:id="237"/>
    </w:p>
    <w:p w14:paraId="429C2616" w14:textId="510C2F0E" w:rsidR="00CA7011" w:rsidRPr="00D2126D" w:rsidRDefault="007E5958" w:rsidP="005B63C6">
      <w:pPr>
        <w:autoSpaceDE w:val="0"/>
        <w:autoSpaceDN w:val="0"/>
        <w:adjustRightInd w:val="0"/>
        <w:spacing w:before="120" w:after="120" w:line="240" w:lineRule="auto"/>
        <w:jc w:val="both"/>
        <w:rPr>
          <w:rFonts w:ascii="Times New Roman" w:hAnsi="Times New Roman"/>
          <w:sz w:val="24"/>
          <w:szCs w:val="24"/>
          <w:lang w:val="ro-RO"/>
        </w:rPr>
      </w:pPr>
      <w:bookmarkStart w:id="238" w:name="_Toc378327509"/>
      <w:bookmarkStart w:id="239" w:name="_Toc379978606"/>
      <w:bookmarkStart w:id="240" w:name="_Toc380141051"/>
      <w:bookmarkStart w:id="241" w:name="_Toc381791128"/>
      <w:bookmarkStart w:id="242" w:name="_Toc381957656"/>
      <w:r w:rsidRPr="00D2126D">
        <w:rPr>
          <w:rFonts w:ascii="Times New Roman" w:hAnsi="Times New Roman"/>
          <w:sz w:val="24"/>
          <w:szCs w:val="24"/>
          <w:lang w:val="ro-RO"/>
        </w:rPr>
        <w:t>17.2.2.</w:t>
      </w:r>
      <w:r w:rsidRPr="00D2126D">
        <w:rPr>
          <w:rFonts w:ascii="Times New Roman" w:hAnsi="Times New Roman"/>
          <w:sz w:val="24"/>
          <w:szCs w:val="24"/>
          <w:lang w:val="ro-RO"/>
        </w:rPr>
        <w:tab/>
      </w:r>
      <w:r w:rsidR="002707F6" w:rsidRPr="00D2126D">
        <w:rPr>
          <w:rFonts w:ascii="Times New Roman" w:hAnsi="Times New Roman"/>
          <w:sz w:val="24"/>
          <w:szCs w:val="24"/>
          <w:lang w:val="ro-RO"/>
        </w:rPr>
        <w:t xml:space="preserve">În termen de cel mult </w:t>
      </w:r>
      <w:r w:rsidRPr="00D2126D">
        <w:rPr>
          <w:rFonts w:ascii="Times New Roman" w:hAnsi="Times New Roman"/>
          <w:sz w:val="24"/>
          <w:szCs w:val="24"/>
          <w:lang w:val="ro-RO"/>
        </w:rPr>
        <w:t xml:space="preserve">15 </w:t>
      </w:r>
      <w:r w:rsidR="008D5C30" w:rsidRPr="00D2126D">
        <w:rPr>
          <w:rFonts w:ascii="Times New Roman" w:hAnsi="Times New Roman"/>
          <w:sz w:val="24"/>
          <w:szCs w:val="24"/>
          <w:lang w:val="ro-RO"/>
        </w:rPr>
        <w:t>(</w:t>
      </w:r>
      <w:r w:rsidR="002707F6" w:rsidRPr="00D2126D">
        <w:rPr>
          <w:rFonts w:ascii="Times New Roman" w:hAnsi="Times New Roman"/>
          <w:sz w:val="24"/>
          <w:szCs w:val="24"/>
          <w:lang w:val="ro-RO"/>
        </w:rPr>
        <w:t>cincisprezece</w:t>
      </w:r>
      <w:r w:rsidR="008D5C30" w:rsidRPr="00D2126D">
        <w:rPr>
          <w:rFonts w:ascii="Times New Roman" w:hAnsi="Times New Roman"/>
          <w:sz w:val="24"/>
          <w:szCs w:val="24"/>
          <w:lang w:val="ro-RO"/>
        </w:rPr>
        <w:t xml:space="preserve">) </w:t>
      </w:r>
      <w:r w:rsidR="002707F6" w:rsidRPr="00D2126D">
        <w:rPr>
          <w:rFonts w:ascii="Times New Roman" w:hAnsi="Times New Roman"/>
          <w:sz w:val="24"/>
          <w:szCs w:val="24"/>
          <w:lang w:val="ro-RO"/>
        </w:rPr>
        <w:t xml:space="preserve">Zile de la Data Încetării, Delegatarul va </w:t>
      </w:r>
      <w:r w:rsidR="007C42B4" w:rsidRPr="00D2126D">
        <w:rPr>
          <w:rFonts w:ascii="Times New Roman" w:hAnsi="Times New Roman"/>
          <w:sz w:val="24"/>
          <w:szCs w:val="24"/>
          <w:lang w:val="ro-RO"/>
        </w:rPr>
        <w:t xml:space="preserve"> </w:t>
      </w:r>
      <w:r w:rsidR="002707F6" w:rsidRPr="00D2126D">
        <w:rPr>
          <w:rFonts w:ascii="Times New Roman" w:hAnsi="Times New Roman"/>
          <w:sz w:val="24"/>
          <w:szCs w:val="24"/>
          <w:lang w:val="ro-RO"/>
        </w:rPr>
        <w:t>notifica Delegatului care sunt Bunurile de Preluare pe care doreşte să le dobândească</w:t>
      </w:r>
      <w:r w:rsidRPr="00D2126D">
        <w:rPr>
          <w:rFonts w:ascii="Times New Roman" w:hAnsi="Times New Roman"/>
          <w:sz w:val="24"/>
          <w:szCs w:val="24"/>
          <w:lang w:val="ro-RO"/>
        </w:rPr>
        <w:t>.</w:t>
      </w:r>
      <w:bookmarkEnd w:id="238"/>
      <w:bookmarkEnd w:id="239"/>
      <w:bookmarkEnd w:id="240"/>
      <w:bookmarkEnd w:id="241"/>
      <w:bookmarkEnd w:id="242"/>
      <w:r w:rsidRPr="00D2126D">
        <w:rPr>
          <w:rFonts w:ascii="Times New Roman" w:hAnsi="Times New Roman"/>
          <w:sz w:val="24"/>
          <w:szCs w:val="24"/>
          <w:lang w:val="ro-RO"/>
        </w:rPr>
        <w:t xml:space="preserve">  </w:t>
      </w:r>
    </w:p>
    <w:p w14:paraId="7B6DFF38" w14:textId="065DB1BB" w:rsidR="007E5958" w:rsidRPr="00D2126D" w:rsidRDefault="007E5958" w:rsidP="005B63C6">
      <w:pPr>
        <w:autoSpaceDE w:val="0"/>
        <w:autoSpaceDN w:val="0"/>
        <w:adjustRightInd w:val="0"/>
        <w:spacing w:before="120" w:after="120" w:line="240" w:lineRule="auto"/>
        <w:jc w:val="both"/>
        <w:rPr>
          <w:rFonts w:ascii="Times New Roman" w:hAnsi="Times New Roman"/>
          <w:sz w:val="24"/>
          <w:szCs w:val="24"/>
          <w:lang w:val="ro-RO"/>
        </w:rPr>
      </w:pPr>
      <w:bookmarkStart w:id="243" w:name="_Toc378327510"/>
      <w:bookmarkStart w:id="244" w:name="_Toc379978607"/>
      <w:bookmarkStart w:id="245" w:name="_Toc380141052"/>
      <w:bookmarkStart w:id="246" w:name="_Toc381791129"/>
      <w:bookmarkStart w:id="247" w:name="_Toc381957657"/>
      <w:r w:rsidRPr="00D2126D">
        <w:rPr>
          <w:rFonts w:ascii="Times New Roman" w:hAnsi="Times New Roman"/>
          <w:sz w:val="24"/>
          <w:szCs w:val="24"/>
          <w:lang w:val="ro-RO"/>
        </w:rPr>
        <w:lastRenderedPageBreak/>
        <w:t>17.2.3.</w:t>
      </w:r>
      <w:r w:rsidRPr="00D2126D">
        <w:rPr>
          <w:rFonts w:ascii="Times New Roman" w:hAnsi="Times New Roman"/>
          <w:sz w:val="24"/>
          <w:szCs w:val="24"/>
          <w:lang w:val="ro-RO"/>
        </w:rPr>
        <w:tab/>
      </w:r>
      <w:r w:rsidR="002707F6" w:rsidRPr="00D2126D">
        <w:rPr>
          <w:rFonts w:ascii="Times New Roman" w:hAnsi="Times New Roman"/>
          <w:sz w:val="24"/>
          <w:szCs w:val="24"/>
          <w:lang w:val="ro-RO"/>
        </w:rPr>
        <w:t>Delegatul va transfera proprietatea şi posesia asupra Bunurilor de Preluare către Delegatar</w:t>
      </w:r>
      <w:r w:rsidR="007C4A30" w:rsidRPr="00D2126D">
        <w:rPr>
          <w:rFonts w:ascii="Times New Roman" w:hAnsi="Times New Roman"/>
          <w:sz w:val="24"/>
          <w:szCs w:val="24"/>
          <w:lang w:val="ro-RO"/>
        </w:rPr>
        <w:t>, libere de orice sarcini sau obligații, în stare bună şi care permite exploatarea lor în continuare,</w:t>
      </w:r>
      <w:r w:rsidR="007C4A30" w:rsidRPr="00D2126D">
        <w:rPr>
          <w:lang w:val="ro-RO"/>
        </w:rPr>
        <w:t xml:space="preserve"> </w:t>
      </w:r>
      <w:r w:rsidR="002707F6" w:rsidRPr="00D2126D">
        <w:rPr>
          <w:rFonts w:ascii="Times New Roman" w:hAnsi="Times New Roman"/>
          <w:sz w:val="24"/>
          <w:szCs w:val="24"/>
          <w:lang w:val="ro-RO"/>
        </w:rPr>
        <w:t xml:space="preserve"> după primirea plăţii valorii acestora stabilită conform Art. </w:t>
      </w:r>
      <w:r w:rsidR="00C53047" w:rsidRPr="00D2126D">
        <w:rPr>
          <w:rFonts w:ascii="Times New Roman" w:hAnsi="Times New Roman"/>
          <w:sz w:val="24"/>
          <w:szCs w:val="24"/>
          <w:lang w:val="ro-RO"/>
        </w:rPr>
        <w:t xml:space="preserve">17.2.1 </w:t>
      </w:r>
      <w:r w:rsidR="002707F6" w:rsidRPr="00D2126D">
        <w:rPr>
          <w:rFonts w:ascii="Times New Roman" w:hAnsi="Times New Roman"/>
          <w:sz w:val="24"/>
          <w:szCs w:val="24"/>
          <w:lang w:val="ro-RO"/>
        </w:rPr>
        <w:t>d</w:t>
      </w:r>
      <w:r w:rsidR="00C53047" w:rsidRPr="00D2126D">
        <w:rPr>
          <w:rFonts w:ascii="Times New Roman" w:hAnsi="Times New Roman"/>
          <w:sz w:val="24"/>
          <w:szCs w:val="24"/>
          <w:lang w:val="ro-RO"/>
        </w:rPr>
        <w:t>e</w:t>
      </w:r>
      <w:r w:rsidR="002707F6" w:rsidRPr="00D2126D">
        <w:rPr>
          <w:rFonts w:ascii="Times New Roman" w:hAnsi="Times New Roman"/>
          <w:sz w:val="24"/>
          <w:szCs w:val="24"/>
          <w:lang w:val="ro-RO"/>
        </w:rPr>
        <w:t xml:space="preserve"> mai sus</w:t>
      </w:r>
      <w:r w:rsidRPr="00D2126D">
        <w:rPr>
          <w:rFonts w:ascii="Times New Roman" w:hAnsi="Times New Roman"/>
          <w:sz w:val="24"/>
          <w:szCs w:val="24"/>
          <w:lang w:val="ro-RO"/>
        </w:rPr>
        <w:t>.</w:t>
      </w:r>
      <w:bookmarkEnd w:id="243"/>
      <w:bookmarkEnd w:id="244"/>
      <w:bookmarkEnd w:id="245"/>
      <w:bookmarkEnd w:id="246"/>
      <w:bookmarkEnd w:id="247"/>
    </w:p>
    <w:p w14:paraId="45E4F065" w14:textId="77777777" w:rsidR="004C1F99" w:rsidRPr="00D2126D" w:rsidRDefault="004C1F99" w:rsidP="005B63C6">
      <w:pPr>
        <w:pStyle w:val="Heading1"/>
        <w:spacing w:before="120" w:after="120" w:line="240" w:lineRule="auto"/>
        <w:jc w:val="both"/>
        <w:rPr>
          <w:rFonts w:ascii="Times New Roman" w:hAnsi="Times New Roman"/>
          <w:b w:val="0"/>
          <w:sz w:val="24"/>
          <w:szCs w:val="24"/>
          <w:lang w:val="ro-RO"/>
        </w:rPr>
      </w:pPr>
      <w:bookmarkStart w:id="248" w:name="_Toc378327511"/>
      <w:bookmarkStart w:id="249" w:name="_Toc379978608"/>
      <w:bookmarkStart w:id="250" w:name="_Toc380141053"/>
      <w:bookmarkStart w:id="251" w:name="_Toc381791130"/>
      <w:bookmarkStart w:id="252" w:name="_Toc381957658"/>
      <w:r w:rsidRPr="00D2126D">
        <w:rPr>
          <w:rFonts w:ascii="Times New Roman" w:hAnsi="Times New Roman"/>
          <w:sz w:val="24"/>
          <w:szCs w:val="24"/>
          <w:lang w:val="ro-RO"/>
        </w:rPr>
        <w:t>1</w:t>
      </w:r>
      <w:r w:rsidR="00CA2AA6" w:rsidRPr="00D2126D">
        <w:rPr>
          <w:rFonts w:ascii="Times New Roman" w:hAnsi="Times New Roman"/>
          <w:sz w:val="24"/>
          <w:szCs w:val="24"/>
          <w:lang w:val="ro-RO"/>
        </w:rPr>
        <w:t>7</w:t>
      </w:r>
      <w:r w:rsidRPr="00D2126D">
        <w:rPr>
          <w:rFonts w:ascii="Times New Roman" w:hAnsi="Times New Roman"/>
          <w:sz w:val="24"/>
          <w:szCs w:val="24"/>
          <w:lang w:val="ro-RO"/>
        </w:rPr>
        <w:t>.3.</w:t>
      </w:r>
      <w:r w:rsidRPr="00D2126D">
        <w:rPr>
          <w:rFonts w:ascii="Times New Roman" w:hAnsi="Times New Roman"/>
          <w:b w:val="0"/>
          <w:sz w:val="24"/>
          <w:szCs w:val="24"/>
          <w:lang w:val="ro-RO"/>
        </w:rPr>
        <w:tab/>
      </w:r>
      <w:r w:rsidR="002707F6" w:rsidRPr="00D2126D">
        <w:rPr>
          <w:rFonts w:ascii="Times New Roman" w:hAnsi="Times New Roman"/>
          <w:sz w:val="24"/>
          <w:szCs w:val="24"/>
          <w:lang w:val="ro-RO"/>
        </w:rPr>
        <w:t>Bunuri Proprii</w:t>
      </w:r>
      <w:r w:rsidR="002707F6" w:rsidRPr="00D2126D">
        <w:rPr>
          <w:rFonts w:ascii="Times New Roman" w:hAnsi="Times New Roman"/>
          <w:b w:val="0"/>
          <w:sz w:val="24"/>
          <w:szCs w:val="24"/>
          <w:lang w:val="ro-RO"/>
        </w:rPr>
        <w:t xml:space="preserve"> care aparţin Delegatului şi nu vor fi transferate Delegatarului la încetarea Contractului. Delegatul are drepturi depline de a dobândi, înstrăina, greva cu sarcini sau de a dispune în orice alt mod de Bunurile Proprii</w:t>
      </w:r>
      <w:r w:rsidR="007E5958" w:rsidRPr="00D2126D">
        <w:rPr>
          <w:rFonts w:ascii="Times New Roman" w:hAnsi="Times New Roman"/>
          <w:b w:val="0"/>
          <w:sz w:val="24"/>
          <w:szCs w:val="24"/>
          <w:lang w:val="ro-RO"/>
        </w:rPr>
        <w:t>.</w:t>
      </w:r>
      <w:bookmarkEnd w:id="248"/>
      <w:bookmarkEnd w:id="249"/>
      <w:bookmarkEnd w:id="250"/>
      <w:bookmarkEnd w:id="251"/>
      <w:bookmarkEnd w:id="252"/>
    </w:p>
    <w:p w14:paraId="7AE71FA4" w14:textId="77777777" w:rsidR="007E5958" w:rsidRPr="00D2126D" w:rsidRDefault="007E5958" w:rsidP="005B63C6">
      <w:pPr>
        <w:autoSpaceDE w:val="0"/>
        <w:autoSpaceDN w:val="0"/>
        <w:adjustRightInd w:val="0"/>
        <w:spacing w:before="120" w:after="120" w:line="240" w:lineRule="auto"/>
        <w:jc w:val="both"/>
        <w:rPr>
          <w:rFonts w:ascii="Times New Roman" w:eastAsia="Calibri" w:hAnsi="Times New Roman"/>
          <w:bCs/>
          <w:sz w:val="24"/>
          <w:szCs w:val="24"/>
          <w:lang w:val="ro-RO"/>
        </w:rPr>
      </w:pPr>
    </w:p>
    <w:p w14:paraId="0FB5C553" w14:textId="7EE3F1D1" w:rsidR="00A26048"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253" w:name="_Toc381957659"/>
      <w:r w:rsidRPr="00D2126D">
        <w:rPr>
          <w:rFonts w:ascii="Times New Roman" w:hAnsi="Times New Roman"/>
          <w:i w:val="0"/>
          <w:sz w:val="24"/>
          <w:szCs w:val="24"/>
          <w:lang w:val="ro-RO" w:eastAsia="ro-RO"/>
        </w:rPr>
        <w:t xml:space="preserve">ARTICOLUL </w:t>
      </w:r>
      <w:r w:rsidR="00A26048" w:rsidRPr="00D2126D">
        <w:rPr>
          <w:rFonts w:ascii="Times New Roman" w:hAnsi="Times New Roman"/>
          <w:i w:val="0"/>
          <w:sz w:val="24"/>
          <w:szCs w:val="24"/>
          <w:lang w:val="ro-RO" w:eastAsia="ro-RO"/>
        </w:rPr>
        <w:t>1</w:t>
      </w:r>
      <w:r w:rsidR="00CA2AA6" w:rsidRPr="00D2126D">
        <w:rPr>
          <w:rFonts w:ascii="Times New Roman" w:hAnsi="Times New Roman"/>
          <w:i w:val="0"/>
          <w:sz w:val="24"/>
          <w:szCs w:val="24"/>
          <w:lang w:val="ro-RO" w:eastAsia="ro-RO"/>
        </w:rPr>
        <w:t>8</w:t>
      </w:r>
      <w:r w:rsidR="00A26048" w:rsidRPr="00D2126D">
        <w:rPr>
          <w:rFonts w:ascii="Times New Roman" w:hAnsi="Times New Roman"/>
          <w:i w:val="0"/>
          <w:sz w:val="24"/>
          <w:szCs w:val="24"/>
          <w:lang w:val="ro-RO" w:eastAsia="ro-RO"/>
        </w:rPr>
        <w:t xml:space="preserve"> </w:t>
      </w:r>
      <w:r w:rsidR="00994B88" w:rsidRPr="00D2126D">
        <w:rPr>
          <w:rFonts w:ascii="Times New Roman" w:hAnsi="Times New Roman"/>
          <w:i w:val="0"/>
          <w:sz w:val="24"/>
          <w:szCs w:val="24"/>
          <w:lang w:val="ro-RO" w:eastAsia="ro-RO"/>
        </w:rPr>
        <w:t>–</w:t>
      </w:r>
      <w:r w:rsidR="00A26048" w:rsidRPr="00D2126D">
        <w:rPr>
          <w:rFonts w:ascii="Times New Roman" w:hAnsi="Times New Roman"/>
          <w:i w:val="0"/>
          <w:sz w:val="24"/>
          <w:szCs w:val="24"/>
          <w:lang w:val="ro-RO" w:eastAsia="ro-RO"/>
        </w:rPr>
        <w:t xml:space="preserve"> </w:t>
      </w:r>
      <w:r w:rsidR="00B6061C" w:rsidRPr="00D2126D">
        <w:rPr>
          <w:rFonts w:ascii="Times New Roman" w:hAnsi="Times New Roman"/>
          <w:i w:val="0"/>
          <w:sz w:val="24"/>
          <w:szCs w:val="24"/>
          <w:lang w:val="ro-RO" w:eastAsia="ro-RO"/>
        </w:rPr>
        <w:t>FURNIZAREA/PRESTAREA SERVICIULUI ÎN RELAŢIA CU UTILIZATORII</w:t>
      </w:r>
      <w:bookmarkEnd w:id="253"/>
      <w:r w:rsidR="00B6061C" w:rsidRPr="00D2126D">
        <w:rPr>
          <w:rFonts w:ascii="Times New Roman" w:hAnsi="Times New Roman"/>
          <w:i w:val="0"/>
          <w:sz w:val="24"/>
          <w:szCs w:val="24"/>
          <w:lang w:val="ro-RO" w:eastAsia="ro-RO"/>
        </w:rPr>
        <w:t xml:space="preserve"> </w:t>
      </w:r>
    </w:p>
    <w:p w14:paraId="4B5FC69C" w14:textId="77777777" w:rsidR="00597B8C" w:rsidRPr="00D2126D" w:rsidRDefault="00B6061C" w:rsidP="00150234">
      <w:pPr>
        <w:numPr>
          <w:ilvl w:val="0"/>
          <w:numId w:val="4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254" w:name="_Toc381791132"/>
      <w:bookmarkStart w:id="255" w:name="_Toc381957660"/>
      <w:bookmarkStart w:id="256" w:name="_Toc378327513"/>
      <w:bookmarkStart w:id="257" w:name="_Toc379978610"/>
      <w:bookmarkStart w:id="258" w:name="_Toc380141055"/>
      <w:r w:rsidRPr="00D2126D">
        <w:rPr>
          <w:rFonts w:ascii="Times New Roman" w:hAnsi="Times New Roman"/>
          <w:bCs/>
          <w:kern w:val="32"/>
          <w:sz w:val="24"/>
          <w:szCs w:val="24"/>
          <w:lang w:val="ro-RO"/>
        </w:rPr>
        <w:t xml:space="preserve">Delegatul va încheia contracte individuale de furnizare/prestare de servicii cu următoarele categorii de Utilizatori şi pentru următoarele tipuri de Deșeuri </w:t>
      </w:r>
      <w:r w:rsidR="00597B8C" w:rsidRPr="00D2126D">
        <w:rPr>
          <w:rFonts w:ascii="Times New Roman" w:hAnsi="Times New Roman"/>
          <w:bCs/>
          <w:kern w:val="32"/>
          <w:sz w:val="24"/>
          <w:szCs w:val="24"/>
          <w:lang w:val="ro-RO"/>
        </w:rPr>
        <w:t>:</w:t>
      </w:r>
      <w:bookmarkEnd w:id="254"/>
      <w:bookmarkEnd w:id="255"/>
    </w:p>
    <w:p w14:paraId="3453371F" w14:textId="15734F83" w:rsidR="00597B8C" w:rsidRPr="00D2126D" w:rsidRDefault="00597B8C" w:rsidP="005B63C6">
      <w:pPr>
        <w:keepNext/>
        <w:tabs>
          <w:tab w:val="left" w:pos="426"/>
        </w:tabs>
        <w:spacing w:before="120" w:after="120" w:line="240" w:lineRule="auto"/>
        <w:jc w:val="both"/>
        <w:outlineLvl w:val="0"/>
        <w:rPr>
          <w:rFonts w:ascii="Times New Roman" w:hAnsi="Times New Roman"/>
          <w:bCs/>
          <w:kern w:val="32"/>
          <w:sz w:val="24"/>
          <w:szCs w:val="24"/>
          <w:lang w:val="ro-RO"/>
        </w:rPr>
      </w:pPr>
      <w:bookmarkStart w:id="259" w:name="_Toc381791133"/>
      <w:bookmarkStart w:id="260" w:name="_Toc381957661"/>
      <w:r w:rsidRPr="00D2126D">
        <w:rPr>
          <w:rFonts w:ascii="Times New Roman" w:hAnsi="Times New Roman"/>
          <w:bCs/>
          <w:kern w:val="32"/>
          <w:sz w:val="24"/>
          <w:szCs w:val="24"/>
          <w:lang w:val="ro-RO"/>
        </w:rPr>
        <w:t>-</w:t>
      </w:r>
      <w:bookmarkEnd w:id="259"/>
      <w:bookmarkEnd w:id="260"/>
      <w:r w:rsidRPr="00D2126D">
        <w:rPr>
          <w:rFonts w:ascii="Times New Roman" w:hAnsi="Times New Roman"/>
          <w:bCs/>
          <w:kern w:val="32"/>
          <w:sz w:val="24"/>
          <w:szCs w:val="24"/>
          <w:lang w:val="ro-RO"/>
        </w:rPr>
        <w:t xml:space="preserve"> </w:t>
      </w:r>
      <w:r w:rsidR="00862C98" w:rsidRPr="00D2126D">
        <w:rPr>
          <w:rFonts w:ascii="Times New Roman" w:hAnsi="Times New Roman"/>
          <w:bCs/>
          <w:kern w:val="32"/>
          <w:sz w:val="24"/>
          <w:szCs w:val="24"/>
          <w:lang w:val="ro-RO"/>
        </w:rPr>
        <w:t xml:space="preserve">Utilizatori casnici și non-casnici în cazul colectărilor ocazionale și serviciilor suplimentare, plata în acest caz efectuându-se în mod direct </w:t>
      </w:r>
      <w:r w:rsidR="009E630A" w:rsidRPr="00D2126D">
        <w:rPr>
          <w:rFonts w:ascii="Times New Roman" w:hAnsi="Times New Roman"/>
          <w:bCs/>
          <w:kern w:val="32"/>
          <w:sz w:val="24"/>
          <w:szCs w:val="24"/>
          <w:lang w:val="ro-RO"/>
        </w:rPr>
        <w:t>de către utilizator Delegatului</w:t>
      </w:r>
      <w:r w:rsidR="00862C98" w:rsidRPr="00D2126D">
        <w:rPr>
          <w:rFonts w:ascii="Times New Roman" w:hAnsi="Times New Roman"/>
          <w:bCs/>
          <w:kern w:val="32"/>
          <w:sz w:val="24"/>
          <w:szCs w:val="24"/>
          <w:lang w:val="ro-RO"/>
        </w:rPr>
        <w:t xml:space="preserve"> pe baza tarifelor </w:t>
      </w:r>
      <w:r w:rsidR="009E630A" w:rsidRPr="00D2126D">
        <w:rPr>
          <w:rFonts w:ascii="Times New Roman" w:hAnsi="Times New Roman"/>
          <w:bCs/>
          <w:kern w:val="32"/>
          <w:sz w:val="24"/>
          <w:szCs w:val="24"/>
          <w:lang w:val="ro-RO"/>
        </w:rPr>
        <w:t>aprobate de Delegatar</w:t>
      </w:r>
      <w:r w:rsidR="00862C98" w:rsidRPr="00D2126D">
        <w:rPr>
          <w:rFonts w:ascii="Times New Roman" w:hAnsi="Times New Roman"/>
          <w:bCs/>
          <w:kern w:val="32"/>
          <w:sz w:val="24"/>
          <w:szCs w:val="24"/>
          <w:lang w:val="ro-RO"/>
        </w:rPr>
        <w:t xml:space="preserve">  </w:t>
      </w:r>
    </w:p>
    <w:p w14:paraId="7776820A" w14:textId="069E6377" w:rsidR="0080281E" w:rsidRPr="00D2126D" w:rsidRDefault="0080281E" w:rsidP="005B63C6">
      <w:pPr>
        <w:keepNext/>
        <w:tabs>
          <w:tab w:val="left" w:pos="426"/>
        </w:tabs>
        <w:spacing w:before="120" w:after="120" w:line="240" w:lineRule="auto"/>
        <w:jc w:val="both"/>
        <w:outlineLvl w:val="0"/>
        <w:rPr>
          <w:rFonts w:ascii="Times New Roman" w:hAnsi="Times New Roman"/>
          <w:bCs/>
          <w:kern w:val="32"/>
          <w:sz w:val="24"/>
          <w:szCs w:val="24"/>
          <w:lang w:val="ro-RO"/>
        </w:rPr>
      </w:pPr>
      <w:r w:rsidRPr="00D2126D">
        <w:rPr>
          <w:rFonts w:ascii="Times New Roman" w:hAnsi="Times New Roman"/>
          <w:bCs/>
          <w:kern w:val="32"/>
          <w:sz w:val="24"/>
          <w:szCs w:val="24"/>
          <w:lang w:val="ro-RO"/>
        </w:rPr>
        <w:t>- Utilizatori casnici și non casnici în cazul colectărilor “la cerere” a deșeurilor voluminoase</w:t>
      </w:r>
      <w:r w:rsidR="00A23651" w:rsidRPr="00D2126D">
        <w:rPr>
          <w:rFonts w:ascii="Times New Roman" w:hAnsi="Times New Roman"/>
          <w:bCs/>
          <w:kern w:val="32"/>
          <w:sz w:val="24"/>
          <w:szCs w:val="24"/>
          <w:lang w:val="ro-RO"/>
        </w:rPr>
        <w:t xml:space="preserve">, plata în acest caz efectuându-se în mod direct de către utilizator Delegatului pe baza tarifelor aprobate de Delegatar  </w:t>
      </w:r>
    </w:p>
    <w:p w14:paraId="1867BB69" w14:textId="68E4226F" w:rsidR="002C2210" w:rsidRPr="00D2126D" w:rsidRDefault="00597B8C" w:rsidP="005B63C6">
      <w:pPr>
        <w:keepNext/>
        <w:tabs>
          <w:tab w:val="left" w:pos="426"/>
        </w:tabs>
        <w:spacing w:before="120" w:after="120" w:line="240" w:lineRule="auto"/>
        <w:jc w:val="both"/>
        <w:outlineLvl w:val="0"/>
        <w:rPr>
          <w:rFonts w:ascii="Times New Roman" w:hAnsi="Times New Roman"/>
          <w:bCs/>
          <w:kern w:val="32"/>
          <w:sz w:val="24"/>
          <w:szCs w:val="24"/>
          <w:lang w:val="ro-RO"/>
        </w:rPr>
      </w:pPr>
      <w:bookmarkStart w:id="261" w:name="_Toc381791134"/>
      <w:bookmarkStart w:id="262" w:name="_Toc381957662"/>
      <w:r w:rsidRPr="00D2126D">
        <w:rPr>
          <w:rFonts w:ascii="Times New Roman" w:hAnsi="Times New Roman"/>
          <w:bCs/>
          <w:kern w:val="32"/>
          <w:sz w:val="24"/>
          <w:szCs w:val="24"/>
          <w:lang w:val="ro-RO"/>
        </w:rPr>
        <w:t>-</w:t>
      </w:r>
      <w:bookmarkStart w:id="263" w:name="_Toc378327518"/>
      <w:bookmarkStart w:id="264" w:name="_Toc379978614"/>
      <w:bookmarkStart w:id="265" w:name="_Toc380141059"/>
      <w:bookmarkStart w:id="266" w:name="_Toc381791136"/>
      <w:bookmarkStart w:id="267" w:name="_Toc381957664"/>
      <w:bookmarkEnd w:id="256"/>
      <w:bookmarkEnd w:id="257"/>
      <w:bookmarkEnd w:id="258"/>
      <w:bookmarkEnd w:id="261"/>
      <w:bookmarkEnd w:id="262"/>
      <w:r w:rsidR="008D3CE2" w:rsidRPr="00D2126D">
        <w:rPr>
          <w:rFonts w:ascii="Times New Roman" w:hAnsi="Times New Roman"/>
          <w:bCs/>
          <w:kern w:val="32"/>
          <w:sz w:val="24"/>
          <w:szCs w:val="24"/>
          <w:lang w:val="ro-RO"/>
        </w:rPr>
        <w:t xml:space="preserve"> </w:t>
      </w:r>
      <w:r w:rsidR="006D1325" w:rsidRPr="00D2126D">
        <w:rPr>
          <w:rFonts w:ascii="Times New Roman" w:hAnsi="Times New Roman"/>
          <w:bCs/>
          <w:kern w:val="32"/>
          <w:sz w:val="24"/>
          <w:szCs w:val="24"/>
          <w:lang w:val="ro-RO"/>
        </w:rPr>
        <w:t xml:space="preserve">Delegatul va încheia aceste contracte în cel mult </w:t>
      </w:r>
      <w:r w:rsidR="00862C98" w:rsidRPr="00D2126D">
        <w:rPr>
          <w:rFonts w:ascii="Times New Roman" w:hAnsi="Times New Roman"/>
          <w:bCs/>
          <w:kern w:val="32"/>
          <w:sz w:val="24"/>
          <w:szCs w:val="24"/>
          <w:lang w:val="ro-RO"/>
        </w:rPr>
        <w:t>10</w:t>
      </w:r>
      <w:r w:rsidR="008D5C30" w:rsidRPr="00D2126D">
        <w:rPr>
          <w:rFonts w:ascii="Times New Roman" w:hAnsi="Times New Roman"/>
          <w:bCs/>
          <w:kern w:val="32"/>
          <w:sz w:val="24"/>
          <w:szCs w:val="24"/>
          <w:lang w:val="ro-RO"/>
        </w:rPr>
        <w:t xml:space="preserve"> (</w:t>
      </w:r>
      <w:r w:rsidR="008159C8" w:rsidRPr="00D2126D">
        <w:rPr>
          <w:rFonts w:ascii="Times New Roman" w:hAnsi="Times New Roman"/>
          <w:bCs/>
          <w:kern w:val="32"/>
          <w:sz w:val="24"/>
          <w:szCs w:val="24"/>
          <w:lang w:val="ro-RO"/>
        </w:rPr>
        <w:t>zece</w:t>
      </w:r>
      <w:r w:rsidR="008D5C30" w:rsidRPr="00D2126D">
        <w:rPr>
          <w:rFonts w:ascii="Times New Roman" w:hAnsi="Times New Roman"/>
          <w:bCs/>
          <w:kern w:val="32"/>
          <w:sz w:val="24"/>
          <w:szCs w:val="24"/>
          <w:lang w:val="ro-RO"/>
        </w:rPr>
        <w:t>)</w:t>
      </w:r>
      <w:r w:rsidR="006D1325" w:rsidRPr="00D2126D">
        <w:rPr>
          <w:rFonts w:ascii="Times New Roman" w:hAnsi="Times New Roman"/>
          <w:bCs/>
          <w:kern w:val="32"/>
          <w:sz w:val="24"/>
          <w:szCs w:val="24"/>
          <w:lang w:val="ro-RO"/>
        </w:rPr>
        <w:t xml:space="preserve"> Zile de la primirea oricărei solicitări în acest sens de la Utilizator care se încadrează într-una dintre categoriile menţionate la alineatul de mai sus din punct de vedere al categoriilor de Utilizatori şi al tipurilor de Deșeuri generate.</w:t>
      </w:r>
      <w:bookmarkEnd w:id="263"/>
      <w:bookmarkEnd w:id="264"/>
      <w:bookmarkEnd w:id="265"/>
      <w:bookmarkEnd w:id="266"/>
      <w:bookmarkEnd w:id="267"/>
    </w:p>
    <w:p w14:paraId="2C35AC8D" w14:textId="77777777" w:rsidR="00D841F6" w:rsidRPr="00D2126D" w:rsidRDefault="006D1325" w:rsidP="00150234">
      <w:pPr>
        <w:numPr>
          <w:ilvl w:val="0"/>
          <w:numId w:val="4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268" w:name="_Toc378327520"/>
      <w:bookmarkStart w:id="269" w:name="_Toc379978616"/>
      <w:bookmarkStart w:id="270" w:name="_Toc380141061"/>
      <w:bookmarkStart w:id="271" w:name="_Toc381791138"/>
      <w:bookmarkStart w:id="272" w:name="_Toc381957666"/>
      <w:r w:rsidRPr="00D2126D">
        <w:rPr>
          <w:rFonts w:ascii="Times New Roman" w:hAnsi="Times New Roman"/>
          <w:bCs/>
          <w:kern w:val="32"/>
          <w:sz w:val="24"/>
          <w:szCs w:val="24"/>
          <w:lang w:val="ro-RO"/>
        </w:rPr>
        <w:t>Daca, din motive de orice natura, Delegatul nu poate colecta Deșeurile de pe o proprietate, rezidenții/ proprietarii vor fi informați printr-un mesaj scris lăsat la respectiva proprietate, indicând motivul</w:t>
      </w:r>
      <w:r w:rsidR="00BC2308" w:rsidRPr="00D2126D">
        <w:rPr>
          <w:rFonts w:ascii="Times New Roman" w:hAnsi="Times New Roman"/>
          <w:bCs/>
          <w:kern w:val="32"/>
          <w:sz w:val="24"/>
          <w:szCs w:val="24"/>
          <w:lang w:val="ro-RO"/>
        </w:rPr>
        <w:t>,</w:t>
      </w:r>
      <w:r w:rsidRPr="00D2126D">
        <w:rPr>
          <w:rFonts w:ascii="Times New Roman" w:hAnsi="Times New Roman"/>
          <w:bCs/>
          <w:kern w:val="32"/>
          <w:sz w:val="24"/>
          <w:szCs w:val="24"/>
          <w:lang w:val="ro-RO"/>
        </w:rPr>
        <w:t xml:space="preserve"> indiferent dacă Serviciul este furnizat de către Delegatul acelui Utilizator pe baza unui contract individual de prestări servicii astfel cum este descris mai sus sau pe baza termenilor generali de furnizare/prestare a Serviciului stipulaţi de prezentul </w:t>
      </w:r>
      <w:r w:rsidR="00BC2308" w:rsidRPr="00D2126D">
        <w:rPr>
          <w:rFonts w:ascii="Times New Roman" w:hAnsi="Times New Roman"/>
          <w:bCs/>
          <w:kern w:val="32"/>
          <w:sz w:val="24"/>
          <w:szCs w:val="24"/>
          <w:lang w:val="ro-RO"/>
        </w:rPr>
        <w:t>Contract.</w:t>
      </w:r>
      <w:bookmarkEnd w:id="268"/>
      <w:bookmarkEnd w:id="269"/>
      <w:bookmarkEnd w:id="270"/>
      <w:bookmarkEnd w:id="271"/>
      <w:bookmarkEnd w:id="272"/>
    </w:p>
    <w:p w14:paraId="29BEC759" w14:textId="518D1399" w:rsidR="00F8201E" w:rsidRPr="00D2126D" w:rsidRDefault="00F8201E" w:rsidP="00150234">
      <w:pPr>
        <w:numPr>
          <w:ilvl w:val="0"/>
          <w:numId w:val="4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sz w:val="24"/>
          <w:szCs w:val="24"/>
          <w:lang w:val="ro-RO"/>
        </w:rPr>
        <w:t>Încheierea contractelor de prestări servicii cu utilizatorii prevăzuți  la alin. (</w:t>
      </w:r>
      <w:r w:rsidR="00237095" w:rsidRPr="00D2126D">
        <w:rPr>
          <w:rFonts w:ascii="Times New Roman" w:hAnsi="Times New Roman"/>
          <w:sz w:val="24"/>
          <w:szCs w:val="24"/>
          <w:lang w:val="ro-RO"/>
        </w:rPr>
        <w:t>1</w:t>
      </w:r>
      <w:r w:rsidRPr="00D2126D">
        <w:rPr>
          <w:rFonts w:ascii="Times New Roman" w:hAnsi="Times New Roman"/>
          <w:sz w:val="24"/>
          <w:szCs w:val="24"/>
          <w:lang w:val="ro-RO"/>
        </w:rPr>
        <w:t>) este o obligație de rezultat a Delegatului, care va realiza toate demersurile care se impun în acest sens.</w:t>
      </w:r>
      <w:r w:rsidRPr="00D2126D">
        <w:rPr>
          <w:rFonts w:ascii="Times New Roman" w:hAnsi="Times New Roman"/>
          <w:color w:val="000000"/>
          <w:sz w:val="24"/>
          <w:szCs w:val="24"/>
          <w:lang w:val="fr-FR"/>
        </w:rPr>
        <w:t xml:space="preserve"> </w:t>
      </w:r>
      <w:proofErr w:type="spellStart"/>
      <w:r w:rsidRPr="00D2126D">
        <w:rPr>
          <w:rFonts w:ascii="Times New Roman" w:hAnsi="Times New Roman"/>
          <w:color w:val="000000"/>
          <w:sz w:val="24"/>
          <w:szCs w:val="24"/>
          <w:lang w:val="fr-FR"/>
        </w:rPr>
        <w:t>Nerealizarea</w:t>
      </w:r>
      <w:proofErr w:type="spellEnd"/>
      <w:r w:rsidRPr="00D2126D">
        <w:rPr>
          <w:rFonts w:ascii="Times New Roman" w:hAnsi="Times New Roman"/>
          <w:color w:val="000000"/>
          <w:sz w:val="24"/>
          <w:szCs w:val="24"/>
          <w:lang w:val="fr-FR"/>
        </w:rPr>
        <w:t xml:space="preserve"> </w:t>
      </w:r>
      <w:proofErr w:type="spellStart"/>
      <w:r w:rsidRPr="00D2126D">
        <w:rPr>
          <w:rFonts w:ascii="Times New Roman" w:hAnsi="Times New Roman"/>
          <w:color w:val="000000"/>
          <w:sz w:val="24"/>
          <w:szCs w:val="24"/>
          <w:lang w:val="fr-FR"/>
        </w:rPr>
        <w:t>acestei</w:t>
      </w:r>
      <w:proofErr w:type="spellEnd"/>
      <w:r w:rsidRPr="00D2126D">
        <w:rPr>
          <w:rFonts w:ascii="Times New Roman" w:hAnsi="Times New Roman"/>
          <w:color w:val="000000"/>
          <w:sz w:val="24"/>
          <w:szCs w:val="24"/>
          <w:lang w:val="fr-FR"/>
        </w:rPr>
        <w:t xml:space="preserve"> </w:t>
      </w:r>
      <w:proofErr w:type="spellStart"/>
      <w:r w:rsidRPr="00D2126D">
        <w:rPr>
          <w:rFonts w:ascii="Times New Roman" w:hAnsi="Times New Roman"/>
          <w:color w:val="000000"/>
          <w:sz w:val="24"/>
          <w:szCs w:val="24"/>
          <w:lang w:val="fr-FR"/>
        </w:rPr>
        <w:t>obligatii</w:t>
      </w:r>
      <w:proofErr w:type="spellEnd"/>
      <w:r w:rsidRPr="00D2126D">
        <w:rPr>
          <w:rFonts w:ascii="Times New Roman" w:hAnsi="Times New Roman"/>
          <w:color w:val="000000"/>
          <w:sz w:val="24"/>
          <w:szCs w:val="24"/>
          <w:lang w:val="fr-FR"/>
        </w:rPr>
        <w:t xml:space="preserve"> de </w:t>
      </w:r>
      <w:proofErr w:type="spellStart"/>
      <w:r w:rsidRPr="00D2126D">
        <w:rPr>
          <w:rFonts w:ascii="Times New Roman" w:hAnsi="Times New Roman"/>
          <w:color w:val="000000"/>
          <w:sz w:val="24"/>
          <w:szCs w:val="24"/>
          <w:lang w:val="fr-FR"/>
        </w:rPr>
        <w:t>rezultat</w:t>
      </w:r>
      <w:proofErr w:type="spellEnd"/>
      <w:r w:rsidRPr="00D2126D">
        <w:rPr>
          <w:rFonts w:ascii="Times New Roman" w:hAnsi="Times New Roman"/>
          <w:color w:val="000000"/>
          <w:sz w:val="24"/>
          <w:szCs w:val="24"/>
          <w:lang w:val="fr-FR"/>
        </w:rPr>
        <w:t xml:space="preserve"> </w:t>
      </w:r>
      <w:proofErr w:type="spellStart"/>
      <w:r w:rsidRPr="00D2126D">
        <w:rPr>
          <w:rFonts w:ascii="Times New Roman" w:hAnsi="Times New Roman"/>
          <w:color w:val="000000"/>
          <w:sz w:val="24"/>
          <w:szCs w:val="24"/>
          <w:lang w:val="fr-FR"/>
        </w:rPr>
        <w:t>constituie</w:t>
      </w:r>
      <w:proofErr w:type="spellEnd"/>
      <w:r w:rsidRPr="00D2126D">
        <w:rPr>
          <w:rFonts w:ascii="Times New Roman" w:hAnsi="Times New Roman"/>
          <w:color w:val="000000"/>
          <w:sz w:val="24"/>
          <w:szCs w:val="24"/>
          <w:lang w:val="fr-FR"/>
        </w:rPr>
        <w:t xml:space="preserve"> o </w:t>
      </w:r>
      <w:proofErr w:type="spellStart"/>
      <w:r w:rsidRPr="00D2126D">
        <w:rPr>
          <w:rFonts w:ascii="Times New Roman" w:hAnsi="Times New Roman"/>
          <w:color w:val="000000"/>
          <w:sz w:val="24"/>
          <w:szCs w:val="24"/>
          <w:lang w:val="fr-FR"/>
        </w:rPr>
        <w:t>circumstanță</w:t>
      </w:r>
      <w:proofErr w:type="spellEnd"/>
      <w:r w:rsidRPr="00D2126D">
        <w:rPr>
          <w:rFonts w:ascii="Times New Roman" w:hAnsi="Times New Roman"/>
          <w:color w:val="000000"/>
          <w:sz w:val="24"/>
          <w:szCs w:val="24"/>
          <w:lang w:val="fr-FR"/>
        </w:rPr>
        <w:t xml:space="preserve"> a </w:t>
      </w:r>
      <w:proofErr w:type="spellStart"/>
      <w:r w:rsidRPr="00D2126D">
        <w:rPr>
          <w:rFonts w:ascii="Times New Roman" w:hAnsi="Times New Roman"/>
          <w:color w:val="000000"/>
          <w:sz w:val="24"/>
          <w:szCs w:val="24"/>
          <w:lang w:val="fr-FR"/>
        </w:rPr>
        <w:t>riscurilor</w:t>
      </w:r>
      <w:proofErr w:type="spellEnd"/>
      <w:r w:rsidRPr="00D2126D">
        <w:rPr>
          <w:rFonts w:ascii="Times New Roman" w:hAnsi="Times New Roman"/>
          <w:color w:val="000000"/>
          <w:sz w:val="24"/>
          <w:szCs w:val="24"/>
          <w:lang w:val="fr-FR"/>
        </w:rPr>
        <w:t xml:space="preserve"> de </w:t>
      </w:r>
      <w:proofErr w:type="spellStart"/>
      <w:r w:rsidRPr="00D2126D">
        <w:rPr>
          <w:rFonts w:ascii="Times New Roman" w:hAnsi="Times New Roman"/>
          <w:color w:val="000000"/>
          <w:sz w:val="24"/>
          <w:szCs w:val="24"/>
          <w:lang w:val="fr-FR"/>
        </w:rPr>
        <w:t>operare</w:t>
      </w:r>
      <w:proofErr w:type="spellEnd"/>
      <w:r w:rsidRPr="00D2126D">
        <w:rPr>
          <w:rFonts w:ascii="Times New Roman" w:hAnsi="Times New Roman"/>
          <w:color w:val="000000"/>
          <w:sz w:val="24"/>
          <w:szCs w:val="24"/>
          <w:lang w:val="fr-FR"/>
        </w:rPr>
        <w:t xml:space="preserve">, transmise </w:t>
      </w:r>
      <w:proofErr w:type="spellStart"/>
      <w:r w:rsidRPr="00D2126D">
        <w:rPr>
          <w:rFonts w:ascii="Times New Roman" w:hAnsi="Times New Roman"/>
          <w:color w:val="000000"/>
          <w:sz w:val="24"/>
          <w:szCs w:val="24"/>
          <w:lang w:val="fr-FR"/>
        </w:rPr>
        <w:t>prin</w:t>
      </w:r>
      <w:proofErr w:type="spellEnd"/>
      <w:r w:rsidRPr="00D2126D">
        <w:rPr>
          <w:rFonts w:ascii="Times New Roman" w:hAnsi="Times New Roman"/>
          <w:color w:val="000000"/>
          <w:sz w:val="24"/>
          <w:szCs w:val="24"/>
          <w:lang w:val="fr-FR"/>
        </w:rPr>
        <w:t xml:space="preserve"> </w:t>
      </w:r>
      <w:proofErr w:type="spellStart"/>
      <w:r w:rsidRPr="00D2126D">
        <w:rPr>
          <w:rFonts w:ascii="Times New Roman" w:hAnsi="Times New Roman"/>
          <w:color w:val="000000"/>
          <w:sz w:val="24"/>
          <w:szCs w:val="24"/>
          <w:lang w:val="fr-FR"/>
        </w:rPr>
        <w:t>prezentul</w:t>
      </w:r>
      <w:proofErr w:type="spellEnd"/>
      <w:r w:rsidRPr="00D2126D">
        <w:rPr>
          <w:rFonts w:ascii="Times New Roman" w:hAnsi="Times New Roman"/>
          <w:color w:val="000000"/>
          <w:sz w:val="24"/>
          <w:szCs w:val="24"/>
          <w:lang w:val="fr-FR"/>
        </w:rPr>
        <w:t xml:space="preserve"> </w:t>
      </w:r>
      <w:proofErr w:type="spellStart"/>
      <w:r w:rsidRPr="00D2126D">
        <w:rPr>
          <w:rFonts w:ascii="Times New Roman" w:hAnsi="Times New Roman"/>
          <w:color w:val="000000"/>
          <w:sz w:val="24"/>
          <w:szCs w:val="24"/>
          <w:lang w:val="fr-FR"/>
        </w:rPr>
        <w:t>Contract</w:t>
      </w:r>
      <w:proofErr w:type="spellEnd"/>
      <w:r w:rsidRPr="00D2126D">
        <w:rPr>
          <w:rFonts w:ascii="Times New Roman" w:hAnsi="Times New Roman"/>
          <w:color w:val="000000"/>
          <w:sz w:val="24"/>
          <w:szCs w:val="24"/>
          <w:lang w:val="fr-FR"/>
        </w:rPr>
        <w:t xml:space="preserve"> </w:t>
      </w:r>
      <w:proofErr w:type="spellStart"/>
      <w:r w:rsidRPr="00D2126D">
        <w:rPr>
          <w:rFonts w:ascii="Times New Roman" w:hAnsi="Times New Roman"/>
          <w:color w:val="000000"/>
          <w:sz w:val="24"/>
          <w:szCs w:val="24"/>
          <w:lang w:val="fr-FR"/>
        </w:rPr>
        <w:t>Delegatului</w:t>
      </w:r>
      <w:proofErr w:type="spellEnd"/>
      <w:r w:rsidRPr="00D2126D">
        <w:rPr>
          <w:rFonts w:ascii="Times New Roman" w:hAnsi="Times New Roman"/>
          <w:color w:val="000000"/>
          <w:sz w:val="24"/>
          <w:szCs w:val="24"/>
          <w:lang w:val="fr-FR"/>
        </w:rPr>
        <w:t xml:space="preserve">. </w:t>
      </w:r>
      <w:proofErr w:type="spellStart"/>
      <w:r w:rsidR="0038292D" w:rsidRPr="00D2126D">
        <w:rPr>
          <w:rFonts w:ascii="Times New Roman" w:hAnsi="Times New Roman"/>
          <w:color w:val="000000"/>
          <w:sz w:val="24"/>
          <w:szCs w:val="24"/>
          <w:lang w:val="fr-FR"/>
        </w:rPr>
        <w:t>P</w:t>
      </w:r>
      <w:r w:rsidRPr="00D2126D">
        <w:rPr>
          <w:rFonts w:ascii="Times New Roman" w:hAnsi="Times New Roman"/>
          <w:bCs/>
          <w:color w:val="000000"/>
          <w:sz w:val="24"/>
          <w:szCs w:val="24"/>
          <w:lang w:val="fr-FR"/>
        </w:rPr>
        <w:t>lata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contravalorii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serviciului</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salubrizare</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către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utilizatorii</w:t>
      </w:r>
      <w:proofErr w:type="spellEnd"/>
      <w:r w:rsidRPr="00D2126D">
        <w:rPr>
          <w:rFonts w:ascii="Times New Roman" w:hAnsi="Times New Roman"/>
          <w:bCs/>
          <w:color w:val="000000"/>
          <w:sz w:val="24"/>
          <w:szCs w:val="24"/>
          <w:lang w:val="fr-FR"/>
        </w:rPr>
        <w:t xml:space="preserve"> </w:t>
      </w:r>
      <w:r w:rsidR="0038292D" w:rsidRPr="00D2126D">
        <w:rPr>
          <w:rFonts w:ascii="Times New Roman" w:hAnsi="Times New Roman"/>
          <w:bCs/>
          <w:color w:val="000000"/>
          <w:sz w:val="24"/>
          <w:szCs w:val="24"/>
          <w:lang w:val="fr-FR"/>
        </w:rPr>
        <w:t xml:space="preserve">care </w:t>
      </w:r>
      <w:proofErr w:type="spellStart"/>
      <w:r w:rsidR="0038292D" w:rsidRPr="00D2126D">
        <w:rPr>
          <w:rFonts w:ascii="Times New Roman" w:hAnsi="Times New Roman"/>
          <w:bCs/>
          <w:color w:val="000000"/>
          <w:sz w:val="24"/>
          <w:szCs w:val="24"/>
          <w:lang w:val="fr-FR"/>
        </w:rPr>
        <w:t>beneficiaz</w:t>
      </w:r>
      <w:proofErr w:type="spellEnd"/>
      <w:r w:rsidR="0038292D" w:rsidRPr="00D2126D">
        <w:rPr>
          <w:rFonts w:ascii="Times New Roman" w:hAnsi="Times New Roman"/>
          <w:bCs/>
          <w:color w:val="000000"/>
          <w:sz w:val="24"/>
          <w:szCs w:val="24"/>
          <w:lang w:val="ro-RO"/>
        </w:rPr>
        <w:t>ă de serviciu pe bază de contract</w:t>
      </w:r>
      <w:r w:rsidRPr="00D2126D">
        <w:rPr>
          <w:rFonts w:ascii="Times New Roman" w:hAnsi="Times New Roman"/>
          <w:bCs/>
          <w:color w:val="000000"/>
          <w:sz w:val="24"/>
          <w:szCs w:val="24"/>
          <w:lang w:val="fr-FR"/>
        </w:rPr>
        <w:t xml:space="preserve"> se va face </w:t>
      </w:r>
      <w:proofErr w:type="spellStart"/>
      <w:r w:rsidRPr="00D2126D">
        <w:rPr>
          <w:rFonts w:ascii="Times New Roman" w:hAnsi="Times New Roman"/>
          <w:bCs/>
          <w:color w:val="000000"/>
          <w:sz w:val="24"/>
          <w:szCs w:val="24"/>
          <w:lang w:val="fr-FR"/>
        </w:rPr>
        <w:t>în</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condițiile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stabilite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prin</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contractele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încheiate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cu</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acești</w:t>
      </w:r>
      <w:proofErr w:type="spellEnd"/>
      <w:r w:rsidR="0038292D" w:rsidRPr="00D2126D">
        <w:rPr>
          <w:rFonts w:ascii="Times New Roman" w:hAnsi="Times New Roman"/>
          <w:bCs/>
          <w:color w:val="000000"/>
          <w:sz w:val="24"/>
          <w:szCs w:val="24"/>
          <w:lang w:val="fr-FR"/>
        </w:rPr>
        <w:t xml:space="preserve"> </w:t>
      </w:r>
      <w:proofErr w:type="spellStart"/>
      <w:r w:rsidR="0038292D" w:rsidRPr="00D2126D">
        <w:rPr>
          <w:rFonts w:ascii="Times New Roman" w:hAnsi="Times New Roman"/>
          <w:bCs/>
          <w:color w:val="000000"/>
          <w:sz w:val="24"/>
          <w:szCs w:val="24"/>
          <w:lang w:val="fr-FR"/>
        </w:rPr>
        <w:t>utilizatori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Delegatul</w:t>
      </w:r>
      <w:proofErr w:type="spellEnd"/>
      <w:r w:rsidRPr="00D2126D">
        <w:rPr>
          <w:rFonts w:ascii="Times New Roman" w:hAnsi="Times New Roman"/>
          <w:bCs/>
          <w:color w:val="000000"/>
          <w:sz w:val="24"/>
          <w:szCs w:val="24"/>
          <w:lang w:val="fr-FR"/>
        </w:rPr>
        <w:t xml:space="preserve"> este </w:t>
      </w:r>
      <w:proofErr w:type="spellStart"/>
      <w:r w:rsidRPr="00D2126D">
        <w:rPr>
          <w:rFonts w:ascii="Times New Roman" w:hAnsi="Times New Roman"/>
          <w:bCs/>
          <w:color w:val="000000"/>
          <w:sz w:val="24"/>
          <w:szCs w:val="24"/>
          <w:lang w:val="fr-FR"/>
        </w:rPr>
        <w:t>obligat</w:t>
      </w:r>
      <w:proofErr w:type="spellEnd"/>
      <w:r w:rsidRPr="00D2126D">
        <w:rPr>
          <w:rFonts w:ascii="Times New Roman" w:hAnsi="Times New Roman"/>
          <w:bCs/>
          <w:color w:val="000000"/>
          <w:sz w:val="24"/>
          <w:szCs w:val="24"/>
          <w:lang w:val="fr-FR"/>
        </w:rPr>
        <w:t xml:space="preserve"> </w:t>
      </w:r>
      <w:proofErr w:type="gramStart"/>
      <w:r w:rsidRPr="00D2126D">
        <w:rPr>
          <w:rFonts w:ascii="Times New Roman" w:hAnsi="Times New Roman"/>
          <w:bCs/>
          <w:color w:val="000000"/>
          <w:sz w:val="24"/>
          <w:szCs w:val="24"/>
          <w:lang w:val="fr-FR"/>
        </w:rPr>
        <w:t>ca</w:t>
      </w:r>
      <w:proofErr w:type="gram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pentru</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acei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utilizatori</w:t>
      </w:r>
      <w:proofErr w:type="spellEnd"/>
      <w:r w:rsidRPr="00D2126D">
        <w:rPr>
          <w:rFonts w:ascii="Times New Roman" w:hAnsi="Times New Roman"/>
          <w:bCs/>
          <w:color w:val="000000"/>
          <w:sz w:val="24"/>
          <w:szCs w:val="24"/>
          <w:lang w:val="fr-FR"/>
        </w:rPr>
        <w:t xml:space="preserve"> care nu au </w:t>
      </w:r>
      <w:proofErr w:type="spellStart"/>
      <w:r w:rsidRPr="00D2126D">
        <w:rPr>
          <w:rFonts w:ascii="Times New Roman" w:hAnsi="Times New Roman"/>
          <w:bCs/>
          <w:color w:val="000000"/>
          <w:sz w:val="24"/>
          <w:szCs w:val="24"/>
          <w:lang w:val="fr-FR"/>
        </w:rPr>
        <w:t>îndeplinit</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obligațiile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contractuale</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plată</w:t>
      </w:r>
      <w:proofErr w:type="spellEnd"/>
      <w:r w:rsidRPr="00D2126D">
        <w:rPr>
          <w:rFonts w:ascii="Times New Roman" w:hAnsi="Times New Roman"/>
          <w:bCs/>
          <w:color w:val="000000"/>
          <w:sz w:val="24"/>
          <w:szCs w:val="24"/>
          <w:lang w:val="fr-FR"/>
        </w:rPr>
        <w:t xml:space="preserve"> care le </w:t>
      </w:r>
      <w:proofErr w:type="spellStart"/>
      <w:r w:rsidRPr="00D2126D">
        <w:rPr>
          <w:rFonts w:ascii="Times New Roman" w:hAnsi="Times New Roman"/>
          <w:bCs/>
          <w:color w:val="000000"/>
          <w:sz w:val="24"/>
          <w:szCs w:val="24"/>
          <w:lang w:val="fr-FR"/>
        </w:rPr>
        <w:t>revin</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să</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realizeze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demersurile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judiciare</w:t>
      </w:r>
      <w:proofErr w:type="spellEnd"/>
      <w:r w:rsidRPr="00D2126D">
        <w:rPr>
          <w:rFonts w:ascii="Times New Roman" w:hAnsi="Times New Roman"/>
          <w:bCs/>
          <w:color w:val="000000"/>
          <w:sz w:val="24"/>
          <w:szCs w:val="24"/>
          <w:lang w:val="fr-FR"/>
        </w:rPr>
        <w:t xml:space="preserve"> care se </w:t>
      </w:r>
      <w:proofErr w:type="spellStart"/>
      <w:r w:rsidRPr="00D2126D">
        <w:rPr>
          <w:rFonts w:ascii="Times New Roman" w:hAnsi="Times New Roman"/>
          <w:bCs/>
          <w:color w:val="000000"/>
          <w:sz w:val="24"/>
          <w:szCs w:val="24"/>
          <w:lang w:val="fr-FR"/>
        </w:rPr>
        <w:t>impun</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în</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vederea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achitării</w:t>
      </w:r>
      <w:proofErr w:type="spellEnd"/>
      <w:r w:rsidRPr="00D2126D">
        <w:rPr>
          <w:rFonts w:ascii="Times New Roman" w:hAnsi="Times New Roman"/>
          <w:bCs/>
          <w:color w:val="000000"/>
          <w:sz w:val="24"/>
          <w:szCs w:val="24"/>
          <w:lang w:val="fr-FR"/>
        </w:rPr>
        <w:t xml:space="preserve"> </w:t>
      </w:r>
      <w:proofErr w:type="spellStart"/>
      <w:r w:rsidR="0038292D" w:rsidRPr="00D2126D">
        <w:rPr>
          <w:rFonts w:ascii="Times New Roman" w:hAnsi="Times New Roman"/>
          <w:bCs/>
          <w:color w:val="000000"/>
          <w:sz w:val="24"/>
          <w:szCs w:val="24"/>
          <w:lang w:val="fr-FR"/>
        </w:rPr>
        <w:t>sumelor</w:t>
      </w:r>
      <w:proofErr w:type="spellEnd"/>
      <w:r w:rsidR="0038292D" w:rsidRPr="00D2126D">
        <w:rPr>
          <w:rFonts w:ascii="Times New Roman" w:hAnsi="Times New Roman"/>
          <w:bCs/>
          <w:color w:val="000000"/>
          <w:sz w:val="24"/>
          <w:szCs w:val="24"/>
          <w:lang w:val="fr-FR"/>
        </w:rPr>
        <w:t xml:space="preserve"> restante</w:t>
      </w:r>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Neîndeplinirea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acestei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obligații</w:t>
      </w:r>
      <w:proofErr w:type="spellEnd"/>
      <w:r w:rsidRPr="00D2126D">
        <w:rPr>
          <w:rFonts w:ascii="Times New Roman" w:hAnsi="Times New Roman"/>
          <w:bCs/>
          <w:color w:val="000000"/>
          <w:sz w:val="24"/>
          <w:szCs w:val="24"/>
          <w:lang w:val="fr-FR"/>
        </w:rPr>
        <w:t xml:space="preserve"> a </w:t>
      </w:r>
      <w:proofErr w:type="spellStart"/>
      <w:r w:rsidRPr="00D2126D">
        <w:rPr>
          <w:rFonts w:ascii="Times New Roman" w:hAnsi="Times New Roman"/>
          <w:bCs/>
          <w:color w:val="000000"/>
          <w:sz w:val="24"/>
          <w:szCs w:val="24"/>
          <w:lang w:val="fr-FR"/>
        </w:rPr>
        <w:t>Delegatului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îndeplinirea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defectuoasă</w:t>
      </w:r>
      <w:proofErr w:type="spellEnd"/>
      <w:r w:rsidRPr="00D2126D">
        <w:rPr>
          <w:rFonts w:ascii="Times New Roman" w:hAnsi="Times New Roman"/>
          <w:bCs/>
          <w:color w:val="000000"/>
          <w:sz w:val="24"/>
          <w:szCs w:val="24"/>
          <w:lang w:val="fr-FR"/>
        </w:rPr>
        <w:t xml:space="preserve"> a </w:t>
      </w:r>
      <w:proofErr w:type="spellStart"/>
      <w:r w:rsidRPr="00D2126D">
        <w:rPr>
          <w:rFonts w:ascii="Times New Roman" w:hAnsi="Times New Roman"/>
          <w:bCs/>
          <w:color w:val="000000"/>
          <w:sz w:val="24"/>
          <w:szCs w:val="24"/>
          <w:lang w:val="fr-FR"/>
        </w:rPr>
        <w:t>acesteia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sau</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obținerea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unor</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soluții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nefavorabile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în</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instanță</w:t>
      </w:r>
      <w:proofErr w:type="spellEnd"/>
      <w:r w:rsidRPr="00D2126D">
        <w:rPr>
          <w:rFonts w:ascii="Times New Roman" w:hAnsi="Times New Roman"/>
          <w:bCs/>
          <w:color w:val="000000"/>
          <w:sz w:val="24"/>
          <w:szCs w:val="24"/>
          <w:lang w:val="fr-FR"/>
        </w:rPr>
        <w:t xml:space="preserve"> nu va </w:t>
      </w:r>
      <w:proofErr w:type="spellStart"/>
      <w:r w:rsidRPr="00D2126D">
        <w:rPr>
          <w:rFonts w:ascii="Times New Roman" w:hAnsi="Times New Roman"/>
          <w:bCs/>
          <w:color w:val="000000"/>
          <w:sz w:val="24"/>
          <w:szCs w:val="24"/>
          <w:lang w:val="fr-FR"/>
        </w:rPr>
        <w:t>putea</w:t>
      </w:r>
      <w:proofErr w:type="spellEnd"/>
      <w:r w:rsidRPr="00D2126D">
        <w:rPr>
          <w:rFonts w:ascii="Times New Roman" w:hAnsi="Times New Roman"/>
          <w:bCs/>
          <w:color w:val="000000"/>
          <w:sz w:val="24"/>
          <w:szCs w:val="24"/>
          <w:lang w:val="fr-FR"/>
        </w:rPr>
        <w:t xml:space="preserve"> fi </w:t>
      </w:r>
      <w:proofErr w:type="spellStart"/>
      <w:r w:rsidRPr="00D2126D">
        <w:rPr>
          <w:rFonts w:ascii="Times New Roman" w:hAnsi="Times New Roman"/>
          <w:bCs/>
          <w:color w:val="000000"/>
          <w:sz w:val="24"/>
          <w:szCs w:val="24"/>
          <w:lang w:val="fr-FR"/>
        </w:rPr>
        <w:t>imputată</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Delegatarului</w:t>
      </w:r>
      <w:proofErr w:type="spellEnd"/>
      <w:r w:rsidRPr="00D2126D">
        <w:rPr>
          <w:rFonts w:ascii="Times New Roman" w:hAnsi="Times New Roman"/>
          <w:bCs/>
          <w:color w:val="000000"/>
          <w:sz w:val="24"/>
          <w:szCs w:val="24"/>
          <w:lang w:val="fr-FR"/>
        </w:rPr>
        <w:t xml:space="preserve"> </w:t>
      </w:r>
      <w:proofErr w:type="gramStart"/>
      <w:r w:rsidRPr="00D2126D">
        <w:rPr>
          <w:rFonts w:ascii="Times New Roman" w:hAnsi="Times New Roman"/>
          <w:bCs/>
          <w:color w:val="000000"/>
          <w:sz w:val="24"/>
          <w:szCs w:val="24"/>
          <w:lang w:val="fr-FR"/>
        </w:rPr>
        <w:t>ca</w:t>
      </w:r>
      <w:proofErr w:type="gramEnd"/>
      <w:r w:rsidRPr="00D2126D">
        <w:rPr>
          <w:rFonts w:ascii="Times New Roman" w:hAnsi="Times New Roman"/>
          <w:bCs/>
          <w:color w:val="000000"/>
          <w:sz w:val="24"/>
          <w:szCs w:val="24"/>
          <w:lang w:val="fr-FR"/>
        </w:rPr>
        <w:t xml:space="preserve"> o </w:t>
      </w:r>
      <w:proofErr w:type="spellStart"/>
      <w:r w:rsidRPr="00D2126D">
        <w:rPr>
          <w:rFonts w:ascii="Times New Roman" w:hAnsi="Times New Roman"/>
          <w:bCs/>
          <w:color w:val="000000"/>
          <w:sz w:val="24"/>
          <w:szCs w:val="24"/>
          <w:lang w:val="fr-FR"/>
        </w:rPr>
        <w:t>circumstanță</w:t>
      </w:r>
      <w:proofErr w:type="spellEnd"/>
      <w:r w:rsidRPr="00D2126D">
        <w:rPr>
          <w:rFonts w:ascii="Times New Roman" w:hAnsi="Times New Roman"/>
          <w:bCs/>
          <w:color w:val="000000"/>
          <w:sz w:val="24"/>
          <w:szCs w:val="24"/>
          <w:lang w:val="fr-FR"/>
        </w:rPr>
        <w:t xml:space="preserve"> care </w:t>
      </w:r>
      <w:proofErr w:type="spellStart"/>
      <w:r w:rsidRPr="00D2126D">
        <w:rPr>
          <w:rFonts w:ascii="Times New Roman" w:hAnsi="Times New Roman"/>
          <w:bCs/>
          <w:color w:val="000000"/>
          <w:sz w:val="24"/>
          <w:szCs w:val="24"/>
          <w:lang w:val="fr-FR"/>
        </w:rPr>
        <w:t>atrage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obligația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acestuia</w:t>
      </w:r>
      <w:proofErr w:type="spellEnd"/>
      <w:r w:rsidRPr="00D2126D">
        <w:rPr>
          <w:rFonts w:ascii="Times New Roman" w:hAnsi="Times New Roman"/>
          <w:bCs/>
          <w:color w:val="000000"/>
          <w:sz w:val="24"/>
          <w:szCs w:val="24"/>
          <w:lang w:val="fr-FR"/>
        </w:rPr>
        <w:t xml:space="preserve"> de a </w:t>
      </w:r>
      <w:proofErr w:type="spellStart"/>
      <w:r w:rsidRPr="00D2126D">
        <w:rPr>
          <w:rFonts w:ascii="Times New Roman" w:hAnsi="Times New Roman"/>
          <w:bCs/>
          <w:color w:val="000000"/>
          <w:sz w:val="24"/>
          <w:szCs w:val="24"/>
          <w:lang w:val="fr-FR"/>
        </w:rPr>
        <w:t>achita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Delegatului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contravaloarea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respectivelor</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servicii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și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nici</w:t>
      </w:r>
      <w:proofErr w:type="spellEnd"/>
      <w:r w:rsidRPr="00D2126D">
        <w:rPr>
          <w:rFonts w:ascii="Times New Roman" w:hAnsi="Times New Roman"/>
          <w:bCs/>
          <w:color w:val="000000"/>
          <w:sz w:val="24"/>
          <w:szCs w:val="24"/>
          <w:lang w:val="fr-FR"/>
        </w:rPr>
        <w:t xml:space="preserve"> nu va </w:t>
      </w:r>
      <w:proofErr w:type="spellStart"/>
      <w:r w:rsidRPr="00D2126D">
        <w:rPr>
          <w:rFonts w:ascii="Times New Roman" w:hAnsi="Times New Roman"/>
          <w:bCs/>
          <w:color w:val="000000"/>
          <w:sz w:val="24"/>
          <w:szCs w:val="24"/>
          <w:lang w:val="fr-FR"/>
        </w:rPr>
        <w:t>putea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constitui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temei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pentru</w:t>
      </w:r>
      <w:proofErr w:type="spellEnd"/>
      <w:r w:rsidRPr="00D2126D">
        <w:rPr>
          <w:rFonts w:ascii="Times New Roman" w:hAnsi="Times New Roman"/>
          <w:bCs/>
          <w:color w:val="000000"/>
          <w:sz w:val="24"/>
          <w:szCs w:val="24"/>
          <w:lang w:val="fr-FR"/>
        </w:rPr>
        <w:t xml:space="preserve"> o </w:t>
      </w:r>
      <w:proofErr w:type="spellStart"/>
      <w:r w:rsidRPr="00D2126D">
        <w:rPr>
          <w:rFonts w:ascii="Times New Roman" w:hAnsi="Times New Roman"/>
          <w:bCs/>
          <w:color w:val="000000"/>
          <w:sz w:val="24"/>
          <w:szCs w:val="24"/>
          <w:lang w:val="fr-FR"/>
        </w:rPr>
        <w:t>cerere</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modificare</w:t>
      </w:r>
      <w:proofErr w:type="spellEnd"/>
      <w:r w:rsidRPr="00D2126D">
        <w:rPr>
          <w:rFonts w:ascii="Times New Roman" w:hAnsi="Times New Roman"/>
          <w:bCs/>
          <w:color w:val="000000"/>
          <w:sz w:val="24"/>
          <w:szCs w:val="24"/>
          <w:lang w:val="fr-FR"/>
        </w:rPr>
        <w:t xml:space="preserve"> a </w:t>
      </w:r>
      <w:proofErr w:type="spellStart"/>
      <w:r w:rsidRPr="00D2126D">
        <w:rPr>
          <w:rFonts w:ascii="Times New Roman" w:hAnsi="Times New Roman"/>
          <w:bCs/>
          <w:color w:val="000000"/>
          <w:sz w:val="24"/>
          <w:szCs w:val="24"/>
          <w:lang w:val="fr-FR"/>
        </w:rPr>
        <w:t>tarifelor</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salubrizare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riscul</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recuperării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acestor</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sume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fiind</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suportat</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integral</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către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Delegat</w:t>
      </w:r>
      <w:proofErr w:type="spellEnd"/>
      <w:r w:rsidRPr="00D2126D">
        <w:rPr>
          <w:rFonts w:ascii="Times New Roman" w:hAnsi="Times New Roman"/>
          <w:bCs/>
          <w:color w:val="000000"/>
          <w:sz w:val="24"/>
          <w:szCs w:val="24"/>
          <w:lang w:val="fr-FR"/>
        </w:rPr>
        <w:t>.</w:t>
      </w:r>
    </w:p>
    <w:p w14:paraId="0E68F6BA" w14:textId="77777777" w:rsidR="001E47C2" w:rsidRPr="00D2126D" w:rsidRDefault="001E47C2" w:rsidP="005B63C6">
      <w:pPr>
        <w:spacing w:before="120" w:after="120" w:line="240" w:lineRule="auto"/>
        <w:rPr>
          <w:rFonts w:ascii="Times New Roman" w:hAnsi="Times New Roman"/>
          <w:sz w:val="24"/>
          <w:szCs w:val="24"/>
          <w:lang w:val="ro-RO"/>
        </w:rPr>
      </w:pPr>
    </w:p>
    <w:p w14:paraId="37B68507" w14:textId="2A717333" w:rsidR="00422F92" w:rsidRPr="00D2126D" w:rsidRDefault="002A167F" w:rsidP="005B63C6">
      <w:pPr>
        <w:pStyle w:val="Heading2"/>
        <w:spacing w:before="120" w:after="120" w:line="240" w:lineRule="auto"/>
        <w:jc w:val="both"/>
        <w:rPr>
          <w:rFonts w:ascii="Times New Roman" w:hAnsi="Times New Roman"/>
          <w:sz w:val="24"/>
          <w:szCs w:val="24"/>
          <w:lang w:val="ro-RO" w:eastAsia="en-GB"/>
        </w:rPr>
      </w:pPr>
      <w:bookmarkStart w:id="273" w:name="_Toc381957667"/>
      <w:r w:rsidRPr="00D2126D">
        <w:rPr>
          <w:rFonts w:ascii="Times New Roman" w:hAnsi="Times New Roman"/>
          <w:i w:val="0"/>
          <w:sz w:val="24"/>
          <w:szCs w:val="24"/>
          <w:lang w:val="ro-RO" w:eastAsia="ro-RO"/>
        </w:rPr>
        <w:t xml:space="preserve">ARTICOLUL </w:t>
      </w:r>
      <w:r w:rsidR="00A26048" w:rsidRPr="00D2126D">
        <w:rPr>
          <w:rFonts w:ascii="Times New Roman" w:hAnsi="Times New Roman"/>
          <w:i w:val="0"/>
          <w:sz w:val="24"/>
          <w:szCs w:val="24"/>
          <w:lang w:val="ro-RO" w:eastAsia="ro-RO"/>
        </w:rPr>
        <w:t>1</w:t>
      </w:r>
      <w:r w:rsidR="00CA2AA6" w:rsidRPr="00D2126D">
        <w:rPr>
          <w:rFonts w:ascii="Times New Roman" w:hAnsi="Times New Roman"/>
          <w:i w:val="0"/>
          <w:sz w:val="24"/>
          <w:szCs w:val="24"/>
          <w:lang w:val="ro-RO" w:eastAsia="ro-RO"/>
        </w:rPr>
        <w:t>9</w:t>
      </w:r>
      <w:r w:rsidR="00A26048" w:rsidRPr="00D2126D">
        <w:rPr>
          <w:rFonts w:ascii="Times New Roman" w:hAnsi="Times New Roman"/>
          <w:i w:val="0"/>
          <w:sz w:val="24"/>
          <w:szCs w:val="24"/>
          <w:lang w:val="ro-RO" w:eastAsia="ro-RO"/>
        </w:rPr>
        <w:t xml:space="preserve"> –</w:t>
      </w:r>
      <w:r w:rsidR="00422F92" w:rsidRPr="00D2126D">
        <w:rPr>
          <w:rFonts w:ascii="Times New Roman" w:hAnsi="Times New Roman"/>
          <w:i w:val="0"/>
          <w:sz w:val="24"/>
          <w:szCs w:val="24"/>
          <w:lang w:val="ro-RO" w:eastAsia="ro-RO"/>
        </w:rPr>
        <w:t xml:space="preserve"> MĂSURILE DE </w:t>
      </w:r>
      <w:r w:rsidR="00A26048" w:rsidRPr="00D2126D">
        <w:rPr>
          <w:rFonts w:ascii="Times New Roman" w:hAnsi="Times New Roman"/>
          <w:i w:val="0"/>
          <w:sz w:val="24"/>
          <w:szCs w:val="24"/>
          <w:lang w:val="ro-RO" w:eastAsia="ro-RO"/>
        </w:rPr>
        <w:t xml:space="preserve"> </w:t>
      </w:r>
      <w:r w:rsidR="00422F92" w:rsidRPr="00D2126D">
        <w:rPr>
          <w:rFonts w:ascii="Times New Roman" w:hAnsi="Times New Roman"/>
          <w:i w:val="0"/>
          <w:sz w:val="24"/>
          <w:szCs w:val="24"/>
          <w:lang w:val="ro-RO" w:eastAsia="ro-RO"/>
        </w:rPr>
        <w:t xml:space="preserve">SĂNĂTATE </w:t>
      </w:r>
      <w:r w:rsidR="00905B38" w:rsidRPr="00D2126D">
        <w:rPr>
          <w:rFonts w:ascii="Times New Roman" w:hAnsi="Times New Roman"/>
          <w:i w:val="0"/>
          <w:sz w:val="24"/>
          <w:szCs w:val="24"/>
          <w:lang w:val="ro-RO" w:eastAsia="ro-RO"/>
        </w:rPr>
        <w:t xml:space="preserve">ŞI </w:t>
      </w:r>
      <w:r w:rsidR="00982C25" w:rsidRPr="00D2126D">
        <w:rPr>
          <w:rFonts w:ascii="Times New Roman" w:hAnsi="Times New Roman"/>
          <w:i w:val="0"/>
          <w:sz w:val="24"/>
          <w:szCs w:val="24"/>
          <w:lang w:val="ro-RO" w:eastAsia="ro-RO"/>
        </w:rPr>
        <w:t>SECURITATE</w:t>
      </w:r>
      <w:r w:rsidR="00905B38" w:rsidRPr="00D2126D">
        <w:rPr>
          <w:rFonts w:ascii="Times New Roman" w:hAnsi="Times New Roman"/>
          <w:i w:val="0"/>
          <w:sz w:val="24"/>
          <w:szCs w:val="24"/>
          <w:lang w:val="ro-RO" w:eastAsia="ro-RO"/>
        </w:rPr>
        <w:t xml:space="preserve"> </w:t>
      </w:r>
      <w:r w:rsidR="00982C25" w:rsidRPr="00D2126D">
        <w:rPr>
          <w:rFonts w:ascii="Times New Roman" w:hAnsi="Times New Roman"/>
          <w:i w:val="0"/>
          <w:sz w:val="24"/>
          <w:szCs w:val="24"/>
          <w:lang w:val="ro-RO" w:eastAsia="ro-RO"/>
        </w:rPr>
        <w:t>ÎN</w:t>
      </w:r>
      <w:r w:rsidR="00422F92" w:rsidRPr="00D2126D">
        <w:rPr>
          <w:rFonts w:ascii="Times New Roman" w:hAnsi="Times New Roman"/>
          <w:i w:val="0"/>
          <w:sz w:val="24"/>
          <w:szCs w:val="24"/>
          <w:lang w:val="ro-RO" w:eastAsia="ro-RO"/>
        </w:rPr>
        <w:t xml:space="preserve"> MUNC</w:t>
      </w:r>
      <w:r w:rsidR="00982C25" w:rsidRPr="00D2126D">
        <w:rPr>
          <w:rFonts w:ascii="Times New Roman" w:hAnsi="Times New Roman"/>
          <w:i w:val="0"/>
          <w:sz w:val="24"/>
          <w:szCs w:val="24"/>
          <w:lang w:val="ro-RO" w:eastAsia="ro-RO"/>
        </w:rPr>
        <w:t>Ă</w:t>
      </w:r>
      <w:bookmarkEnd w:id="273"/>
    </w:p>
    <w:p w14:paraId="701A3B47" w14:textId="77777777" w:rsidR="00925373" w:rsidRPr="00D2126D" w:rsidRDefault="00422F92" w:rsidP="00150234">
      <w:pPr>
        <w:numPr>
          <w:ilvl w:val="0"/>
          <w:numId w:val="46"/>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Delegatul va revizui planul său intern de </w:t>
      </w:r>
      <w:r w:rsidR="00905B38" w:rsidRPr="00D2126D">
        <w:rPr>
          <w:rFonts w:ascii="Times New Roman" w:hAnsi="Times New Roman"/>
          <w:bCs/>
          <w:kern w:val="32"/>
          <w:sz w:val="24"/>
          <w:szCs w:val="24"/>
          <w:lang w:val="ro-RO"/>
        </w:rPr>
        <w:t xml:space="preserve">sănătate </w:t>
      </w:r>
      <w:r w:rsidRPr="00D2126D">
        <w:rPr>
          <w:rFonts w:ascii="Times New Roman" w:hAnsi="Times New Roman"/>
          <w:bCs/>
          <w:kern w:val="32"/>
          <w:sz w:val="24"/>
          <w:szCs w:val="24"/>
          <w:lang w:val="ro-RO"/>
        </w:rPr>
        <w:t xml:space="preserve">şi </w:t>
      </w:r>
      <w:r w:rsidR="00CA4F8A" w:rsidRPr="00D2126D">
        <w:rPr>
          <w:rFonts w:ascii="Times New Roman" w:hAnsi="Times New Roman"/>
          <w:bCs/>
          <w:kern w:val="32"/>
          <w:sz w:val="24"/>
          <w:szCs w:val="24"/>
          <w:lang w:val="ro-RO"/>
        </w:rPr>
        <w:t>securitate în</w:t>
      </w:r>
      <w:r w:rsidRPr="00D2126D">
        <w:rPr>
          <w:rFonts w:ascii="Times New Roman" w:hAnsi="Times New Roman"/>
          <w:bCs/>
          <w:kern w:val="32"/>
          <w:sz w:val="24"/>
          <w:szCs w:val="24"/>
          <w:lang w:val="ro-RO"/>
        </w:rPr>
        <w:t xml:space="preserve"> munc</w:t>
      </w:r>
      <w:r w:rsidR="00CA4F8A" w:rsidRPr="00D2126D">
        <w:rPr>
          <w:rFonts w:ascii="Times New Roman" w:hAnsi="Times New Roman"/>
          <w:bCs/>
          <w:kern w:val="32"/>
          <w:sz w:val="24"/>
          <w:szCs w:val="24"/>
          <w:lang w:val="ro-RO"/>
        </w:rPr>
        <w:t>ă</w:t>
      </w:r>
      <w:r w:rsidRPr="00D2126D">
        <w:rPr>
          <w:rFonts w:ascii="Times New Roman" w:hAnsi="Times New Roman"/>
          <w:bCs/>
          <w:kern w:val="32"/>
          <w:sz w:val="24"/>
          <w:szCs w:val="24"/>
          <w:lang w:val="ro-RO"/>
        </w:rPr>
        <w:t>, ori de câte ori va fi necesar şi ori de câte ori se vor face schimbări ale practicilor de exploatare, se vor introduce utilaje şi echipamente noi, etc. şi va prezenta Delegatarului</w:t>
      </w:r>
      <w:r w:rsidR="00011B42" w:rsidRPr="00D2126D">
        <w:rPr>
          <w:rFonts w:ascii="Times New Roman" w:hAnsi="Times New Roman"/>
          <w:bCs/>
          <w:kern w:val="32"/>
          <w:sz w:val="24"/>
          <w:szCs w:val="24"/>
          <w:lang w:val="ro-RO"/>
        </w:rPr>
        <w:t xml:space="preserve">/ ADI </w:t>
      </w:r>
      <w:r w:rsidRPr="00D2126D">
        <w:rPr>
          <w:rFonts w:ascii="Times New Roman" w:hAnsi="Times New Roman"/>
          <w:bCs/>
          <w:kern w:val="32"/>
          <w:sz w:val="24"/>
          <w:szCs w:val="24"/>
          <w:lang w:val="ro-RO"/>
        </w:rPr>
        <w:t>documentul revizuit</w:t>
      </w:r>
      <w:r w:rsidR="002C1262" w:rsidRPr="00D2126D">
        <w:rPr>
          <w:rFonts w:ascii="Times New Roman" w:hAnsi="Times New Roman"/>
          <w:bCs/>
          <w:kern w:val="32"/>
          <w:sz w:val="24"/>
          <w:szCs w:val="24"/>
          <w:lang w:val="ro-RO"/>
        </w:rPr>
        <w:t xml:space="preserve">. </w:t>
      </w:r>
    </w:p>
    <w:p w14:paraId="3960F58D" w14:textId="7045F5D1" w:rsidR="00011B42" w:rsidRPr="00D2126D" w:rsidRDefault="00011B42" w:rsidP="00150234">
      <w:pPr>
        <w:numPr>
          <w:ilvl w:val="0"/>
          <w:numId w:val="46"/>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274" w:name="_Toc381791140"/>
      <w:bookmarkStart w:id="275" w:name="_Toc381957668"/>
      <w:bookmarkStart w:id="276" w:name="_Toc378327522"/>
      <w:bookmarkStart w:id="277" w:name="_Toc379978618"/>
      <w:bookmarkStart w:id="278" w:name="_Toc380141063"/>
      <w:r w:rsidRPr="00D2126D">
        <w:rPr>
          <w:rFonts w:ascii="Times New Roman" w:hAnsi="Times New Roman"/>
          <w:bCs/>
          <w:kern w:val="32"/>
          <w:sz w:val="24"/>
          <w:szCs w:val="24"/>
          <w:lang w:val="ro-RO"/>
        </w:rPr>
        <w:t xml:space="preserve">Delegatul va avea în vedere sănătatea şi </w:t>
      </w:r>
      <w:r w:rsidR="00CA4F8A" w:rsidRPr="00D2126D">
        <w:rPr>
          <w:rFonts w:ascii="Times New Roman" w:hAnsi="Times New Roman"/>
          <w:bCs/>
          <w:kern w:val="32"/>
          <w:sz w:val="24"/>
          <w:szCs w:val="24"/>
          <w:lang w:val="ro-RO"/>
        </w:rPr>
        <w:t xml:space="preserve">securitatea în </w:t>
      </w:r>
      <w:r w:rsidRPr="00D2126D">
        <w:rPr>
          <w:rFonts w:ascii="Times New Roman" w:hAnsi="Times New Roman"/>
          <w:bCs/>
          <w:kern w:val="32"/>
          <w:sz w:val="24"/>
          <w:szCs w:val="24"/>
          <w:lang w:val="ro-RO"/>
        </w:rPr>
        <w:t>munc</w:t>
      </w:r>
      <w:r w:rsidR="00CA4F8A" w:rsidRPr="00D2126D">
        <w:rPr>
          <w:rFonts w:ascii="Times New Roman" w:hAnsi="Times New Roman"/>
          <w:bCs/>
          <w:kern w:val="32"/>
          <w:sz w:val="24"/>
          <w:szCs w:val="24"/>
          <w:lang w:val="ro-RO"/>
        </w:rPr>
        <w:t>ă</w:t>
      </w:r>
      <w:r w:rsidRPr="00D2126D">
        <w:rPr>
          <w:rFonts w:ascii="Times New Roman" w:hAnsi="Times New Roman"/>
          <w:bCs/>
          <w:kern w:val="32"/>
          <w:sz w:val="24"/>
          <w:szCs w:val="24"/>
          <w:lang w:val="ro-RO"/>
        </w:rPr>
        <w:t xml:space="preserve"> pentru toate persoanele implicate în prestarea Serviciului şi va menţine toate amplasamentele, clădirile, instalaţiile, vehiculele şi utilajele (în măsura în care acestea se află sub controlul său) într-o stare de </w:t>
      </w:r>
      <w:r w:rsidRPr="00D2126D">
        <w:rPr>
          <w:rFonts w:ascii="Times New Roman" w:hAnsi="Times New Roman"/>
          <w:bCs/>
          <w:kern w:val="32"/>
          <w:sz w:val="24"/>
          <w:szCs w:val="24"/>
          <w:lang w:val="ro-RO"/>
        </w:rPr>
        <w:lastRenderedPageBreak/>
        <w:t xml:space="preserve">funcţionare corespunzătoare pentru evitarea pericolului, va întreţine, pe cheltuială proprie, instalaţia de iluminare, elementele de protecţie, semnele de avertizare şi va urmări amplasarea şi instalarea acestora ori de câte ori va fi necesar, sau la solicitarea Delegatarului sau a ADI sau la solicitarea oricărei Autorităţi Competente, în domeniul protecţiei, </w:t>
      </w:r>
      <w:r w:rsidR="00B62927" w:rsidRPr="00D2126D">
        <w:rPr>
          <w:rFonts w:ascii="Times New Roman" w:hAnsi="Times New Roman"/>
          <w:bCs/>
          <w:kern w:val="32"/>
          <w:sz w:val="24"/>
          <w:szCs w:val="24"/>
          <w:lang w:val="ro-RO"/>
        </w:rPr>
        <w:t>securităţii</w:t>
      </w:r>
      <w:r w:rsidRPr="00D2126D">
        <w:rPr>
          <w:rFonts w:ascii="Times New Roman" w:hAnsi="Times New Roman"/>
          <w:bCs/>
          <w:kern w:val="32"/>
          <w:sz w:val="24"/>
          <w:szCs w:val="24"/>
          <w:lang w:val="ro-RO"/>
        </w:rPr>
        <w:t xml:space="preserve"> şi sănătăţii populaţiei.</w:t>
      </w:r>
      <w:bookmarkEnd w:id="274"/>
      <w:bookmarkEnd w:id="275"/>
      <w:r w:rsidR="00DF78E2" w:rsidRPr="00D2126D">
        <w:rPr>
          <w:rFonts w:ascii="Times New Roman" w:hAnsi="Times New Roman"/>
          <w:bCs/>
          <w:kern w:val="32"/>
          <w:sz w:val="24"/>
          <w:szCs w:val="24"/>
          <w:lang w:val="ro-RO"/>
        </w:rPr>
        <w:t xml:space="preserve"> Delegatul poartă exclusiv întreaga răspundere pentru orice prejudicii cauzate </w:t>
      </w:r>
      <w:r w:rsidR="00DA222C" w:rsidRPr="00D2126D">
        <w:rPr>
          <w:rFonts w:ascii="Times New Roman" w:hAnsi="Times New Roman"/>
          <w:bCs/>
          <w:kern w:val="32"/>
          <w:sz w:val="24"/>
          <w:szCs w:val="24"/>
          <w:lang w:val="ro-RO"/>
        </w:rPr>
        <w:t>prin nerespectarea obligaţiilor sale legale sau contractuale privind sănătatea şi securitatea în muncă.</w:t>
      </w:r>
    </w:p>
    <w:p w14:paraId="46F45766" w14:textId="77777777" w:rsidR="0022546F" w:rsidRPr="00D2126D" w:rsidRDefault="0022546F" w:rsidP="0022546F">
      <w:p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p>
    <w:bookmarkEnd w:id="276"/>
    <w:bookmarkEnd w:id="277"/>
    <w:bookmarkEnd w:id="278"/>
    <w:p w14:paraId="6A20CA9A" w14:textId="77777777" w:rsidR="00A30539" w:rsidRPr="00D2126D" w:rsidRDefault="00A30539" w:rsidP="00A30539">
      <w:pPr>
        <w:pStyle w:val="Heading2"/>
        <w:jc w:val="both"/>
        <w:rPr>
          <w:rFonts w:ascii="Times New Roman" w:hAnsi="Times New Roman"/>
          <w:b w:val="0"/>
          <w:bCs w:val="0"/>
          <w:kern w:val="32"/>
          <w:sz w:val="24"/>
          <w:szCs w:val="24"/>
          <w:lang w:val="ro-RO"/>
        </w:rPr>
      </w:pPr>
      <w:r w:rsidRPr="00D2126D">
        <w:rPr>
          <w:rFonts w:ascii="Times New Roman" w:hAnsi="Times New Roman"/>
          <w:i w:val="0"/>
          <w:sz w:val="24"/>
          <w:szCs w:val="24"/>
          <w:lang w:val="ro-RO" w:eastAsia="ro-RO"/>
        </w:rPr>
        <w:t>ARTICOLUL 20 – ASPECTE DE PROTECŢIA MEDIULUI, ÎMPĂRŢIREA RESPONSABILITĂŢILOR DE MEDIU ÎNTRE PĂRŢI</w:t>
      </w:r>
      <w:r w:rsidRPr="00D2126D">
        <w:rPr>
          <w:rFonts w:ascii="Times New Roman" w:hAnsi="Times New Roman"/>
          <w:b w:val="0"/>
          <w:bCs w:val="0"/>
          <w:kern w:val="32"/>
          <w:sz w:val="24"/>
          <w:szCs w:val="24"/>
          <w:lang w:val="ro-RO"/>
        </w:rPr>
        <w:t xml:space="preserve"> </w:t>
      </w:r>
    </w:p>
    <w:p w14:paraId="07096179" w14:textId="77777777" w:rsidR="00A30539" w:rsidRPr="00D2126D" w:rsidRDefault="00A30539" w:rsidP="00150234">
      <w:pPr>
        <w:numPr>
          <w:ilvl w:val="0"/>
          <w:numId w:val="4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De la Data de Începere a Contractului, Delegatul va fi răspunzător de orice încălcare a prevederilor oricărei Legi referitoare la mediul înconjurător, care apare sau a avut loc după această dată. </w:t>
      </w:r>
    </w:p>
    <w:p w14:paraId="0DED052D" w14:textId="77777777" w:rsidR="00A30539" w:rsidRPr="00D2126D" w:rsidRDefault="00A30539" w:rsidP="00150234">
      <w:pPr>
        <w:numPr>
          <w:ilvl w:val="0"/>
          <w:numId w:val="47"/>
        </w:numPr>
        <w:tabs>
          <w:tab w:val="left" w:pos="426"/>
        </w:tabs>
        <w:autoSpaceDE w:val="0"/>
        <w:autoSpaceDN w:val="0"/>
        <w:adjustRightInd w:val="0"/>
        <w:spacing w:after="240" w:line="320" w:lineRule="exact"/>
        <w:ind w:left="0" w:firstLine="0"/>
        <w:jc w:val="both"/>
        <w:rPr>
          <w:rFonts w:ascii="Times New Roman" w:hAnsi="Times New Roman"/>
          <w:bCs/>
          <w:kern w:val="32"/>
          <w:sz w:val="24"/>
          <w:szCs w:val="24"/>
          <w:lang w:val="ro-RO"/>
        </w:rPr>
      </w:pPr>
      <w:bookmarkStart w:id="279" w:name="_Toc378327524"/>
      <w:bookmarkStart w:id="280" w:name="_Toc379978620"/>
      <w:bookmarkStart w:id="281" w:name="_Toc380141065"/>
      <w:bookmarkStart w:id="282" w:name="_Toc381791142"/>
      <w:bookmarkStart w:id="283" w:name="_Toc381957670"/>
      <w:r w:rsidRPr="00D2126D">
        <w:rPr>
          <w:rFonts w:ascii="Times New Roman" w:hAnsi="Times New Roman"/>
          <w:bCs/>
          <w:kern w:val="32"/>
          <w:sz w:val="24"/>
          <w:szCs w:val="24"/>
          <w:lang w:val="ro-RO"/>
        </w:rPr>
        <w:t>Delegatul nu va putea fi ţinut responsabil de nici un act, omisiune, fapt sau activitate a Delegatarului, ale căror cauze sunt anterioare Datei de Începere a Contractului şi au avut ca rezultat o încălcare sau nerespectare a prevederilor oricărei Legi privind mediul înconjurător. Delegatarul se obligă să-l despăgubească pe Delegat pentru orice astfel de răspundere legată de mediul înconjurător.</w:t>
      </w:r>
      <w:bookmarkEnd w:id="279"/>
      <w:bookmarkEnd w:id="280"/>
      <w:bookmarkEnd w:id="281"/>
      <w:bookmarkEnd w:id="282"/>
      <w:bookmarkEnd w:id="283"/>
    </w:p>
    <w:p w14:paraId="56C7A775" w14:textId="18343970" w:rsidR="007D76AE" w:rsidRPr="00D2126D" w:rsidRDefault="007D76AE" w:rsidP="005B63C6">
      <w:pPr>
        <w:keepNext/>
        <w:tabs>
          <w:tab w:val="left" w:pos="426"/>
        </w:tabs>
        <w:spacing w:before="120" w:after="120" w:line="240" w:lineRule="auto"/>
        <w:jc w:val="both"/>
        <w:outlineLvl w:val="0"/>
        <w:rPr>
          <w:rFonts w:ascii="Times New Roman" w:hAnsi="Times New Roman"/>
          <w:bCs/>
          <w:kern w:val="32"/>
          <w:sz w:val="24"/>
          <w:szCs w:val="24"/>
          <w:lang w:val="ro-RO"/>
        </w:rPr>
      </w:pPr>
    </w:p>
    <w:p w14:paraId="44700626" w14:textId="05350CEE" w:rsidR="00A26048"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284" w:name="_Toc381957671"/>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21</w:t>
      </w:r>
      <w:r w:rsidR="00A26048" w:rsidRPr="00D2126D">
        <w:rPr>
          <w:rFonts w:ascii="Times New Roman" w:hAnsi="Times New Roman"/>
          <w:i w:val="0"/>
          <w:sz w:val="24"/>
          <w:szCs w:val="24"/>
          <w:lang w:val="ro-RO" w:eastAsia="ro-RO"/>
        </w:rPr>
        <w:t xml:space="preserve"> </w:t>
      </w:r>
      <w:r w:rsidR="00994B88" w:rsidRPr="00D2126D">
        <w:rPr>
          <w:rFonts w:ascii="Times New Roman" w:hAnsi="Times New Roman"/>
          <w:i w:val="0"/>
          <w:sz w:val="24"/>
          <w:szCs w:val="24"/>
          <w:lang w:val="ro-RO" w:eastAsia="ro-RO"/>
        </w:rPr>
        <w:t>–</w:t>
      </w:r>
      <w:r w:rsidR="00A26048" w:rsidRPr="00D2126D">
        <w:rPr>
          <w:rFonts w:ascii="Times New Roman" w:hAnsi="Times New Roman"/>
          <w:i w:val="0"/>
          <w:sz w:val="24"/>
          <w:szCs w:val="24"/>
          <w:lang w:val="ro-RO" w:eastAsia="ro-RO"/>
        </w:rPr>
        <w:t xml:space="preserve"> </w:t>
      </w:r>
      <w:r w:rsidR="00D64450" w:rsidRPr="00D2126D">
        <w:rPr>
          <w:rFonts w:ascii="Times New Roman" w:hAnsi="Times New Roman"/>
          <w:i w:val="0"/>
          <w:sz w:val="24"/>
          <w:szCs w:val="24"/>
          <w:lang w:val="ro-RO" w:eastAsia="ro-RO"/>
        </w:rPr>
        <w:t>GARANŢIA DE BUNĂ EXECUŢIE</w:t>
      </w:r>
      <w:bookmarkEnd w:id="284"/>
    </w:p>
    <w:p w14:paraId="0AEB9CFB" w14:textId="0232EE19" w:rsidR="0004016E" w:rsidRPr="00D2126D" w:rsidRDefault="00D64450" w:rsidP="00150234">
      <w:pPr>
        <w:numPr>
          <w:ilvl w:val="0"/>
          <w:numId w:val="48"/>
        </w:numPr>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va constitui, pe propriul său cost</w:t>
      </w:r>
      <w:r w:rsidR="00EF1A1C" w:rsidRPr="00D2126D">
        <w:rPr>
          <w:rFonts w:ascii="Times New Roman" w:hAnsi="Times New Roman"/>
          <w:bCs/>
          <w:kern w:val="32"/>
          <w:sz w:val="24"/>
          <w:szCs w:val="24"/>
          <w:lang w:val="ro-RO"/>
        </w:rPr>
        <w:t xml:space="preserve"> în termen de 5 zile lucrătoare de la Data Semnării Contractului</w:t>
      </w:r>
      <w:r w:rsidRPr="00D2126D">
        <w:rPr>
          <w:rFonts w:ascii="Times New Roman" w:hAnsi="Times New Roman"/>
          <w:bCs/>
          <w:kern w:val="32"/>
          <w:sz w:val="24"/>
          <w:szCs w:val="24"/>
          <w:lang w:val="ro-RO"/>
        </w:rPr>
        <w:t xml:space="preserve"> şi va menţine în vigoare</w:t>
      </w:r>
      <w:r w:rsidR="007765D1"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Garanția de Bună Execuție în favoarea </w:t>
      </w:r>
      <w:r w:rsidR="00FE70EC" w:rsidRPr="00D2126D">
        <w:rPr>
          <w:rFonts w:ascii="Times New Roman" w:hAnsi="Times New Roman"/>
          <w:bCs/>
          <w:kern w:val="32"/>
          <w:sz w:val="24"/>
          <w:szCs w:val="24"/>
          <w:lang w:val="ro-RO"/>
        </w:rPr>
        <w:t xml:space="preserve"> </w:t>
      </w:r>
      <w:r w:rsidR="00F70437" w:rsidRPr="00D2126D">
        <w:rPr>
          <w:rFonts w:ascii="Times New Roman" w:hAnsi="Times New Roman"/>
          <w:bCs/>
          <w:kern w:val="32"/>
          <w:sz w:val="24"/>
          <w:szCs w:val="24"/>
          <w:lang w:val="ro-RO"/>
        </w:rPr>
        <w:t>A</w:t>
      </w:r>
      <w:r w:rsidRPr="00D2126D">
        <w:rPr>
          <w:rFonts w:ascii="Times New Roman" w:hAnsi="Times New Roman"/>
          <w:bCs/>
          <w:kern w:val="32"/>
          <w:sz w:val="24"/>
          <w:szCs w:val="24"/>
          <w:lang w:val="ro-RO"/>
        </w:rPr>
        <w:t>DI</w:t>
      </w:r>
      <w:r w:rsidR="00940C99" w:rsidRPr="00D2126D">
        <w:rPr>
          <w:rFonts w:ascii="Times New Roman" w:hAnsi="Times New Roman"/>
          <w:bCs/>
          <w:kern w:val="32"/>
          <w:sz w:val="24"/>
          <w:szCs w:val="24"/>
          <w:lang w:val="ro-RO"/>
        </w:rPr>
        <w:t xml:space="preserve"> </w:t>
      </w:r>
      <w:r w:rsidR="00940C99" w:rsidRPr="00D2126D">
        <w:rPr>
          <w:rFonts w:ascii="Times New Roman" w:eastAsia="Calibri" w:hAnsi="Times New Roman"/>
          <w:sz w:val="24"/>
          <w:szCs w:val="24"/>
          <w:lang w:val="ro-RO" w:eastAsia="en-GB"/>
        </w:rPr>
        <w:t>pe toată Durata Contractului și ulterior, pe durata întregii perioade în care Delegatarul</w:t>
      </w:r>
      <w:r w:rsidR="00F62608" w:rsidRPr="00D2126D">
        <w:rPr>
          <w:rFonts w:ascii="Times New Roman" w:eastAsia="Calibri" w:hAnsi="Times New Roman"/>
          <w:sz w:val="24"/>
          <w:szCs w:val="24"/>
          <w:lang w:val="ro-RO" w:eastAsia="en-GB"/>
        </w:rPr>
        <w:t>/ADI</w:t>
      </w:r>
      <w:r w:rsidR="00940C99" w:rsidRPr="00D2126D">
        <w:rPr>
          <w:rFonts w:ascii="Times New Roman" w:eastAsia="Calibri" w:hAnsi="Times New Roman"/>
          <w:sz w:val="24"/>
          <w:szCs w:val="24"/>
          <w:lang w:val="ro-RO" w:eastAsia="en-GB"/>
        </w:rPr>
        <w:t xml:space="preserve"> este îndreptățit să formuleze pretenții asupra Garanției de Bună Execuție potrivit prevederilor prezentului articol</w:t>
      </w:r>
      <w:r w:rsidR="00F70437"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în cuantum de </w:t>
      </w:r>
      <w:r w:rsidR="00DA0FE9" w:rsidRPr="00D2126D">
        <w:rPr>
          <w:rFonts w:ascii="Times New Roman" w:hAnsi="Times New Roman"/>
          <w:b/>
          <w:kern w:val="32"/>
          <w:sz w:val="24"/>
          <w:szCs w:val="24"/>
          <w:lang w:val="ro-RO"/>
        </w:rPr>
        <w:t>10</w:t>
      </w:r>
      <w:r w:rsidR="001E47C2" w:rsidRPr="00D2126D">
        <w:rPr>
          <w:rFonts w:ascii="Times New Roman" w:hAnsi="Times New Roman"/>
          <w:b/>
          <w:kern w:val="32"/>
          <w:sz w:val="24"/>
          <w:szCs w:val="24"/>
          <w:lang w:val="ro-RO"/>
        </w:rPr>
        <w:t xml:space="preserve"> (</w:t>
      </w:r>
      <w:r w:rsidR="00DA0FE9" w:rsidRPr="00D2126D">
        <w:rPr>
          <w:rFonts w:ascii="Times New Roman" w:hAnsi="Times New Roman"/>
          <w:b/>
          <w:kern w:val="32"/>
          <w:sz w:val="24"/>
          <w:szCs w:val="24"/>
          <w:lang w:val="ro-RO"/>
        </w:rPr>
        <w:t>zece</w:t>
      </w:r>
      <w:r w:rsidR="001E47C2" w:rsidRPr="00D2126D">
        <w:rPr>
          <w:rFonts w:ascii="Times New Roman" w:hAnsi="Times New Roman"/>
          <w:b/>
          <w:kern w:val="32"/>
          <w:sz w:val="24"/>
          <w:szCs w:val="24"/>
          <w:lang w:val="ro-RO"/>
        </w:rPr>
        <w:t>)</w:t>
      </w:r>
      <w:r w:rsidR="00515330" w:rsidRPr="00D2126D">
        <w:rPr>
          <w:rFonts w:ascii="Times New Roman" w:hAnsi="Times New Roman"/>
          <w:b/>
          <w:kern w:val="32"/>
          <w:sz w:val="24"/>
          <w:szCs w:val="24"/>
          <w:lang w:val="ro-RO"/>
        </w:rPr>
        <w:t>%</w:t>
      </w:r>
      <w:r w:rsidR="00515330" w:rsidRPr="00D2126D">
        <w:rPr>
          <w:rFonts w:ascii="Times New Roman" w:hAnsi="Times New Roman"/>
          <w:bCs/>
          <w:kern w:val="32"/>
          <w:sz w:val="24"/>
          <w:szCs w:val="24"/>
          <w:lang w:val="ro-RO"/>
        </w:rPr>
        <w:t xml:space="preserve"> din valoarea totală a contractului, fara TVA</w:t>
      </w:r>
      <w:r w:rsidR="001E47C2" w:rsidRPr="00D2126D">
        <w:rPr>
          <w:rFonts w:ascii="Times New Roman" w:hAnsi="Times New Roman"/>
          <w:bCs/>
          <w:kern w:val="32"/>
          <w:sz w:val="24"/>
          <w:szCs w:val="24"/>
          <w:lang w:val="ro-RO"/>
        </w:rPr>
        <w:t xml:space="preserve">. </w:t>
      </w:r>
    </w:p>
    <w:p w14:paraId="621B1868" w14:textId="6684ACF2" w:rsidR="0004016E" w:rsidRPr="00D2126D" w:rsidRDefault="0004016E" w:rsidP="00150234">
      <w:pPr>
        <w:numPr>
          <w:ilvl w:val="0"/>
          <w:numId w:val="48"/>
        </w:numPr>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Garanţia de garanţia de bună execuţie trebuie să fie irevocabilă, necondiţionată şi se constituie prin:</w:t>
      </w:r>
    </w:p>
    <w:p w14:paraId="48F49E9D" w14:textId="77777777" w:rsidR="00BD0388" w:rsidRPr="00D2126D" w:rsidRDefault="0004016E" w:rsidP="00BD0388">
      <w:pPr>
        <w:autoSpaceDE w:val="0"/>
        <w:autoSpaceDN w:val="0"/>
        <w:adjustRightInd w:val="0"/>
        <w:spacing w:before="120" w:after="0"/>
        <w:ind w:firstLine="708"/>
        <w:jc w:val="both"/>
        <w:rPr>
          <w:rFonts w:ascii="Times New Roman" w:hAnsi="Times New Roman"/>
          <w:bCs/>
          <w:kern w:val="32"/>
          <w:sz w:val="24"/>
          <w:szCs w:val="24"/>
          <w:lang w:val="ro-RO"/>
        </w:rPr>
      </w:pPr>
      <w:r w:rsidRPr="00D2126D">
        <w:rPr>
          <w:rFonts w:ascii="Times New Roman" w:hAnsi="Times New Roman"/>
          <w:bCs/>
          <w:kern w:val="32"/>
          <w:sz w:val="24"/>
          <w:szCs w:val="24"/>
          <w:lang w:val="ro-RO"/>
        </w:rPr>
        <w:t>a) virament bancar;</w:t>
      </w:r>
    </w:p>
    <w:p w14:paraId="21C1F8F4" w14:textId="2E929897" w:rsidR="0004016E" w:rsidRPr="00D2126D" w:rsidRDefault="0004016E" w:rsidP="00BD0388">
      <w:pPr>
        <w:autoSpaceDE w:val="0"/>
        <w:autoSpaceDN w:val="0"/>
        <w:adjustRightInd w:val="0"/>
        <w:spacing w:before="120" w:after="0"/>
        <w:ind w:firstLine="708"/>
        <w:jc w:val="both"/>
        <w:rPr>
          <w:rFonts w:ascii="Times New Roman" w:hAnsi="Times New Roman"/>
          <w:bCs/>
          <w:kern w:val="32"/>
          <w:sz w:val="24"/>
          <w:szCs w:val="24"/>
          <w:lang w:val="ro-RO"/>
        </w:rPr>
      </w:pPr>
      <w:r w:rsidRPr="00D2126D">
        <w:rPr>
          <w:rFonts w:ascii="Times New Roman" w:hAnsi="Times New Roman"/>
          <w:bCs/>
          <w:kern w:val="32"/>
          <w:sz w:val="24"/>
          <w:szCs w:val="24"/>
          <w:lang w:val="ro-RO"/>
        </w:rPr>
        <w:t>b) instrumente de garantare emise în condiţiile legii, astfel:</w:t>
      </w:r>
    </w:p>
    <w:p w14:paraId="476FA15D" w14:textId="77777777" w:rsidR="00BD0388" w:rsidRPr="00D2126D" w:rsidRDefault="00BD0388" w:rsidP="00BD0388">
      <w:pPr>
        <w:autoSpaceDE w:val="0"/>
        <w:autoSpaceDN w:val="0"/>
        <w:adjustRightInd w:val="0"/>
        <w:spacing w:before="120" w:after="120" w:line="240" w:lineRule="auto"/>
        <w:ind w:left="990" w:hanging="282"/>
        <w:jc w:val="both"/>
        <w:rPr>
          <w:rFonts w:ascii="Times New Roman" w:hAnsi="Times New Roman"/>
          <w:bCs/>
          <w:i/>
          <w:iCs/>
          <w:kern w:val="32"/>
          <w:sz w:val="24"/>
          <w:szCs w:val="24"/>
          <w:lang w:val="ro-RO"/>
        </w:rPr>
      </w:pPr>
      <w:r w:rsidRPr="00D2126D">
        <w:rPr>
          <w:rFonts w:ascii="Times New Roman" w:hAnsi="Times New Roman"/>
          <w:bCs/>
          <w:i/>
          <w:iCs/>
          <w:kern w:val="32"/>
          <w:sz w:val="24"/>
          <w:szCs w:val="24"/>
          <w:lang w:val="ro-RO"/>
        </w:rPr>
        <w:t xml:space="preserve">    </w:t>
      </w:r>
      <w:r w:rsidR="0004016E" w:rsidRPr="00D2126D">
        <w:rPr>
          <w:rFonts w:ascii="Times New Roman" w:hAnsi="Times New Roman"/>
          <w:bCs/>
          <w:i/>
          <w:iCs/>
          <w:kern w:val="32"/>
          <w:sz w:val="24"/>
          <w:szCs w:val="24"/>
          <w:lang w:val="ro-RO"/>
        </w:rPr>
        <w:t>(i) scrisori de garanţie emise de instituţii de credit bancare sau de instituţii financiare nebancare din România sau din alt stat;</w:t>
      </w:r>
    </w:p>
    <w:p w14:paraId="0EA5A0B2" w14:textId="2A66DE6C" w:rsidR="0004016E" w:rsidRPr="00D2126D" w:rsidRDefault="0004016E" w:rsidP="00BD0388">
      <w:pPr>
        <w:autoSpaceDE w:val="0"/>
        <w:autoSpaceDN w:val="0"/>
        <w:adjustRightInd w:val="0"/>
        <w:spacing w:before="120" w:after="120" w:line="240" w:lineRule="auto"/>
        <w:ind w:left="990" w:hanging="90"/>
        <w:jc w:val="both"/>
        <w:rPr>
          <w:rFonts w:ascii="Times New Roman" w:hAnsi="Times New Roman"/>
          <w:bCs/>
          <w:i/>
          <w:iCs/>
          <w:kern w:val="32"/>
          <w:sz w:val="24"/>
          <w:szCs w:val="24"/>
          <w:lang w:val="ro-RO"/>
        </w:rPr>
      </w:pPr>
      <w:r w:rsidRPr="00D2126D">
        <w:rPr>
          <w:rFonts w:ascii="Times New Roman" w:hAnsi="Times New Roman"/>
          <w:bCs/>
          <w:i/>
          <w:iCs/>
          <w:kern w:val="32"/>
          <w:sz w:val="24"/>
          <w:szCs w:val="24"/>
          <w:lang w:val="ro-RO"/>
        </w:rPr>
        <w:t>(ii) asigurări de garanţii emise:</w:t>
      </w:r>
    </w:p>
    <w:p w14:paraId="031289CF" w14:textId="02B882F2" w:rsidR="0004016E" w:rsidRPr="00D2126D" w:rsidRDefault="0004016E" w:rsidP="00BD0388">
      <w:pPr>
        <w:autoSpaceDE w:val="0"/>
        <w:autoSpaceDN w:val="0"/>
        <w:adjustRightInd w:val="0"/>
        <w:spacing w:before="120" w:after="120" w:line="240" w:lineRule="auto"/>
        <w:ind w:firstLine="708"/>
        <w:jc w:val="both"/>
        <w:rPr>
          <w:rFonts w:ascii="Times New Roman" w:hAnsi="Times New Roman"/>
          <w:bCs/>
          <w:i/>
          <w:iCs/>
          <w:kern w:val="32"/>
          <w:sz w:val="24"/>
          <w:szCs w:val="24"/>
          <w:lang w:val="ro-RO"/>
        </w:rPr>
      </w:pPr>
      <w:r w:rsidRPr="00D2126D">
        <w:rPr>
          <w:rFonts w:ascii="Times New Roman" w:hAnsi="Times New Roman"/>
          <w:bCs/>
          <w:i/>
          <w:iCs/>
          <w:kern w:val="32"/>
          <w:sz w:val="24"/>
          <w:szCs w:val="24"/>
          <w:lang w:val="ro-RO"/>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793D8610" w14:textId="7E150C54" w:rsidR="0004016E" w:rsidRPr="00D2126D" w:rsidRDefault="0004016E" w:rsidP="00BD0388">
      <w:pPr>
        <w:autoSpaceDE w:val="0"/>
        <w:autoSpaceDN w:val="0"/>
        <w:adjustRightInd w:val="0"/>
        <w:spacing w:before="120" w:after="120" w:line="240" w:lineRule="auto"/>
        <w:ind w:firstLine="708"/>
        <w:jc w:val="both"/>
        <w:rPr>
          <w:rFonts w:ascii="Times New Roman" w:hAnsi="Times New Roman"/>
          <w:bCs/>
          <w:i/>
          <w:iCs/>
          <w:kern w:val="32"/>
          <w:sz w:val="24"/>
          <w:szCs w:val="24"/>
          <w:lang w:val="ro-RO"/>
        </w:rPr>
      </w:pPr>
      <w:r w:rsidRPr="00D2126D">
        <w:rPr>
          <w:rFonts w:ascii="Times New Roman" w:hAnsi="Times New Roman"/>
          <w:bCs/>
          <w:i/>
          <w:iCs/>
          <w:kern w:val="32"/>
          <w:sz w:val="24"/>
          <w:szCs w:val="24"/>
          <w:lang w:val="ro-RO"/>
        </w:rPr>
        <w:t xml:space="preserve"> - fie de societăţi de asigurare din state terţe prin sucursale autorizate în România de către Autoritatea de Supraveghere Financiară;</w:t>
      </w:r>
    </w:p>
    <w:p w14:paraId="74C6DCA3" w14:textId="4408A6A9" w:rsidR="00BD0388" w:rsidRPr="00D2126D" w:rsidRDefault="0004016E" w:rsidP="00BD0388">
      <w:pPr>
        <w:autoSpaceDE w:val="0"/>
        <w:autoSpaceDN w:val="0"/>
        <w:adjustRightInd w:val="0"/>
        <w:spacing w:before="120" w:after="120" w:line="240" w:lineRule="auto"/>
        <w:ind w:left="990" w:hanging="282"/>
        <w:jc w:val="both"/>
        <w:rPr>
          <w:rFonts w:ascii="Times New Roman" w:hAnsi="Times New Roman"/>
          <w:bCs/>
          <w:kern w:val="32"/>
          <w:sz w:val="24"/>
          <w:szCs w:val="24"/>
          <w:lang w:val="ro-RO"/>
        </w:rPr>
      </w:pPr>
      <w:r w:rsidRPr="00D2126D">
        <w:rPr>
          <w:rFonts w:ascii="Times New Roman" w:hAnsi="Times New Roman"/>
          <w:bCs/>
          <w:kern w:val="32"/>
          <w:sz w:val="24"/>
          <w:szCs w:val="24"/>
          <w:lang w:val="ro-RO"/>
        </w:rPr>
        <w:t>c)  prin reţineri succesive din sumele datorate pentru facturi parţiale;</w:t>
      </w:r>
    </w:p>
    <w:p w14:paraId="50C65D8A" w14:textId="1A1A0F3A" w:rsidR="0004016E" w:rsidRPr="00D2126D" w:rsidRDefault="0004016E" w:rsidP="00BD0388">
      <w:pPr>
        <w:autoSpaceDE w:val="0"/>
        <w:autoSpaceDN w:val="0"/>
        <w:adjustRightInd w:val="0"/>
        <w:spacing w:before="120" w:after="120" w:line="240" w:lineRule="auto"/>
        <w:ind w:left="990" w:hanging="282"/>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 prin combinarea a două sau mai multe dintre modalităţile de constituire prevăzute la lit. a) - c)</w:t>
      </w:r>
    </w:p>
    <w:p w14:paraId="18A8C70F" w14:textId="64FF46DB" w:rsidR="00700901" w:rsidRPr="00D2126D" w:rsidRDefault="00C072E1" w:rsidP="00150234">
      <w:pPr>
        <w:numPr>
          <w:ilvl w:val="0"/>
          <w:numId w:val="48"/>
        </w:numPr>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Garanţia de Bună execuţie</w:t>
      </w:r>
      <w:r w:rsidR="00D64450" w:rsidRPr="00D2126D">
        <w:rPr>
          <w:rFonts w:ascii="Times New Roman" w:hAnsi="Times New Roman"/>
          <w:bCs/>
          <w:kern w:val="32"/>
          <w:sz w:val="24"/>
          <w:szCs w:val="24"/>
          <w:lang w:val="ro-RO"/>
        </w:rPr>
        <w:t xml:space="preserve"> devine Anexa nr. </w:t>
      </w:r>
      <w:r w:rsidR="00261F92" w:rsidRPr="00D2126D">
        <w:rPr>
          <w:rFonts w:ascii="Times New Roman" w:hAnsi="Times New Roman"/>
          <w:bCs/>
          <w:kern w:val="32"/>
          <w:sz w:val="24"/>
          <w:szCs w:val="24"/>
          <w:lang w:val="ro-RO"/>
        </w:rPr>
        <w:t>10</w:t>
      </w:r>
      <w:r w:rsidR="00D64450" w:rsidRPr="00D2126D">
        <w:rPr>
          <w:rFonts w:ascii="Times New Roman" w:hAnsi="Times New Roman"/>
          <w:bCs/>
          <w:kern w:val="32"/>
          <w:sz w:val="24"/>
          <w:szCs w:val="24"/>
          <w:lang w:val="ro-RO"/>
        </w:rPr>
        <w:t xml:space="preserve"> („Garanţia de </w:t>
      </w:r>
      <w:r w:rsidR="00767D35" w:rsidRPr="00D2126D">
        <w:rPr>
          <w:rFonts w:ascii="Times New Roman" w:hAnsi="Times New Roman"/>
          <w:bCs/>
          <w:kern w:val="32"/>
          <w:sz w:val="24"/>
          <w:szCs w:val="24"/>
          <w:lang w:val="ro-RO"/>
        </w:rPr>
        <w:t>B</w:t>
      </w:r>
      <w:r w:rsidR="00D64450" w:rsidRPr="00D2126D">
        <w:rPr>
          <w:rFonts w:ascii="Times New Roman" w:hAnsi="Times New Roman"/>
          <w:bCs/>
          <w:kern w:val="32"/>
          <w:sz w:val="24"/>
          <w:szCs w:val="24"/>
          <w:lang w:val="ro-RO"/>
        </w:rPr>
        <w:t xml:space="preserve">ună </w:t>
      </w:r>
      <w:r w:rsidR="00767D35" w:rsidRPr="00D2126D">
        <w:rPr>
          <w:rFonts w:ascii="Times New Roman" w:hAnsi="Times New Roman"/>
          <w:bCs/>
          <w:kern w:val="32"/>
          <w:sz w:val="24"/>
          <w:szCs w:val="24"/>
          <w:lang w:val="ro-RO"/>
        </w:rPr>
        <w:t>E</w:t>
      </w:r>
      <w:r w:rsidR="00D64450" w:rsidRPr="00D2126D">
        <w:rPr>
          <w:rFonts w:ascii="Times New Roman" w:hAnsi="Times New Roman"/>
          <w:bCs/>
          <w:kern w:val="32"/>
          <w:sz w:val="24"/>
          <w:szCs w:val="24"/>
          <w:lang w:val="ro-RO"/>
        </w:rPr>
        <w:t>xecuţie”) la prezentul Contract</w:t>
      </w:r>
      <w:r w:rsidR="00D6524A" w:rsidRPr="00D2126D">
        <w:rPr>
          <w:rFonts w:ascii="Times New Roman" w:hAnsi="Times New Roman"/>
          <w:bCs/>
          <w:kern w:val="32"/>
          <w:sz w:val="24"/>
          <w:szCs w:val="24"/>
          <w:lang w:val="ro-RO"/>
        </w:rPr>
        <w:t>.</w:t>
      </w:r>
    </w:p>
    <w:p w14:paraId="1DE94977" w14:textId="10873616" w:rsidR="00700901" w:rsidRPr="00D2126D" w:rsidRDefault="00D64450" w:rsidP="00150234">
      <w:pPr>
        <w:numPr>
          <w:ilvl w:val="0"/>
          <w:numId w:val="4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lastRenderedPageBreak/>
        <w:t>Pentru evitarea oricărui dubiu, constituirea Garanției de Bună Execuție nu reduce şi nu limitează în niciun fel responsabilitatea Delegatului în legătură cu obligațiile care-i revin conform Contractului</w:t>
      </w:r>
      <w:r w:rsidR="00FE2BA0"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și nu împiedică Delegatarul sau ADI</w:t>
      </w:r>
      <w:r w:rsidR="00FE2BA0"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în baza mandatului primit, în exercitarea atribuţiilor sale de monitorizare a executării Contractului şi aplicare a penalităţilor) să ia orice altă măsură permisă de Legea în vigoare </w:t>
      </w:r>
      <w:r w:rsidR="00CF1C5B" w:rsidRPr="00D2126D">
        <w:rPr>
          <w:rFonts w:ascii="Times New Roman" w:hAnsi="Times New Roman"/>
          <w:bCs/>
          <w:kern w:val="32"/>
          <w:sz w:val="24"/>
          <w:szCs w:val="24"/>
          <w:lang w:val="ro-RO"/>
        </w:rPr>
        <w:t xml:space="preserve">şi/sau </w:t>
      </w:r>
      <w:r w:rsidRPr="00D2126D">
        <w:rPr>
          <w:rFonts w:ascii="Times New Roman" w:hAnsi="Times New Roman"/>
          <w:bCs/>
          <w:kern w:val="32"/>
          <w:sz w:val="24"/>
          <w:szCs w:val="24"/>
          <w:lang w:val="ro-RO"/>
        </w:rPr>
        <w:t>de clauzele Contractului în legătură cu încălcarea de către Delegat a obligațiilor sale</w:t>
      </w:r>
      <w:r w:rsidR="00FE2BA0" w:rsidRPr="00D2126D">
        <w:rPr>
          <w:rFonts w:ascii="Times New Roman" w:hAnsi="Times New Roman"/>
          <w:bCs/>
          <w:kern w:val="32"/>
          <w:sz w:val="24"/>
          <w:szCs w:val="24"/>
          <w:lang w:val="ro-RO"/>
        </w:rPr>
        <w:t>.</w:t>
      </w:r>
    </w:p>
    <w:p w14:paraId="19B42ADB" w14:textId="10CBB085" w:rsidR="00700901" w:rsidRPr="00D2126D" w:rsidRDefault="00D64450" w:rsidP="00150234">
      <w:pPr>
        <w:numPr>
          <w:ilvl w:val="0"/>
          <w:numId w:val="4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Garanția de Bună Execuție poate fi executată de către </w:t>
      </w:r>
      <w:r w:rsidR="001E6FC0" w:rsidRPr="00D2126D">
        <w:rPr>
          <w:rFonts w:ascii="Times New Roman" w:hAnsi="Times New Roman"/>
          <w:bCs/>
          <w:kern w:val="32"/>
          <w:sz w:val="24"/>
          <w:szCs w:val="24"/>
          <w:lang w:val="ro-RO"/>
        </w:rPr>
        <w:t>A</w:t>
      </w:r>
      <w:r w:rsidRPr="00D2126D">
        <w:rPr>
          <w:rFonts w:ascii="Times New Roman" w:hAnsi="Times New Roman"/>
          <w:bCs/>
          <w:kern w:val="32"/>
          <w:sz w:val="24"/>
          <w:szCs w:val="24"/>
          <w:lang w:val="ro-RO"/>
        </w:rPr>
        <w:t>DI</w:t>
      </w:r>
      <w:r w:rsidR="001E6FC0"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în limita prejudiciului creat, pentru plata sumelor menţionate la Art. </w:t>
      </w:r>
      <w:r w:rsidR="00700901" w:rsidRPr="00D2126D">
        <w:rPr>
          <w:rFonts w:ascii="Times New Roman" w:hAnsi="Times New Roman"/>
          <w:bCs/>
          <w:kern w:val="32"/>
          <w:sz w:val="24"/>
          <w:szCs w:val="24"/>
          <w:lang w:val="ro-RO"/>
        </w:rPr>
        <w:t>1</w:t>
      </w:r>
      <w:r w:rsidR="00E27599" w:rsidRPr="00D2126D">
        <w:rPr>
          <w:rFonts w:ascii="Times New Roman" w:hAnsi="Times New Roman"/>
          <w:bCs/>
          <w:kern w:val="32"/>
          <w:sz w:val="24"/>
          <w:szCs w:val="24"/>
          <w:lang w:val="ro-RO"/>
        </w:rPr>
        <w:t xml:space="preserve"> (“</w:t>
      </w:r>
      <w:r w:rsidR="00A5782A" w:rsidRPr="00D2126D">
        <w:rPr>
          <w:rFonts w:ascii="Times New Roman" w:hAnsi="Times New Roman"/>
          <w:bCs/>
          <w:kern w:val="32"/>
          <w:sz w:val="24"/>
          <w:szCs w:val="24"/>
          <w:lang w:val="ro-RO"/>
        </w:rPr>
        <w:t>Definiţii şi interpretare</w:t>
      </w:r>
      <w:r w:rsidR="00E27599" w:rsidRPr="00D2126D">
        <w:rPr>
          <w:rFonts w:ascii="Times New Roman" w:hAnsi="Times New Roman"/>
          <w:bCs/>
          <w:kern w:val="32"/>
          <w:sz w:val="24"/>
          <w:szCs w:val="24"/>
          <w:lang w:val="ro-RO"/>
        </w:rPr>
        <w:t>”)</w:t>
      </w:r>
      <w:r w:rsidR="00700901"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din prezentul</w:t>
      </w:r>
      <w:r w:rsidR="001E6FC0" w:rsidRPr="00D2126D">
        <w:rPr>
          <w:rFonts w:ascii="Times New Roman" w:hAnsi="Times New Roman"/>
          <w:bCs/>
          <w:kern w:val="32"/>
          <w:sz w:val="24"/>
          <w:szCs w:val="24"/>
          <w:lang w:val="ro-RO"/>
        </w:rPr>
        <w:t xml:space="preserve"> </w:t>
      </w:r>
      <w:r w:rsidR="00700901" w:rsidRPr="00D2126D">
        <w:rPr>
          <w:rFonts w:ascii="Times New Roman" w:hAnsi="Times New Roman"/>
          <w:bCs/>
          <w:kern w:val="32"/>
          <w:sz w:val="24"/>
          <w:szCs w:val="24"/>
          <w:lang w:val="ro-RO"/>
        </w:rPr>
        <w:t>Contract</w:t>
      </w:r>
      <w:r w:rsidR="001E6FC0" w:rsidRPr="00D2126D">
        <w:rPr>
          <w:rFonts w:ascii="Times New Roman" w:hAnsi="Times New Roman"/>
          <w:bCs/>
          <w:kern w:val="32"/>
          <w:sz w:val="24"/>
          <w:szCs w:val="24"/>
          <w:lang w:val="ro-RO"/>
        </w:rPr>
        <w:t xml:space="preserve">, </w:t>
      </w:r>
      <w:r w:rsidR="00194245" w:rsidRPr="00D2126D">
        <w:rPr>
          <w:rFonts w:ascii="Times New Roman" w:eastAsia="Calibri" w:hAnsi="Times New Roman"/>
          <w:sz w:val="24"/>
          <w:szCs w:val="24"/>
          <w:lang w:val="ro-RO" w:eastAsia="en-GB"/>
        </w:rPr>
        <w:t>precum și pentru plata oricăror alte daune interese sau penalități contractuale prevăzute în cuprinsul prezentului contract</w:t>
      </w:r>
      <w:r w:rsidR="00C53994" w:rsidRPr="00D2126D">
        <w:rPr>
          <w:rFonts w:ascii="Times New Roman" w:hAnsi="Times New Roman"/>
          <w:bCs/>
          <w:kern w:val="32"/>
          <w:sz w:val="24"/>
          <w:szCs w:val="24"/>
          <w:lang w:val="ro-RO"/>
        </w:rPr>
        <w:t>,</w:t>
      </w:r>
      <w:r w:rsidR="00194245"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numai după notificarea Delegatului în acest sens, cu cel puțin </w:t>
      </w:r>
      <w:r w:rsidR="00700901" w:rsidRPr="00D2126D">
        <w:rPr>
          <w:rFonts w:ascii="Times New Roman" w:hAnsi="Times New Roman"/>
          <w:bCs/>
          <w:kern w:val="32"/>
          <w:sz w:val="24"/>
          <w:szCs w:val="24"/>
          <w:lang w:val="ro-RO"/>
        </w:rPr>
        <w:t>5 (</w:t>
      </w:r>
      <w:r w:rsidRPr="00D2126D">
        <w:rPr>
          <w:rFonts w:ascii="Times New Roman" w:hAnsi="Times New Roman"/>
          <w:bCs/>
          <w:kern w:val="32"/>
          <w:sz w:val="24"/>
          <w:szCs w:val="24"/>
          <w:lang w:val="ro-RO"/>
        </w:rPr>
        <w:t>cinci</w:t>
      </w:r>
      <w:r w:rsidR="00700901"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Zile înainte, precizând obligaţiile care nu au fost respectate, precum şi termenul acordat pentru remedierea acestora</w:t>
      </w:r>
      <w:r w:rsidR="00C53994" w:rsidRPr="00D2126D">
        <w:rPr>
          <w:rFonts w:ascii="Times New Roman" w:hAnsi="Times New Roman"/>
          <w:bCs/>
          <w:kern w:val="32"/>
          <w:sz w:val="24"/>
          <w:szCs w:val="24"/>
          <w:lang w:val="ro-RO"/>
        </w:rPr>
        <w:t>, dacă este cazul</w:t>
      </w:r>
      <w:r w:rsidRPr="00D2126D">
        <w:rPr>
          <w:rFonts w:ascii="Times New Roman" w:hAnsi="Times New Roman"/>
          <w:bCs/>
          <w:kern w:val="32"/>
          <w:sz w:val="24"/>
          <w:szCs w:val="24"/>
          <w:lang w:val="ro-RO"/>
        </w:rPr>
        <w:t xml:space="preserve">. Daca Delegatul nu </w:t>
      </w:r>
      <w:r w:rsidR="00280736" w:rsidRPr="00D2126D">
        <w:rPr>
          <w:rFonts w:ascii="Times New Roman" w:eastAsia="Calibri" w:hAnsi="Times New Roman"/>
          <w:sz w:val="24"/>
          <w:szCs w:val="24"/>
          <w:lang w:val="ro-RO" w:eastAsia="en-GB"/>
        </w:rPr>
        <w:t>achită contravaloarea prejudiciului sau daunelor interese/penalităților contractuale</w:t>
      </w:r>
      <w:r w:rsidR="00280736" w:rsidRPr="00D2126D">
        <w:rPr>
          <w:rFonts w:eastAsia="Calibri"/>
          <w:szCs w:val="24"/>
          <w:lang w:val="ro-RO" w:eastAsia="en-GB"/>
        </w:rPr>
        <w:t xml:space="preserve">  </w:t>
      </w:r>
      <w:r w:rsidRPr="00D2126D">
        <w:rPr>
          <w:rFonts w:ascii="Times New Roman" w:hAnsi="Times New Roman"/>
          <w:bCs/>
          <w:kern w:val="32"/>
          <w:sz w:val="24"/>
          <w:szCs w:val="24"/>
          <w:lang w:val="ro-RO"/>
        </w:rPr>
        <w:t xml:space="preserve">în termenul acordat, </w:t>
      </w:r>
      <w:r w:rsidR="001E6FC0" w:rsidRPr="00D2126D">
        <w:rPr>
          <w:rFonts w:ascii="Times New Roman" w:hAnsi="Times New Roman"/>
          <w:bCs/>
          <w:kern w:val="32"/>
          <w:sz w:val="24"/>
          <w:szCs w:val="24"/>
          <w:lang w:val="ro-RO"/>
        </w:rPr>
        <w:t xml:space="preserve"> A</w:t>
      </w:r>
      <w:r w:rsidRPr="00D2126D">
        <w:rPr>
          <w:rFonts w:ascii="Times New Roman" w:hAnsi="Times New Roman"/>
          <w:bCs/>
          <w:kern w:val="32"/>
          <w:sz w:val="24"/>
          <w:szCs w:val="24"/>
          <w:lang w:val="ro-RO"/>
        </w:rPr>
        <w:t>DI va executa Garanţia de Bună Execuţie, fără nici o altă notificare</w:t>
      </w:r>
      <w:r w:rsidR="001E6FC0" w:rsidRPr="00D2126D">
        <w:rPr>
          <w:rFonts w:ascii="Times New Roman" w:hAnsi="Times New Roman"/>
          <w:bCs/>
          <w:kern w:val="32"/>
          <w:sz w:val="24"/>
          <w:szCs w:val="24"/>
          <w:lang w:val="ro-RO"/>
        </w:rPr>
        <w:t>.</w:t>
      </w:r>
    </w:p>
    <w:p w14:paraId="7F11A785" w14:textId="77777777" w:rsidR="00D841F6" w:rsidRPr="00D2126D" w:rsidRDefault="00700901" w:rsidP="00150234">
      <w:pPr>
        <w:numPr>
          <w:ilvl w:val="0"/>
          <w:numId w:val="4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C57491" w:rsidRPr="00D2126D">
        <w:rPr>
          <w:rFonts w:ascii="Times New Roman" w:hAnsi="Times New Roman"/>
          <w:bCs/>
          <w:kern w:val="32"/>
          <w:sz w:val="24"/>
          <w:szCs w:val="24"/>
          <w:lang w:val="ro-RO"/>
        </w:rPr>
        <w:t xml:space="preserve">În cazul stingerii, expirării, anulării sau încetării valabilităţii, din orice motiv, a Garanției de Bună Execuție, Delegatul o va reface sau va constitui o altă Garanţie de Bună Execuţie, cu cel puțin </w:t>
      </w:r>
      <w:r w:rsidRPr="00D2126D">
        <w:rPr>
          <w:rFonts w:ascii="Times New Roman" w:hAnsi="Times New Roman"/>
          <w:bCs/>
          <w:kern w:val="32"/>
          <w:sz w:val="24"/>
          <w:szCs w:val="24"/>
          <w:lang w:val="ro-RO"/>
        </w:rPr>
        <w:t>15 (</w:t>
      </w:r>
      <w:r w:rsidR="00C57491" w:rsidRPr="00D2126D">
        <w:rPr>
          <w:rFonts w:ascii="Times New Roman" w:hAnsi="Times New Roman"/>
          <w:bCs/>
          <w:kern w:val="32"/>
          <w:sz w:val="24"/>
          <w:szCs w:val="24"/>
          <w:lang w:val="ro-RO"/>
        </w:rPr>
        <w:t>cincisprezece</w:t>
      </w:r>
      <w:r w:rsidR="008D5C30" w:rsidRPr="00D2126D">
        <w:rPr>
          <w:rFonts w:ascii="Times New Roman" w:hAnsi="Times New Roman"/>
          <w:bCs/>
          <w:kern w:val="32"/>
          <w:sz w:val="24"/>
          <w:szCs w:val="24"/>
          <w:lang w:val="ro-RO"/>
        </w:rPr>
        <w:t xml:space="preserve">) </w:t>
      </w:r>
      <w:r w:rsidR="004649C2" w:rsidRPr="00D2126D">
        <w:rPr>
          <w:rFonts w:ascii="Times New Roman" w:hAnsi="Times New Roman"/>
          <w:bCs/>
          <w:kern w:val="32"/>
          <w:sz w:val="24"/>
          <w:szCs w:val="24"/>
          <w:lang w:val="ro-RO"/>
        </w:rPr>
        <w:t xml:space="preserve">Zile </w:t>
      </w:r>
      <w:r w:rsidR="00C96371" w:rsidRPr="00D2126D">
        <w:rPr>
          <w:rFonts w:ascii="Times New Roman" w:hAnsi="Times New Roman"/>
          <w:bCs/>
          <w:kern w:val="32"/>
          <w:sz w:val="24"/>
          <w:szCs w:val="24"/>
          <w:lang w:val="ro-RO"/>
        </w:rPr>
        <w:t xml:space="preserve"> </w:t>
      </w:r>
      <w:r w:rsidR="004649C2" w:rsidRPr="00D2126D">
        <w:rPr>
          <w:rFonts w:ascii="Times New Roman" w:hAnsi="Times New Roman"/>
          <w:bCs/>
          <w:kern w:val="32"/>
          <w:sz w:val="24"/>
          <w:szCs w:val="24"/>
          <w:lang w:val="ro-RO"/>
        </w:rPr>
        <w:t>înainte de asemenea stingere, expirare, anulare sau încetare a valabilităţii şi pentru o perioadă cel puţin egală cu perioada de valabilitate a Garanţiei de Bună Execuţie anterioare</w:t>
      </w:r>
      <w:r w:rsidR="00C96371" w:rsidRPr="00D2126D">
        <w:rPr>
          <w:rFonts w:ascii="Times New Roman" w:hAnsi="Times New Roman"/>
          <w:bCs/>
          <w:kern w:val="32"/>
          <w:sz w:val="24"/>
          <w:szCs w:val="24"/>
          <w:lang w:val="ro-RO"/>
        </w:rPr>
        <w:t>.</w:t>
      </w:r>
      <w:r w:rsidR="00B16C0E" w:rsidRPr="00D2126D">
        <w:rPr>
          <w:rFonts w:ascii="Times New Roman" w:hAnsi="Times New Roman"/>
          <w:bCs/>
          <w:kern w:val="32"/>
          <w:sz w:val="24"/>
          <w:szCs w:val="24"/>
          <w:lang w:val="ro-RO"/>
        </w:rPr>
        <w:t xml:space="preserve"> </w:t>
      </w:r>
      <w:r w:rsidR="00656B5F" w:rsidRPr="00D2126D">
        <w:rPr>
          <w:rFonts w:ascii="Times New Roman" w:eastAsia="Calibri" w:hAnsi="Times New Roman"/>
          <w:sz w:val="24"/>
          <w:szCs w:val="24"/>
          <w:lang w:val="ro-RO" w:eastAsia="en-GB"/>
        </w:rPr>
        <w:t>La refacerea/prelungirea valabilităţii garanţiei de bună execuţie sau la constituirea unei noi garanţii de bună execuţie, se va avea în vedere valoarea anuală a contractului la data refacerii/prelungirii valabilităţii garanţiei de bună execuţie sau la data constituirii unei noi garanţii de bună execuţie, după caz.</w:t>
      </w:r>
      <w:r w:rsidR="00656B5F" w:rsidRPr="00D2126D">
        <w:rPr>
          <w:rFonts w:ascii="Times New Roman" w:hAnsi="Times New Roman"/>
          <w:bCs/>
          <w:kern w:val="32"/>
          <w:sz w:val="24"/>
          <w:szCs w:val="24"/>
          <w:lang w:val="ro-RO"/>
        </w:rPr>
        <w:t xml:space="preserve"> </w:t>
      </w:r>
      <w:r w:rsidR="004649C2" w:rsidRPr="00D2126D">
        <w:rPr>
          <w:rFonts w:ascii="Times New Roman" w:hAnsi="Times New Roman"/>
          <w:bCs/>
          <w:kern w:val="32"/>
          <w:sz w:val="24"/>
          <w:szCs w:val="24"/>
          <w:lang w:val="ro-RO"/>
        </w:rPr>
        <w:t xml:space="preserve">În cazul executării totale sau parțiale a Garanției de Bună Execuție, Delegatul va fi obligat să refacă Garanția de Bună Execuţie sau să constituie o altă Garanție de Bună Execuţie, în termen de </w:t>
      </w:r>
      <w:r w:rsidRPr="00D2126D">
        <w:rPr>
          <w:rFonts w:ascii="Times New Roman" w:hAnsi="Times New Roman"/>
          <w:bCs/>
          <w:kern w:val="32"/>
          <w:sz w:val="24"/>
          <w:szCs w:val="24"/>
          <w:lang w:val="ro-RO"/>
        </w:rPr>
        <w:t>15 (</w:t>
      </w:r>
      <w:r w:rsidR="00C57491" w:rsidRPr="00D2126D">
        <w:rPr>
          <w:rFonts w:ascii="Times New Roman" w:hAnsi="Times New Roman"/>
          <w:bCs/>
          <w:kern w:val="32"/>
          <w:sz w:val="24"/>
          <w:szCs w:val="24"/>
          <w:lang w:val="ro-RO"/>
        </w:rPr>
        <w:t>cincisprezece</w:t>
      </w:r>
      <w:r w:rsidRPr="00D2126D">
        <w:rPr>
          <w:rFonts w:ascii="Times New Roman" w:hAnsi="Times New Roman"/>
          <w:bCs/>
          <w:kern w:val="32"/>
          <w:sz w:val="24"/>
          <w:szCs w:val="24"/>
          <w:lang w:val="ro-RO"/>
        </w:rPr>
        <w:t xml:space="preserve">) </w:t>
      </w:r>
      <w:r w:rsidR="004649C2" w:rsidRPr="00D2126D">
        <w:rPr>
          <w:rFonts w:ascii="Times New Roman" w:hAnsi="Times New Roman"/>
          <w:bCs/>
          <w:kern w:val="32"/>
          <w:sz w:val="24"/>
          <w:szCs w:val="24"/>
          <w:lang w:val="ro-RO"/>
        </w:rPr>
        <w:t>Zile</w:t>
      </w:r>
      <w:r w:rsidR="00B16C0E" w:rsidRPr="00D2126D">
        <w:rPr>
          <w:rFonts w:ascii="Times New Roman" w:hAnsi="Times New Roman"/>
          <w:bCs/>
          <w:kern w:val="32"/>
          <w:sz w:val="24"/>
          <w:szCs w:val="24"/>
          <w:lang w:val="ro-RO"/>
        </w:rPr>
        <w:t xml:space="preserve"> </w:t>
      </w:r>
      <w:r w:rsidR="004649C2" w:rsidRPr="00D2126D">
        <w:rPr>
          <w:rFonts w:ascii="Times New Roman" w:hAnsi="Times New Roman"/>
          <w:bCs/>
          <w:kern w:val="32"/>
          <w:sz w:val="24"/>
          <w:szCs w:val="24"/>
          <w:lang w:val="ro-RO"/>
        </w:rPr>
        <w:t>de la data executării şi pentru o perioadă cel puţin egală cu perioada de valabilitate a Garanţiei de Bună Execuţie anterioare</w:t>
      </w:r>
      <w:r w:rsidR="0009583B" w:rsidRPr="00D2126D">
        <w:rPr>
          <w:rFonts w:ascii="Times New Roman" w:eastAsia="Calibri" w:hAnsi="Times New Roman"/>
          <w:sz w:val="24"/>
          <w:szCs w:val="24"/>
          <w:lang w:val="ro-RO" w:eastAsia="en-GB"/>
        </w:rPr>
        <w:t>, luând în considerarea valoarea anuală a contractului la data refacerii garanţiei de bună execuţie sau la data constituirii unei noi garanţii de bună execuţie, după caz.</w:t>
      </w:r>
    </w:p>
    <w:p w14:paraId="4BEEDDBE" w14:textId="3B29AA6C" w:rsidR="008455A1" w:rsidRPr="00D2126D" w:rsidRDefault="008455A1" w:rsidP="00150234">
      <w:pPr>
        <w:numPr>
          <w:ilvl w:val="0"/>
          <w:numId w:val="4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sz w:val="24"/>
          <w:szCs w:val="24"/>
          <w:lang w:val="ro-RO" w:eastAsia="ro-RO"/>
        </w:rPr>
        <w:t xml:space="preserve">În cazul în care, pe perioada executării Contractului, valoarea anuală a Contractului variază în sensul creșterii acesteia față de valoarea avuta în vedere la constituirea inițială a garanției, Delegatul are obligația de a completa garanția, astfel încât aceasta să fie în permanenţă de </w:t>
      </w:r>
      <w:r w:rsidR="002D2F97" w:rsidRPr="00D2126D">
        <w:rPr>
          <w:rFonts w:ascii="Times New Roman" w:hAnsi="Times New Roman"/>
          <w:sz w:val="24"/>
          <w:szCs w:val="24"/>
          <w:lang w:val="ro-RO" w:eastAsia="ro-RO"/>
        </w:rPr>
        <w:t>10</w:t>
      </w:r>
      <w:r w:rsidRPr="00D2126D">
        <w:rPr>
          <w:rFonts w:ascii="Times New Roman" w:hAnsi="Times New Roman"/>
          <w:sz w:val="24"/>
          <w:szCs w:val="24"/>
          <w:lang w:val="ro-RO" w:eastAsia="ro-RO"/>
        </w:rPr>
        <w:t xml:space="preserve">% din valoarea </w:t>
      </w:r>
      <w:r w:rsidR="00741DFE" w:rsidRPr="00D2126D">
        <w:rPr>
          <w:rFonts w:ascii="Times New Roman" w:hAnsi="Times New Roman"/>
          <w:sz w:val="24"/>
          <w:szCs w:val="24"/>
          <w:lang w:val="ro-RO" w:eastAsia="ro-RO"/>
        </w:rPr>
        <w:t xml:space="preserve">totală a </w:t>
      </w:r>
      <w:r w:rsidRPr="00D2126D">
        <w:rPr>
          <w:rFonts w:ascii="Times New Roman" w:hAnsi="Times New Roman"/>
          <w:sz w:val="24"/>
          <w:szCs w:val="24"/>
          <w:lang w:val="ro-RO" w:eastAsia="ro-RO"/>
        </w:rPr>
        <w:t xml:space="preserve">Contractului, fără TVA. În acest sens, Delegatul va completa garanția în termen de cel mult </w:t>
      </w:r>
      <w:r w:rsidR="009C5125" w:rsidRPr="00D2126D">
        <w:rPr>
          <w:rFonts w:ascii="Times New Roman" w:hAnsi="Times New Roman"/>
          <w:sz w:val="24"/>
          <w:szCs w:val="24"/>
          <w:lang w:val="ro-RO" w:eastAsia="ro-RO"/>
        </w:rPr>
        <w:t>3</w:t>
      </w:r>
      <w:r w:rsidRPr="00D2126D">
        <w:rPr>
          <w:rFonts w:ascii="Times New Roman" w:hAnsi="Times New Roman"/>
          <w:sz w:val="24"/>
          <w:szCs w:val="24"/>
          <w:lang w:val="ro-RO" w:eastAsia="ro-RO"/>
        </w:rPr>
        <w:t>0 de zile de la momentul finalizării fiecărui An Contractual, dacă se constată că a intervenit majorarea valorii anuale a acestuia.</w:t>
      </w:r>
    </w:p>
    <w:p w14:paraId="258C0AD0" w14:textId="25EA3214" w:rsidR="00F618B9" w:rsidRPr="00D2126D" w:rsidRDefault="004649C2" w:rsidP="00150234">
      <w:pPr>
        <w:numPr>
          <w:ilvl w:val="0"/>
          <w:numId w:val="4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Nerespectarea de către Delegat a obligaţiilor prevăzute de prezentul articol reprezintă o încălcare semnificativă de către Delegat a obligaţiilor contractuale </w:t>
      </w:r>
      <w:r w:rsidR="00F618B9" w:rsidRPr="00D2126D">
        <w:rPr>
          <w:rFonts w:ascii="Times New Roman" w:hAnsi="Times New Roman"/>
          <w:bCs/>
          <w:kern w:val="32"/>
          <w:sz w:val="24"/>
          <w:szCs w:val="24"/>
          <w:lang w:val="ro-RO"/>
        </w:rPr>
        <w:t xml:space="preserve">, </w:t>
      </w:r>
      <w:r w:rsidR="00F618B9" w:rsidRPr="00D2126D">
        <w:rPr>
          <w:rFonts w:ascii="Times New Roman" w:eastAsia="Calibri" w:hAnsi="Times New Roman"/>
          <w:sz w:val="24"/>
          <w:szCs w:val="24"/>
          <w:lang w:val="ro-RO" w:eastAsia="en-GB"/>
        </w:rPr>
        <w:t xml:space="preserve">Delegatarul având dreptul de a rezilia unilateral Contractul cu efect imediat, fără intervenția instanței și fără a fi necesară punerea în întârziere sau parcurgerea altor formalități suplimentare, Delegatul fiind de drept în întârziere cu privire la nerespectarea obligațiilor prevăzute de prezentul articol. Suplimentar, în cazul în care Delegatul nu își îndeplinește / își îndeplinește necorespunzător obligația de a reface Garanția de Bună Execuție sau de a constitui o nouă Garanție de Bună Execuție în condițiile stabilite anterior prin prezentul articol, </w:t>
      </w:r>
      <w:r w:rsidR="005B2252" w:rsidRPr="00D2126D">
        <w:rPr>
          <w:rFonts w:ascii="Times New Roman" w:eastAsia="Calibri" w:hAnsi="Times New Roman"/>
          <w:sz w:val="24"/>
          <w:szCs w:val="24"/>
          <w:lang w:val="ro-RO" w:eastAsia="en-GB"/>
        </w:rPr>
        <w:t>ADI</w:t>
      </w:r>
      <w:r w:rsidR="00F618B9" w:rsidRPr="00D2126D">
        <w:rPr>
          <w:rFonts w:ascii="Times New Roman" w:eastAsia="Calibri" w:hAnsi="Times New Roman"/>
          <w:sz w:val="24"/>
          <w:szCs w:val="24"/>
          <w:lang w:val="ro-RO" w:eastAsia="en-GB"/>
        </w:rPr>
        <w:t xml:space="preserve"> este îndreptățit să execute integral Garanția de Bună Execuție în vigoare la momentul la care Delegatul avea obligația de a reface Garanția de Bună Execuție sau de a constitui o nouă Garanție de Bună Execuție în condițiile stabilite anterior prin prezentul articol și să o mențină cu titlu de depozit, în vederea acoperirii oricăror sume menționate la art. 1 (Definiții și Interpretare – Garanția de Bună Execuție), urmând a fi restituită Delegatului exclusiv în măsura și la momentul refacerii Garanției de Bună Execuție sau a constituirii unei noi Garanții de Bună Execuție în condițiile stabilite anterior prin prezentul articol</w:t>
      </w:r>
    </w:p>
    <w:p w14:paraId="06BAC188" w14:textId="23548615" w:rsidR="00B21A60" w:rsidRPr="00D2126D" w:rsidRDefault="004649C2" w:rsidP="00150234">
      <w:pPr>
        <w:numPr>
          <w:ilvl w:val="0"/>
          <w:numId w:val="4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ADI va returna </w:t>
      </w:r>
      <w:r w:rsidR="00A65135" w:rsidRPr="00D2126D">
        <w:rPr>
          <w:rFonts w:ascii="Times New Roman" w:hAnsi="Times New Roman"/>
          <w:bCs/>
          <w:kern w:val="32"/>
          <w:sz w:val="24"/>
          <w:szCs w:val="24"/>
          <w:lang w:val="ro-RO"/>
        </w:rPr>
        <w:t xml:space="preserve">Delegatului </w:t>
      </w:r>
      <w:r w:rsidRPr="00D2126D">
        <w:rPr>
          <w:rFonts w:ascii="Times New Roman" w:hAnsi="Times New Roman"/>
          <w:bCs/>
          <w:kern w:val="32"/>
          <w:sz w:val="24"/>
          <w:szCs w:val="24"/>
          <w:lang w:val="ro-RO"/>
        </w:rPr>
        <w:t xml:space="preserve">Garanţia de Bună Execuție în termen de cel mult </w:t>
      </w:r>
      <w:r w:rsidR="00700901" w:rsidRPr="00D2126D">
        <w:rPr>
          <w:rFonts w:ascii="Times New Roman" w:hAnsi="Times New Roman"/>
          <w:bCs/>
          <w:kern w:val="32"/>
          <w:sz w:val="24"/>
          <w:szCs w:val="24"/>
          <w:lang w:val="ro-RO"/>
        </w:rPr>
        <w:t>14 (</w:t>
      </w:r>
      <w:r w:rsidRPr="00D2126D">
        <w:rPr>
          <w:rFonts w:ascii="Times New Roman" w:hAnsi="Times New Roman"/>
          <w:bCs/>
          <w:kern w:val="32"/>
          <w:sz w:val="24"/>
          <w:szCs w:val="24"/>
          <w:lang w:val="ro-RO"/>
        </w:rPr>
        <w:t>paisprezece</w:t>
      </w:r>
      <w:r w:rsidR="00700901"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Zile</w:t>
      </w:r>
      <w:r w:rsidR="00AC04D8"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de la data semnării procesului-verbal de predare-primire a Bunurilor de Retur </w:t>
      </w:r>
      <w:r w:rsidRPr="00D2126D">
        <w:rPr>
          <w:rFonts w:ascii="Times New Roman" w:hAnsi="Times New Roman"/>
          <w:bCs/>
          <w:kern w:val="32"/>
          <w:sz w:val="24"/>
          <w:szCs w:val="24"/>
          <w:lang w:val="ro-RO"/>
        </w:rPr>
        <w:lastRenderedPageBreak/>
        <w:t xml:space="preserve">care sunt restituite Delegatarului odată cu încetarea Contractului, dacă </w:t>
      </w:r>
      <w:r w:rsidR="00AC04D8" w:rsidRPr="00D2126D">
        <w:rPr>
          <w:rFonts w:ascii="Times New Roman" w:hAnsi="Times New Roman"/>
          <w:bCs/>
          <w:kern w:val="32"/>
          <w:sz w:val="24"/>
          <w:szCs w:val="24"/>
          <w:lang w:val="ro-RO"/>
        </w:rPr>
        <w:t>Delegat</w:t>
      </w:r>
      <w:r w:rsidRPr="00D2126D">
        <w:rPr>
          <w:rFonts w:ascii="Times New Roman" w:hAnsi="Times New Roman"/>
          <w:bCs/>
          <w:kern w:val="32"/>
          <w:sz w:val="24"/>
          <w:szCs w:val="24"/>
          <w:lang w:val="ro-RO"/>
        </w:rPr>
        <w:t>a</w:t>
      </w:r>
      <w:r w:rsidR="00AC04D8" w:rsidRPr="00D2126D">
        <w:rPr>
          <w:rFonts w:ascii="Times New Roman" w:hAnsi="Times New Roman"/>
          <w:bCs/>
          <w:kern w:val="32"/>
          <w:sz w:val="24"/>
          <w:szCs w:val="24"/>
          <w:lang w:val="ro-RO"/>
        </w:rPr>
        <w:t>r</w:t>
      </w:r>
      <w:r w:rsidRPr="00D2126D">
        <w:rPr>
          <w:rFonts w:ascii="Times New Roman" w:hAnsi="Times New Roman"/>
          <w:bCs/>
          <w:kern w:val="32"/>
          <w:sz w:val="24"/>
          <w:szCs w:val="24"/>
          <w:lang w:val="ro-RO"/>
        </w:rPr>
        <w:t>ul/</w:t>
      </w:r>
      <w:r w:rsidR="00AC04D8" w:rsidRPr="00D2126D">
        <w:rPr>
          <w:rFonts w:ascii="Times New Roman" w:hAnsi="Times New Roman"/>
          <w:bCs/>
          <w:kern w:val="32"/>
          <w:sz w:val="24"/>
          <w:szCs w:val="24"/>
          <w:lang w:val="ro-RO"/>
        </w:rPr>
        <w:t>A</w:t>
      </w:r>
      <w:r w:rsidRPr="00D2126D">
        <w:rPr>
          <w:rFonts w:ascii="Times New Roman" w:hAnsi="Times New Roman"/>
          <w:bCs/>
          <w:kern w:val="32"/>
          <w:sz w:val="24"/>
          <w:szCs w:val="24"/>
          <w:lang w:val="ro-RO"/>
        </w:rPr>
        <w:t>DI</w:t>
      </w:r>
      <w:r w:rsidR="00AC04D8"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nu a ridicat până la acea dată pretenții asupra ei ca urmare a nerespectării de către Delegat a unor obligaţii contractuale</w:t>
      </w:r>
      <w:r w:rsidR="00700901" w:rsidRPr="00D2126D">
        <w:rPr>
          <w:rFonts w:ascii="Times New Roman" w:hAnsi="Times New Roman"/>
          <w:bCs/>
          <w:kern w:val="32"/>
          <w:sz w:val="24"/>
          <w:szCs w:val="24"/>
          <w:lang w:val="ro-RO"/>
        </w:rPr>
        <w:t>.</w:t>
      </w:r>
      <w:r w:rsidR="00B21A60" w:rsidRPr="00D2126D">
        <w:rPr>
          <w:rFonts w:ascii="Times New Roman" w:hAnsi="Times New Roman"/>
          <w:bCs/>
          <w:kern w:val="32"/>
          <w:sz w:val="24"/>
          <w:szCs w:val="24"/>
          <w:lang w:val="ro-RO"/>
        </w:rPr>
        <w:t xml:space="preserve"> </w:t>
      </w:r>
      <w:r w:rsidR="00B21A60" w:rsidRPr="00D2126D">
        <w:rPr>
          <w:rFonts w:ascii="Times New Roman" w:eastAsia="Calibri" w:hAnsi="Times New Roman"/>
          <w:sz w:val="24"/>
          <w:szCs w:val="24"/>
          <w:lang w:val="ro-RO" w:eastAsia="en-GB"/>
        </w:rPr>
        <w:t>Pentru claritate, părțile stabilesc că Delegatul are obligația de a menține în vigoare o Garanție de Bună Execuție constituită potrivit prevederilor prezentului Contract, ulterior încetării Contractului și ulterior Datei de Predare a Bunurilor de Retur, pentru o perioadă de minim 14 Zile de la data semnării procesului verbal de predare-primire a Bunurilor de Retur.</w:t>
      </w:r>
    </w:p>
    <w:p w14:paraId="295E9502" w14:textId="248FF40C" w:rsidR="00A26048" w:rsidRPr="00D2126D" w:rsidRDefault="00A26048"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 </w:t>
      </w:r>
    </w:p>
    <w:p w14:paraId="2C873C2E" w14:textId="69F47DA7" w:rsidR="00A26048"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285" w:name="_Toc381957672"/>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22</w:t>
      </w:r>
      <w:r w:rsidR="00A26048" w:rsidRPr="00D2126D">
        <w:rPr>
          <w:rFonts w:ascii="Times New Roman" w:hAnsi="Times New Roman"/>
          <w:i w:val="0"/>
          <w:sz w:val="24"/>
          <w:szCs w:val="24"/>
          <w:lang w:val="ro-RO" w:eastAsia="ro-RO"/>
        </w:rPr>
        <w:t xml:space="preserve"> - </w:t>
      </w:r>
      <w:r w:rsidR="004649C2" w:rsidRPr="00D2126D">
        <w:rPr>
          <w:rFonts w:ascii="Times New Roman" w:hAnsi="Times New Roman"/>
          <w:i w:val="0"/>
          <w:sz w:val="24"/>
          <w:szCs w:val="24"/>
          <w:lang w:val="ro-RO" w:eastAsia="ro-RO"/>
        </w:rPr>
        <w:t>ASIGURĂRI</w:t>
      </w:r>
      <w:bookmarkEnd w:id="285"/>
    </w:p>
    <w:p w14:paraId="5B1C6B01" w14:textId="77777777" w:rsidR="00794717" w:rsidRPr="00D2126D" w:rsidRDefault="00794717" w:rsidP="00150234">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286" w:name="_Toc378327527"/>
      <w:bookmarkStart w:id="287" w:name="_Toc379978623"/>
      <w:bookmarkStart w:id="288" w:name="_Toc380141068"/>
      <w:bookmarkStart w:id="289" w:name="_Toc381791145"/>
      <w:bookmarkStart w:id="290" w:name="_Toc381957673"/>
      <w:r w:rsidRPr="00D2126D">
        <w:rPr>
          <w:rFonts w:ascii="Times New Roman" w:hAnsi="Times New Roman"/>
          <w:bCs/>
          <w:kern w:val="32"/>
          <w:sz w:val="24"/>
          <w:szCs w:val="24"/>
          <w:lang w:val="ro-RO"/>
        </w:rPr>
        <w:t xml:space="preserve"> </w:t>
      </w:r>
      <w:r w:rsidR="00573FB7" w:rsidRPr="00D2126D">
        <w:rPr>
          <w:rFonts w:ascii="Times New Roman" w:hAnsi="Times New Roman"/>
          <w:bCs/>
          <w:kern w:val="32"/>
          <w:sz w:val="24"/>
          <w:szCs w:val="24"/>
          <w:lang w:val="ro-RO"/>
        </w:rPr>
        <w:t xml:space="preserve">Fără a aduce atingere altor sarcini, obligaţii şi/sau răspunderi ale Delegatului asumate în baza acestui Contract, în Perioada de Mobilizare, Delegatul, pe proprie răspundere şi cheltuială, va obţine şi va menţine pe întreaga durata a Contractului poliţele de asigurare cu acoperirea prevăzută de Lege şi Bunele Practici Comerciale şi în special următoarele asigurări, după cum sunt detaliate în Anexa nr. </w:t>
      </w:r>
      <w:r w:rsidR="00261F92" w:rsidRPr="00D2126D">
        <w:rPr>
          <w:rFonts w:ascii="Times New Roman" w:hAnsi="Times New Roman"/>
          <w:bCs/>
          <w:kern w:val="32"/>
          <w:sz w:val="24"/>
          <w:szCs w:val="24"/>
          <w:lang w:val="ro-RO"/>
        </w:rPr>
        <w:t>9</w:t>
      </w:r>
      <w:r w:rsidR="00573FB7" w:rsidRPr="00D2126D">
        <w:rPr>
          <w:rFonts w:ascii="Times New Roman" w:hAnsi="Times New Roman"/>
          <w:bCs/>
          <w:kern w:val="32"/>
          <w:sz w:val="24"/>
          <w:szCs w:val="24"/>
          <w:lang w:val="ro-RO"/>
        </w:rPr>
        <w:t xml:space="preserve"> la prezentul Contract</w:t>
      </w:r>
      <w:r w:rsidRPr="00D2126D">
        <w:rPr>
          <w:rFonts w:ascii="Times New Roman" w:hAnsi="Times New Roman"/>
          <w:bCs/>
          <w:kern w:val="32"/>
          <w:sz w:val="24"/>
          <w:szCs w:val="24"/>
          <w:lang w:val="ro-RO"/>
        </w:rPr>
        <w:t>:</w:t>
      </w:r>
      <w:bookmarkEnd w:id="286"/>
      <w:bookmarkEnd w:id="287"/>
      <w:bookmarkEnd w:id="288"/>
      <w:bookmarkEnd w:id="289"/>
      <w:bookmarkEnd w:id="290"/>
    </w:p>
    <w:p w14:paraId="6C41EB57" w14:textId="77777777" w:rsidR="0032576F" w:rsidRPr="00D2126D" w:rsidRDefault="00573FB7" w:rsidP="00150234">
      <w:pPr>
        <w:numPr>
          <w:ilvl w:val="1"/>
          <w:numId w:val="12"/>
        </w:numPr>
        <w:autoSpaceDE w:val="0"/>
        <w:autoSpaceDN w:val="0"/>
        <w:adjustRightInd w:val="0"/>
        <w:spacing w:before="120" w:after="120" w:line="240" w:lineRule="auto"/>
        <w:jc w:val="both"/>
        <w:rPr>
          <w:rFonts w:ascii="Times New Roman" w:hAnsi="Times New Roman"/>
          <w:bCs/>
          <w:sz w:val="24"/>
          <w:szCs w:val="24"/>
          <w:lang w:val="ro-RO"/>
        </w:rPr>
      </w:pPr>
      <w:r w:rsidRPr="00D2126D">
        <w:rPr>
          <w:rFonts w:ascii="Times New Roman" w:hAnsi="Times New Roman"/>
          <w:bCs/>
          <w:sz w:val="24"/>
          <w:szCs w:val="24"/>
          <w:lang w:val="ro-RO"/>
        </w:rPr>
        <w:t>Asigurarea de bunuri, ce va acoperi toate riscurile cu privire la pierderi fizice sau daune aduse  infrastructurii aferente Serviciului</w:t>
      </w:r>
      <w:r w:rsidR="0032576F" w:rsidRPr="00D2126D">
        <w:rPr>
          <w:rFonts w:ascii="Times New Roman" w:hAnsi="Times New Roman"/>
          <w:bCs/>
          <w:sz w:val="24"/>
          <w:szCs w:val="24"/>
          <w:lang w:val="ro-RO"/>
        </w:rPr>
        <w:t>;</w:t>
      </w:r>
    </w:p>
    <w:p w14:paraId="37EE4A9D" w14:textId="505AADB5" w:rsidR="00794717" w:rsidRPr="00D2126D" w:rsidRDefault="00573FB7" w:rsidP="00150234">
      <w:pPr>
        <w:numPr>
          <w:ilvl w:val="1"/>
          <w:numId w:val="12"/>
        </w:numPr>
        <w:autoSpaceDE w:val="0"/>
        <w:autoSpaceDN w:val="0"/>
        <w:adjustRightInd w:val="0"/>
        <w:spacing w:before="120" w:after="120" w:line="240" w:lineRule="auto"/>
        <w:jc w:val="both"/>
        <w:rPr>
          <w:rFonts w:ascii="Times New Roman" w:hAnsi="Times New Roman"/>
          <w:bCs/>
          <w:sz w:val="24"/>
          <w:szCs w:val="24"/>
          <w:lang w:val="ro-RO"/>
        </w:rPr>
      </w:pPr>
      <w:r w:rsidRPr="00D2126D">
        <w:rPr>
          <w:rFonts w:ascii="Times New Roman" w:hAnsi="Times New Roman"/>
          <w:bCs/>
          <w:sz w:val="24"/>
          <w:szCs w:val="24"/>
          <w:lang w:val="ro-RO"/>
        </w:rPr>
        <w:t>Asigurări auto acoperind parcul de mijloace de transport şi utilaje folosite de Delegat în  gestiunea Serviciului</w:t>
      </w:r>
      <w:r w:rsidR="00FE70EC" w:rsidRPr="00D2126D">
        <w:rPr>
          <w:rFonts w:ascii="Times New Roman" w:hAnsi="Times New Roman"/>
          <w:bCs/>
          <w:sz w:val="24"/>
          <w:szCs w:val="24"/>
          <w:lang w:val="ro-RO"/>
        </w:rPr>
        <w:t>.</w:t>
      </w:r>
    </w:p>
    <w:p w14:paraId="65A2AD84" w14:textId="77777777" w:rsidR="000B60BC" w:rsidRPr="00D2126D" w:rsidRDefault="000B60BC" w:rsidP="00150234">
      <w:pPr>
        <w:numPr>
          <w:ilvl w:val="1"/>
          <w:numId w:val="12"/>
        </w:numPr>
        <w:autoSpaceDE w:val="0"/>
        <w:autoSpaceDN w:val="0"/>
        <w:adjustRightInd w:val="0"/>
        <w:spacing w:after="240"/>
        <w:ind w:right="27"/>
        <w:jc w:val="both"/>
        <w:rPr>
          <w:rFonts w:ascii="Times New Roman" w:hAnsi="Times New Roman"/>
          <w:bCs/>
          <w:sz w:val="24"/>
          <w:szCs w:val="24"/>
          <w:lang w:val="ro-RO"/>
        </w:rPr>
      </w:pPr>
      <w:r w:rsidRPr="00D2126D">
        <w:rPr>
          <w:rFonts w:ascii="Times New Roman" w:hAnsi="Times New Roman"/>
          <w:bCs/>
          <w:sz w:val="24"/>
          <w:szCs w:val="24"/>
          <w:lang w:val="ro-RO"/>
        </w:rPr>
        <w:t>Asigurarea de răspundere civilă generală.</w:t>
      </w:r>
    </w:p>
    <w:p w14:paraId="4BB132FD" w14:textId="77777777" w:rsidR="00794717" w:rsidRPr="00D2126D" w:rsidRDefault="00573FB7" w:rsidP="00150234">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291" w:name="_Toc378327528"/>
      <w:bookmarkStart w:id="292" w:name="_Toc379978624"/>
      <w:bookmarkStart w:id="293" w:name="_Toc380141069"/>
      <w:bookmarkStart w:id="294" w:name="_Toc381791146"/>
      <w:bookmarkStart w:id="295" w:name="_Toc381957674"/>
      <w:r w:rsidRPr="00D2126D">
        <w:rPr>
          <w:rFonts w:ascii="Times New Roman" w:hAnsi="Times New Roman"/>
          <w:bCs/>
          <w:kern w:val="32"/>
          <w:sz w:val="24"/>
          <w:szCs w:val="24"/>
          <w:lang w:val="ro-RO"/>
        </w:rPr>
        <w:t>Delegatul va fi obligat să încheie orice alte asigurări prevăzute de Legea în vigoare la un moment dat pe Durata prezentului</w:t>
      </w:r>
      <w:r w:rsidR="00E4744A" w:rsidRPr="00D2126D">
        <w:rPr>
          <w:rFonts w:ascii="Times New Roman" w:hAnsi="Times New Roman"/>
          <w:bCs/>
          <w:kern w:val="32"/>
          <w:sz w:val="24"/>
          <w:szCs w:val="24"/>
          <w:lang w:val="ro-RO"/>
        </w:rPr>
        <w:t xml:space="preserve"> Contract.</w:t>
      </w:r>
      <w:bookmarkEnd w:id="291"/>
      <w:bookmarkEnd w:id="292"/>
      <w:bookmarkEnd w:id="293"/>
      <w:bookmarkEnd w:id="294"/>
      <w:bookmarkEnd w:id="295"/>
    </w:p>
    <w:p w14:paraId="67FDF876" w14:textId="10DA9722" w:rsidR="00794717" w:rsidRPr="00D2126D" w:rsidRDefault="00573FB7" w:rsidP="00150234">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296" w:name="_Toc378327529"/>
      <w:bookmarkStart w:id="297" w:name="_Toc379978625"/>
      <w:bookmarkStart w:id="298" w:name="_Toc380141070"/>
      <w:bookmarkStart w:id="299" w:name="_Toc381791147"/>
      <w:bookmarkStart w:id="300" w:name="_Toc381957675"/>
      <w:r w:rsidRPr="00D2126D">
        <w:rPr>
          <w:rFonts w:ascii="Times New Roman" w:hAnsi="Times New Roman"/>
          <w:bCs/>
          <w:kern w:val="32"/>
          <w:sz w:val="24"/>
          <w:szCs w:val="24"/>
          <w:lang w:val="ro-RO"/>
        </w:rPr>
        <w:t>Delegatul, la cererea Delegatarului sau ADI, va furniza copii ale poliţelor de asigurări prevăzute la alin. (1) de mai sus</w:t>
      </w:r>
      <w:r w:rsidR="000A3B0F" w:rsidRPr="00D2126D">
        <w:rPr>
          <w:rFonts w:ascii="Times New Roman" w:hAnsi="Times New Roman"/>
          <w:bCs/>
          <w:kern w:val="32"/>
          <w:sz w:val="24"/>
          <w:szCs w:val="24"/>
          <w:lang w:val="ro-RO"/>
        </w:rPr>
        <w:t xml:space="preserve"> în termen de o zi de la solicitare</w:t>
      </w:r>
      <w:r w:rsidR="00E4744A" w:rsidRPr="00D2126D">
        <w:rPr>
          <w:rFonts w:ascii="Times New Roman" w:hAnsi="Times New Roman"/>
          <w:bCs/>
          <w:kern w:val="32"/>
          <w:sz w:val="24"/>
          <w:szCs w:val="24"/>
          <w:lang w:val="ro-RO"/>
        </w:rPr>
        <w:t>.</w:t>
      </w:r>
      <w:bookmarkEnd w:id="296"/>
      <w:bookmarkEnd w:id="297"/>
      <w:bookmarkEnd w:id="298"/>
      <w:bookmarkEnd w:id="299"/>
      <w:bookmarkEnd w:id="300"/>
    </w:p>
    <w:p w14:paraId="1531BDEE" w14:textId="77777777" w:rsidR="00794717" w:rsidRPr="00D2126D" w:rsidRDefault="00573FB7" w:rsidP="00150234">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01" w:name="_Toc378327530"/>
      <w:bookmarkStart w:id="302" w:name="_Toc379978626"/>
      <w:bookmarkStart w:id="303" w:name="_Toc380141071"/>
      <w:bookmarkStart w:id="304" w:name="_Toc381791148"/>
      <w:bookmarkStart w:id="305" w:name="_Toc381957676"/>
      <w:r w:rsidRPr="00D2126D">
        <w:rPr>
          <w:rFonts w:ascii="Times New Roman" w:hAnsi="Times New Roman"/>
          <w:bCs/>
          <w:kern w:val="32"/>
          <w:sz w:val="24"/>
          <w:szCs w:val="24"/>
          <w:lang w:val="ro-RO"/>
        </w:rPr>
        <w:t>Delegatul se va asigura că fiecare poliţă de asigurare cerută prin prezentul articol care are drept obiect bunuri ce aparţin Delegatarului</w:t>
      </w:r>
      <w:r w:rsidR="00794717" w:rsidRPr="00D2126D">
        <w:rPr>
          <w:rFonts w:ascii="Times New Roman" w:hAnsi="Times New Roman"/>
          <w:bCs/>
          <w:kern w:val="32"/>
          <w:sz w:val="24"/>
          <w:szCs w:val="24"/>
          <w:lang w:val="ro-RO"/>
        </w:rPr>
        <w:t>:</w:t>
      </w:r>
      <w:bookmarkEnd w:id="301"/>
      <w:bookmarkEnd w:id="302"/>
      <w:bookmarkEnd w:id="303"/>
      <w:bookmarkEnd w:id="304"/>
      <w:bookmarkEnd w:id="305"/>
    </w:p>
    <w:p w14:paraId="30501EFD" w14:textId="77777777" w:rsidR="00573FB7" w:rsidRPr="00D2126D" w:rsidRDefault="00573FB7" w:rsidP="00150234">
      <w:pPr>
        <w:numPr>
          <w:ilvl w:val="0"/>
          <w:numId w:val="13"/>
        </w:numPr>
        <w:tabs>
          <w:tab w:val="left" w:pos="709"/>
          <w:tab w:val="left" w:pos="966"/>
        </w:tabs>
        <w:autoSpaceDE w:val="0"/>
        <w:autoSpaceDN w:val="0"/>
        <w:adjustRightInd w:val="0"/>
        <w:spacing w:before="120" w:after="120" w:line="240" w:lineRule="auto"/>
        <w:ind w:left="709" w:hanging="425"/>
        <w:jc w:val="both"/>
        <w:rPr>
          <w:rFonts w:ascii="Times New Roman" w:hAnsi="Times New Roman"/>
          <w:sz w:val="24"/>
          <w:szCs w:val="24"/>
          <w:lang w:val="ro-RO" w:eastAsia="en-GB"/>
        </w:rPr>
      </w:pPr>
      <w:r w:rsidRPr="00D2126D">
        <w:rPr>
          <w:rFonts w:ascii="Times New Roman" w:hAnsi="Times New Roman"/>
          <w:sz w:val="24"/>
          <w:szCs w:val="24"/>
          <w:lang w:val="ro-RO" w:eastAsia="en-GB"/>
        </w:rPr>
        <w:t>prevede că orice acţiune de revendicare a Delegatarului împotriva asigurătorului va fi acceptată de asigurător ca îndeplinind criteriile de revendicare, şi</w:t>
      </w:r>
    </w:p>
    <w:p w14:paraId="0CC1AD59" w14:textId="77777777" w:rsidR="00794717" w:rsidRPr="00D2126D" w:rsidRDefault="00573FB7" w:rsidP="00150234">
      <w:pPr>
        <w:numPr>
          <w:ilvl w:val="0"/>
          <w:numId w:val="13"/>
        </w:numPr>
        <w:tabs>
          <w:tab w:val="left" w:pos="709"/>
          <w:tab w:val="left" w:pos="966"/>
        </w:tabs>
        <w:autoSpaceDE w:val="0"/>
        <w:autoSpaceDN w:val="0"/>
        <w:adjustRightInd w:val="0"/>
        <w:spacing w:before="120" w:after="120" w:line="240" w:lineRule="auto"/>
        <w:ind w:left="709" w:hanging="425"/>
        <w:jc w:val="both"/>
        <w:rPr>
          <w:rFonts w:ascii="Times New Roman" w:hAnsi="Times New Roman"/>
          <w:sz w:val="24"/>
          <w:szCs w:val="24"/>
          <w:lang w:val="ro-RO" w:eastAsia="en-GB"/>
        </w:rPr>
      </w:pPr>
      <w:r w:rsidRPr="00D2126D">
        <w:rPr>
          <w:rFonts w:ascii="Times New Roman" w:hAnsi="Times New Roman"/>
          <w:sz w:val="24"/>
          <w:szCs w:val="24"/>
          <w:lang w:val="ro-RO" w:eastAsia="en-GB"/>
        </w:rPr>
        <w:t>conţine prevederile prin care se solicită asigurătorului ca în termen de 30 (treizeci) de Zile să adreseze o notificare Delegatarului înainte de orice anulare sau modificare semnificativă a poliţei în cauză. Primirea de către Delegatar a acestor notificări nu va exonera Delegatul de nicio obligaţie, responsabilitate sau răspundere contractuală sau legală</w:t>
      </w:r>
      <w:r w:rsidR="00794717" w:rsidRPr="00D2126D">
        <w:rPr>
          <w:rFonts w:ascii="Times New Roman" w:hAnsi="Times New Roman"/>
          <w:sz w:val="24"/>
          <w:szCs w:val="24"/>
          <w:lang w:val="ro-RO" w:eastAsia="en-GB"/>
        </w:rPr>
        <w:t>.</w:t>
      </w:r>
    </w:p>
    <w:p w14:paraId="7D23F636" w14:textId="77777777" w:rsidR="00794717" w:rsidRPr="00D2126D" w:rsidRDefault="00573FB7" w:rsidP="00150234">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Asigurarea de răspundere civilă va include o clauză prin care asiguratorul acceptă că termenii asigurării se aplică Delegatarului şi Delegatului, angajaţilor, agenţilor, funcţionarilor acestora ca în cazul în care o asigurare separată ar fi fost încheiată pentru fiecare dintre ei</w:t>
      </w:r>
      <w:r w:rsidR="00AB6AE5" w:rsidRPr="00D2126D">
        <w:rPr>
          <w:rFonts w:ascii="Times New Roman" w:hAnsi="Times New Roman"/>
          <w:bCs/>
          <w:kern w:val="32"/>
          <w:sz w:val="24"/>
          <w:szCs w:val="24"/>
          <w:lang w:val="ro-RO"/>
        </w:rPr>
        <w:t xml:space="preserve">. </w:t>
      </w:r>
    </w:p>
    <w:p w14:paraId="67A96F60" w14:textId="19165224" w:rsidR="00794717" w:rsidRPr="00D2126D" w:rsidRDefault="0019193F" w:rsidP="00150234">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06" w:name="_Toc378327531"/>
      <w:bookmarkStart w:id="307" w:name="_Toc379978627"/>
      <w:bookmarkStart w:id="308" w:name="_Toc380141072"/>
      <w:bookmarkStart w:id="309" w:name="_Toc381791149"/>
      <w:bookmarkStart w:id="310" w:name="_Toc381957677"/>
      <w:r w:rsidRPr="00D2126D">
        <w:rPr>
          <w:rFonts w:ascii="Times New Roman" w:hAnsi="Times New Roman"/>
          <w:bCs/>
          <w:kern w:val="32"/>
          <w:sz w:val="24"/>
          <w:szCs w:val="24"/>
          <w:lang w:val="ro-RO"/>
        </w:rPr>
        <w:t>În cazul în care Delegatul nu încheie vreuna dintre asigurările prevăzute de prezentul articol şi detaliate în Anexa nr.</w:t>
      </w:r>
      <w:r w:rsidR="00A95C2D" w:rsidRPr="00D2126D">
        <w:rPr>
          <w:rFonts w:ascii="Times New Roman" w:hAnsi="Times New Roman"/>
          <w:bCs/>
          <w:kern w:val="32"/>
          <w:sz w:val="24"/>
          <w:szCs w:val="24"/>
          <w:lang w:val="ro-RO"/>
        </w:rPr>
        <w:t xml:space="preserve"> </w:t>
      </w:r>
      <w:r w:rsidR="006C7C42" w:rsidRPr="00D2126D">
        <w:rPr>
          <w:rFonts w:ascii="Times New Roman" w:hAnsi="Times New Roman"/>
          <w:bCs/>
          <w:kern w:val="32"/>
          <w:sz w:val="24"/>
          <w:szCs w:val="24"/>
          <w:lang w:val="ro-RO"/>
        </w:rPr>
        <w:t xml:space="preserve">9 </w:t>
      </w:r>
      <w:r w:rsidRPr="00D2126D">
        <w:rPr>
          <w:rFonts w:ascii="Times New Roman" w:hAnsi="Times New Roman"/>
          <w:bCs/>
          <w:kern w:val="32"/>
          <w:sz w:val="24"/>
          <w:szCs w:val="24"/>
          <w:lang w:val="ro-RO"/>
        </w:rPr>
        <w:t>la Contract sau încheie o asigurare cu acoperire insuficientă</w:t>
      </w:r>
      <w:r w:rsidR="009373DA" w:rsidRPr="00D2126D">
        <w:rPr>
          <w:rFonts w:ascii="Times New Roman" w:hAnsi="Times New Roman"/>
          <w:bCs/>
          <w:kern w:val="32"/>
          <w:sz w:val="24"/>
          <w:szCs w:val="24"/>
          <w:lang w:val="ro-RO"/>
        </w:rPr>
        <w:t xml:space="preserve"> sau nu menţine valabilitatea asigurări</w:t>
      </w:r>
      <w:r w:rsidR="002F7250" w:rsidRPr="00D2126D">
        <w:rPr>
          <w:rFonts w:ascii="Times New Roman" w:hAnsi="Times New Roman"/>
          <w:bCs/>
          <w:kern w:val="32"/>
          <w:sz w:val="24"/>
          <w:szCs w:val="24"/>
          <w:lang w:val="ro-RO"/>
        </w:rPr>
        <w:t>lor pe întreaga durată a Contractului</w:t>
      </w:r>
      <w:r w:rsidRPr="00D2126D">
        <w:rPr>
          <w:rFonts w:ascii="Times New Roman" w:hAnsi="Times New Roman"/>
          <w:bCs/>
          <w:kern w:val="32"/>
          <w:sz w:val="24"/>
          <w:szCs w:val="24"/>
          <w:lang w:val="ro-RO"/>
        </w:rPr>
        <w:t xml:space="preserve">, Delegatarul/ADI are dreptul să dea un preaviz de maximum </w:t>
      </w:r>
      <w:r w:rsidR="00794717" w:rsidRPr="00D2126D">
        <w:rPr>
          <w:rFonts w:ascii="Times New Roman" w:hAnsi="Times New Roman"/>
          <w:bCs/>
          <w:kern w:val="32"/>
          <w:sz w:val="24"/>
          <w:szCs w:val="24"/>
          <w:lang w:val="ro-RO"/>
        </w:rPr>
        <w:t>15</w:t>
      </w:r>
      <w:r w:rsidR="00AB6AE5"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cincisprezece</w:t>
      </w:r>
      <w:r w:rsidR="00794717" w:rsidRPr="00D2126D">
        <w:rPr>
          <w:rFonts w:ascii="Times New Roman" w:hAnsi="Times New Roman"/>
          <w:bCs/>
          <w:kern w:val="32"/>
          <w:sz w:val="24"/>
          <w:szCs w:val="24"/>
          <w:lang w:val="ro-RO"/>
        </w:rPr>
        <w:t>)</w:t>
      </w:r>
      <w:r w:rsidRPr="00D2126D">
        <w:rPr>
          <w:rFonts w:ascii="Times New Roman" w:hAnsi="Times New Roman"/>
          <w:bCs/>
          <w:kern w:val="32"/>
          <w:sz w:val="24"/>
          <w:szCs w:val="24"/>
          <w:lang w:val="ro-RO"/>
        </w:rPr>
        <w:t xml:space="preserve"> Zile </w:t>
      </w:r>
      <w:r w:rsidR="0022219B"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Delegatului, pentru a-şi îndeplini această obligaţie, înainte de a rezilia Contractul conform Articolului </w:t>
      </w:r>
      <w:r w:rsidR="00794717" w:rsidRPr="00D2126D">
        <w:rPr>
          <w:rFonts w:ascii="Times New Roman" w:hAnsi="Times New Roman"/>
          <w:bCs/>
          <w:kern w:val="32"/>
          <w:sz w:val="24"/>
          <w:szCs w:val="24"/>
          <w:lang w:val="ro-RO"/>
        </w:rPr>
        <w:t>3</w:t>
      </w:r>
      <w:r w:rsidR="007C16E8" w:rsidRPr="00D2126D">
        <w:rPr>
          <w:rFonts w:ascii="Times New Roman" w:hAnsi="Times New Roman"/>
          <w:bCs/>
          <w:kern w:val="32"/>
          <w:sz w:val="24"/>
          <w:szCs w:val="24"/>
          <w:lang w:val="ro-RO"/>
        </w:rPr>
        <w:t>8</w:t>
      </w:r>
      <w:r w:rsidR="00E27599" w:rsidRPr="00D2126D">
        <w:rPr>
          <w:rFonts w:ascii="Times New Roman" w:hAnsi="Times New Roman"/>
          <w:bCs/>
          <w:kern w:val="32"/>
          <w:sz w:val="24"/>
          <w:szCs w:val="24"/>
          <w:lang w:val="ro-RO"/>
        </w:rPr>
        <w:t xml:space="preserve"> (“</w:t>
      </w:r>
      <w:r w:rsidR="00A5782A" w:rsidRPr="00D2126D">
        <w:rPr>
          <w:rFonts w:ascii="Times New Roman" w:hAnsi="Times New Roman"/>
          <w:bCs/>
          <w:kern w:val="32"/>
          <w:sz w:val="24"/>
          <w:szCs w:val="24"/>
          <w:lang w:val="ro-RO"/>
        </w:rPr>
        <w:t>Rezilierea Contractului</w:t>
      </w:r>
      <w:r w:rsidR="00E27599" w:rsidRPr="00D2126D">
        <w:rPr>
          <w:rFonts w:ascii="Times New Roman" w:hAnsi="Times New Roman"/>
          <w:bCs/>
          <w:kern w:val="32"/>
          <w:sz w:val="24"/>
          <w:szCs w:val="24"/>
          <w:lang w:val="ro-RO"/>
        </w:rPr>
        <w:t>”)</w:t>
      </w:r>
      <w:r w:rsidR="00794717" w:rsidRPr="00D2126D">
        <w:rPr>
          <w:rFonts w:ascii="Times New Roman" w:hAnsi="Times New Roman"/>
          <w:bCs/>
          <w:kern w:val="32"/>
          <w:sz w:val="24"/>
          <w:szCs w:val="24"/>
          <w:lang w:val="ro-RO"/>
        </w:rPr>
        <w:t>.</w:t>
      </w:r>
      <w:bookmarkEnd w:id="306"/>
      <w:bookmarkEnd w:id="307"/>
      <w:bookmarkEnd w:id="308"/>
      <w:bookmarkEnd w:id="309"/>
      <w:bookmarkEnd w:id="310"/>
      <w:r w:rsidR="00794717" w:rsidRPr="00D2126D">
        <w:rPr>
          <w:rFonts w:ascii="Times New Roman" w:hAnsi="Times New Roman"/>
          <w:bCs/>
          <w:kern w:val="32"/>
          <w:sz w:val="24"/>
          <w:szCs w:val="24"/>
          <w:lang w:val="ro-RO"/>
        </w:rPr>
        <w:t xml:space="preserve"> </w:t>
      </w:r>
    </w:p>
    <w:p w14:paraId="6A229628" w14:textId="281ED4B7" w:rsidR="00794717" w:rsidRPr="00D2126D" w:rsidRDefault="0019193F" w:rsidP="00150234">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Delegatul va </w:t>
      </w:r>
      <w:r w:rsidR="00AB6AE5" w:rsidRPr="00D2126D">
        <w:rPr>
          <w:rFonts w:ascii="Times New Roman" w:hAnsi="Times New Roman"/>
          <w:bCs/>
          <w:kern w:val="32"/>
          <w:sz w:val="24"/>
          <w:szCs w:val="24"/>
          <w:lang w:val="ro-RO"/>
        </w:rPr>
        <w:t>inform</w:t>
      </w:r>
      <w:r w:rsidRPr="00D2126D">
        <w:rPr>
          <w:rFonts w:ascii="Times New Roman" w:hAnsi="Times New Roman"/>
          <w:bCs/>
          <w:kern w:val="32"/>
          <w:sz w:val="24"/>
          <w:szCs w:val="24"/>
          <w:lang w:val="ro-RO"/>
        </w:rPr>
        <w:t xml:space="preserve">a </w:t>
      </w:r>
      <w:r w:rsidR="00EE4DA8" w:rsidRPr="00D2126D">
        <w:rPr>
          <w:rFonts w:ascii="Times New Roman" w:hAnsi="Times New Roman"/>
          <w:bCs/>
          <w:kern w:val="32"/>
          <w:sz w:val="24"/>
          <w:szCs w:val="24"/>
          <w:lang w:val="ro-RO"/>
        </w:rPr>
        <w:t xml:space="preserve">Delegatarul/ADI </w:t>
      </w:r>
      <w:r w:rsidRPr="00D2126D">
        <w:rPr>
          <w:rFonts w:ascii="Times New Roman" w:hAnsi="Times New Roman"/>
          <w:bCs/>
          <w:kern w:val="32"/>
          <w:sz w:val="24"/>
          <w:szCs w:val="24"/>
          <w:lang w:val="ro-RO"/>
        </w:rPr>
        <w:t xml:space="preserve">în legătură cu </w:t>
      </w:r>
      <w:r w:rsidR="00EE4DA8" w:rsidRPr="00D2126D">
        <w:rPr>
          <w:rFonts w:ascii="Times New Roman" w:hAnsi="Times New Roman"/>
          <w:bCs/>
          <w:kern w:val="32"/>
          <w:sz w:val="24"/>
          <w:szCs w:val="24"/>
          <w:lang w:val="ro-RO"/>
        </w:rPr>
        <w:t xml:space="preserve">orice </w:t>
      </w:r>
      <w:r w:rsidRPr="00D2126D">
        <w:rPr>
          <w:rFonts w:ascii="Times New Roman" w:hAnsi="Times New Roman"/>
          <w:bCs/>
          <w:kern w:val="32"/>
          <w:sz w:val="24"/>
          <w:szCs w:val="24"/>
          <w:lang w:val="ro-RO"/>
        </w:rPr>
        <w:t>situaţie ce ar putea avea ca efect formularea unei solicitări de plata sau a unei cereri de despăgubiri</w:t>
      </w:r>
      <w:r w:rsidRPr="00D2126D" w:rsidDel="007E17D4">
        <w:rPr>
          <w:rFonts w:ascii="Times New Roman" w:hAnsi="Times New Roman"/>
          <w:bCs/>
          <w:kern w:val="32"/>
          <w:sz w:val="24"/>
          <w:szCs w:val="24"/>
          <w:lang w:val="ro-RO"/>
        </w:rPr>
        <w:t xml:space="preserve"> </w:t>
      </w:r>
      <w:r w:rsidR="00413AFE" w:rsidRPr="00D2126D">
        <w:rPr>
          <w:rFonts w:ascii="Times New Roman" w:hAnsi="Times New Roman"/>
          <w:bCs/>
          <w:kern w:val="32"/>
          <w:sz w:val="24"/>
          <w:szCs w:val="24"/>
          <w:lang w:val="ro-RO"/>
        </w:rPr>
        <w:t xml:space="preserve">cu privire la oricare </w:t>
      </w:r>
      <w:r w:rsidRPr="00D2126D">
        <w:rPr>
          <w:rFonts w:ascii="Times New Roman" w:hAnsi="Times New Roman"/>
          <w:bCs/>
          <w:kern w:val="32"/>
          <w:sz w:val="24"/>
          <w:szCs w:val="24"/>
          <w:lang w:val="ro-RO"/>
        </w:rPr>
        <w:t>poliţ</w:t>
      </w:r>
      <w:r w:rsidR="00C97077" w:rsidRPr="00D2126D">
        <w:rPr>
          <w:rFonts w:ascii="Times New Roman" w:hAnsi="Times New Roman"/>
          <w:bCs/>
          <w:kern w:val="32"/>
          <w:sz w:val="24"/>
          <w:szCs w:val="24"/>
          <w:lang w:val="ro-RO"/>
        </w:rPr>
        <w:t>ă</w:t>
      </w:r>
      <w:r w:rsidRPr="00D2126D">
        <w:rPr>
          <w:rFonts w:ascii="Times New Roman" w:hAnsi="Times New Roman"/>
          <w:bCs/>
          <w:kern w:val="32"/>
          <w:sz w:val="24"/>
          <w:szCs w:val="24"/>
          <w:lang w:val="ro-RO"/>
        </w:rPr>
        <w:t xml:space="preserve"> de asigurare de îndată ce este posibil şi în termen de cel mult</w:t>
      </w:r>
      <w:r w:rsidR="0022219B" w:rsidRPr="00D2126D">
        <w:rPr>
          <w:rFonts w:ascii="Times New Roman" w:hAnsi="Times New Roman"/>
          <w:bCs/>
          <w:kern w:val="32"/>
          <w:sz w:val="24"/>
          <w:szCs w:val="24"/>
          <w:lang w:val="ro-RO"/>
        </w:rPr>
        <w:t xml:space="preserve"> </w:t>
      </w:r>
      <w:r w:rsidR="00794717" w:rsidRPr="00D2126D">
        <w:rPr>
          <w:rFonts w:ascii="Times New Roman" w:hAnsi="Times New Roman"/>
          <w:bCs/>
          <w:kern w:val="32"/>
          <w:sz w:val="24"/>
          <w:szCs w:val="24"/>
          <w:lang w:val="ro-RO"/>
        </w:rPr>
        <w:t>10</w:t>
      </w:r>
      <w:r w:rsidR="00AB6AE5"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zece</w:t>
      </w:r>
      <w:r w:rsidR="00794717"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Zile</w:t>
      </w:r>
      <w:r w:rsidR="00794717"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de la producerea evenimentului asigurat</w:t>
      </w:r>
      <w:r w:rsidR="00AB6AE5"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În continuare, Delegatul va soluţiona cererea direct cu asiguratorii </w:t>
      </w:r>
      <w:r w:rsidRPr="00D2126D">
        <w:rPr>
          <w:rFonts w:ascii="Times New Roman" w:hAnsi="Times New Roman"/>
          <w:bCs/>
          <w:kern w:val="32"/>
          <w:sz w:val="24"/>
          <w:szCs w:val="24"/>
          <w:lang w:val="ro-RO"/>
        </w:rPr>
        <w:lastRenderedPageBreak/>
        <w:t>respectivi, va acţiona în interesul ambelor Părţi şi va informa Delegatarul/ADI despre toate etapele privind soluţionarea unor astfel de cereri</w:t>
      </w:r>
      <w:r w:rsidR="00AB6AE5" w:rsidRPr="00D2126D">
        <w:rPr>
          <w:rFonts w:ascii="Times New Roman" w:hAnsi="Times New Roman"/>
          <w:bCs/>
          <w:kern w:val="32"/>
          <w:sz w:val="24"/>
          <w:szCs w:val="24"/>
          <w:lang w:val="ro-RO"/>
        </w:rPr>
        <w:t xml:space="preserve">. </w:t>
      </w:r>
    </w:p>
    <w:p w14:paraId="4BE76608" w14:textId="77777777" w:rsidR="00794717" w:rsidRPr="00D2126D" w:rsidRDefault="00794717" w:rsidP="00150234">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19193F" w:rsidRPr="00D2126D">
        <w:rPr>
          <w:rFonts w:ascii="Times New Roman" w:hAnsi="Times New Roman"/>
          <w:bCs/>
          <w:kern w:val="32"/>
          <w:sz w:val="24"/>
          <w:szCs w:val="24"/>
          <w:lang w:val="ro-RO"/>
        </w:rPr>
        <w:t xml:space="preserve">Delegatul va utiliza toate sumele primite din asigurări pentru daunele sau pagubele bunurilor Contractului pentru a repara, reconstrui sau înlocui bunurile respective în scopul prestării fără întrerupere a Serviciului conform prevederilor prezentului </w:t>
      </w:r>
      <w:r w:rsidRPr="00D2126D">
        <w:rPr>
          <w:rFonts w:ascii="Times New Roman" w:hAnsi="Times New Roman"/>
          <w:bCs/>
          <w:kern w:val="32"/>
          <w:sz w:val="24"/>
          <w:szCs w:val="24"/>
          <w:lang w:val="ro-RO"/>
        </w:rPr>
        <w:t>Contract.</w:t>
      </w:r>
    </w:p>
    <w:p w14:paraId="07421129" w14:textId="77777777" w:rsidR="00794717" w:rsidRPr="00D2126D" w:rsidRDefault="00794717" w:rsidP="00150234">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19193F" w:rsidRPr="00D2126D">
        <w:rPr>
          <w:rFonts w:ascii="Times New Roman" w:hAnsi="Times New Roman"/>
          <w:bCs/>
          <w:kern w:val="32"/>
          <w:sz w:val="24"/>
          <w:szCs w:val="24"/>
          <w:lang w:val="ro-RO"/>
        </w:rPr>
        <w:t>În cazul unei cereri de despăgubire formulată în baza oricărei poliţe de asigurare încheiate de Delegat, acesta va fi unic răspunzător pentru achitarea franşizei fără a prejudicia utilizarea despăgubirilor de risc acoperite de asigurări în baza Contractului</w:t>
      </w:r>
      <w:r w:rsidRPr="00D2126D">
        <w:rPr>
          <w:rFonts w:ascii="Times New Roman" w:hAnsi="Times New Roman"/>
          <w:bCs/>
          <w:kern w:val="32"/>
          <w:sz w:val="24"/>
          <w:szCs w:val="24"/>
          <w:lang w:val="ro-RO"/>
        </w:rPr>
        <w:t>.</w:t>
      </w:r>
    </w:p>
    <w:p w14:paraId="0C98F39E" w14:textId="5E7B8421" w:rsidR="006B6406" w:rsidRPr="00D2126D" w:rsidRDefault="004C4963" w:rsidP="00150234">
      <w:pPr>
        <w:numPr>
          <w:ilvl w:val="0"/>
          <w:numId w:val="49"/>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19193F" w:rsidRPr="00D2126D">
        <w:rPr>
          <w:rFonts w:ascii="Times New Roman" w:hAnsi="Times New Roman"/>
          <w:bCs/>
          <w:kern w:val="32"/>
          <w:sz w:val="24"/>
          <w:szCs w:val="24"/>
          <w:lang w:val="ro-RO"/>
        </w:rPr>
        <w:t xml:space="preserve">Delegatul va furniza dovezi ale plăţilor periodice ale primelor de asigurare </w:t>
      </w:r>
      <w:r w:rsidR="001E6541" w:rsidRPr="00D2126D">
        <w:rPr>
          <w:rFonts w:ascii="Times New Roman" w:hAnsi="Times New Roman"/>
          <w:bCs/>
          <w:kern w:val="32"/>
          <w:sz w:val="24"/>
          <w:szCs w:val="24"/>
          <w:lang w:val="ro-RO"/>
        </w:rPr>
        <w:t>în termen de o zi de</w:t>
      </w:r>
      <w:r w:rsidR="0019193F" w:rsidRPr="00D2126D">
        <w:rPr>
          <w:rFonts w:ascii="Times New Roman" w:hAnsi="Times New Roman"/>
          <w:bCs/>
          <w:kern w:val="32"/>
          <w:sz w:val="24"/>
          <w:szCs w:val="24"/>
          <w:lang w:val="ro-RO"/>
        </w:rPr>
        <w:t xml:space="preserve"> la cererea Delegatarului/ADI. </w:t>
      </w:r>
    </w:p>
    <w:p w14:paraId="62C69DD5" w14:textId="77777777" w:rsidR="004C4963" w:rsidRPr="00D2126D" w:rsidRDefault="004C4963" w:rsidP="005B63C6">
      <w:p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p>
    <w:p w14:paraId="78A1DF60" w14:textId="60D41E16" w:rsidR="00C507AE"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311" w:name="_Toc381957678"/>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 xml:space="preserve">23 </w:t>
      </w:r>
      <w:r w:rsidR="00994B88" w:rsidRPr="00D2126D">
        <w:rPr>
          <w:rFonts w:ascii="Times New Roman" w:hAnsi="Times New Roman"/>
          <w:i w:val="0"/>
          <w:sz w:val="24"/>
          <w:szCs w:val="24"/>
          <w:lang w:val="ro-RO" w:eastAsia="ro-RO"/>
        </w:rPr>
        <w:t>–</w:t>
      </w:r>
      <w:r w:rsidR="00C507AE" w:rsidRPr="00D2126D">
        <w:rPr>
          <w:rFonts w:ascii="Times New Roman" w:hAnsi="Times New Roman"/>
          <w:i w:val="0"/>
          <w:sz w:val="24"/>
          <w:szCs w:val="24"/>
          <w:lang w:val="ro-RO" w:eastAsia="ro-RO"/>
        </w:rPr>
        <w:t xml:space="preserve"> </w:t>
      </w:r>
      <w:r w:rsidR="00764BF5" w:rsidRPr="00D2126D">
        <w:rPr>
          <w:rFonts w:ascii="Times New Roman" w:hAnsi="Times New Roman"/>
          <w:i w:val="0"/>
          <w:sz w:val="24"/>
          <w:szCs w:val="24"/>
          <w:lang w:val="ro-RO" w:eastAsia="ro-RO"/>
        </w:rPr>
        <w:t>REGISTRE, EVIDENŢE CONTABILE ŞI AUDIT</w:t>
      </w:r>
      <w:bookmarkEnd w:id="311"/>
    </w:p>
    <w:p w14:paraId="75034E66" w14:textId="77777777" w:rsidR="007E5958" w:rsidRPr="00D2126D" w:rsidRDefault="00764BF5" w:rsidP="00150234">
      <w:pPr>
        <w:numPr>
          <w:ilvl w:val="0"/>
          <w:numId w:val="50"/>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12" w:name="_Toc378327533"/>
      <w:bookmarkStart w:id="313" w:name="_Toc379978629"/>
      <w:bookmarkStart w:id="314" w:name="_Toc380141074"/>
      <w:bookmarkStart w:id="315" w:name="_Toc381791151"/>
      <w:bookmarkStart w:id="316" w:name="_Toc381957679"/>
      <w:r w:rsidRPr="00D2126D">
        <w:rPr>
          <w:rFonts w:ascii="Times New Roman" w:hAnsi="Times New Roman"/>
          <w:bCs/>
          <w:kern w:val="32"/>
          <w:sz w:val="24"/>
          <w:szCs w:val="24"/>
          <w:lang w:val="ro-RO"/>
        </w:rPr>
        <w:t>Delegatul va respecta standardele şi principiile contabile şi va menţine registrele şi înregistrările contabile necesare conform Legii aplicabile</w:t>
      </w:r>
      <w:r w:rsidR="00A75A73" w:rsidRPr="00D2126D">
        <w:rPr>
          <w:rFonts w:ascii="Times New Roman" w:hAnsi="Times New Roman"/>
          <w:bCs/>
          <w:kern w:val="32"/>
          <w:sz w:val="24"/>
          <w:szCs w:val="24"/>
          <w:lang w:val="ro-RO"/>
        </w:rPr>
        <w:t>.</w:t>
      </w:r>
      <w:bookmarkEnd w:id="312"/>
      <w:bookmarkEnd w:id="313"/>
      <w:bookmarkEnd w:id="314"/>
      <w:bookmarkEnd w:id="315"/>
      <w:bookmarkEnd w:id="316"/>
    </w:p>
    <w:p w14:paraId="1AE387E2" w14:textId="2F44666E" w:rsidR="007E5958" w:rsidRPr="00D2126D" w:rsidRDefault="00764BF5" w:rsidP="00150234">
      <w:pPr>
        <w:numPr>
          <w:ilvl w:val="0"/>
          <w:numId w:val="50"/>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17" w:name="_Toc332970525"/>
      <w:bookmarkStart w:id="318" w:name="_Toc333325575"/>
      <w:bookmarkStart w:id="319" w:name="_Toc333326646"/>
      <w:bookmarkStart w:id="320" w:name="_Toc334082402"/>
      <w:bookmarkStart w:id="321" w:name="_Toc337128348"/>
      <w:bookmarkStart w:id="322" w:name="_Toc337558414"/>
      <w:bookmarkStart w:id="323" w:name="_Toc337653194"/>
      <w:bookmarkStart w:id="324" w:name="_Toc337740268"/>
      <w:bookmarkStart w:id="325" w:name="_Toc378327534"/>
      <w:bookmarkStart w:id="326" w:name="_Toc379978630"/>
      <w:bookmarkStart w:id="327" w:name="_Toc380141075"/>
      <w:bookmarkStart w:id="328" w:name="_Toc381791152"/>
      <w:bookmarkStart w:id="329" w:name="_Toc381957680"/>
      <w:r w:rsidRPr="00D2126D">
        <w:rPr>
          <w:rFonts w:ascii="Times New Roman" w:hAnsi="Times New Roman"/>
          <w:bCs/>
          <w:kern w:val="32"/>
          <w:sz w:val="24"/>
          <w:szCs w:val="24"/>
          <w:lang w:val="ro-RO"/>
        </w:rPr>
        <w:t xml:space="preserve">Delegatul va evidenţia în contabilitate în mod separat, clar şi distinct toate intrările şi ieşirile contabile în legătură cu prezentul Contract, în conformitate cu dispoziţiile legale. În măsura în care Delegatul nu va evidenţia aceste intrări şi ieşiri contabile în mod separat, atunci Delegatarul va putea rezilia Contractul în condiţiile Articolului </w:t>
      </w:r>
      <w:r w:rsidR="007E5958" w:rsidRPr="00D2126D">
        <w:rPr>
          <w:rFonts w:ascii="Times New Roman" w:hAnsi="Times New Roman"/>
          <w:bCs/>
          <w:kern w:val="32"/>
          <w:sz w:val="24"/>
          <w:szCs w:val="24"/>
          <w:lang w:val="ro-RO"/>
        </w:rPr>
        <w:t>3</w:t>
      </w:r>
      <w:r w:rsidR="00A877D5" w:rsidRPr="00D2126D">
        <w:rPr>
          <w:rFonts w:ascii="Times New Roman" w:hAnsi="Times New Roman"/>
          <w:bCs/>
          <w:kern w:val="32"/>
          <w:sz w:val="24"/>
          <w:szCs w:val="24"/>
          <w:lang w:val="ro-RO"/>
        </w:rPr>
        <w:t>7</w:t>
      </w:r>
      <w:r w:rsidR="00E27599" w:rsidRPr="00D2126D">
        <w:rPr>
          <w:rFonts w:ascii="Times New Roman" w:hAnsi="Times New Roman"/>
          <w:bCs/>
          <w:kern w:val="32"/>
          <w:sz w:val="24"/>
          <w:szCs w:val="24"/>
          <w:lang w:val="ro-RO"/>
        </w:rPr>
        <w:t xml:space="preserve"> (“</w:t>
      </w:r>
      <w:r w:rsidR="00A5782A" w:rsidRPr="00D2126D">
        <w:rPr>
          <w:rFonts w:ascii="Times New Roman" w:hAnsi="Times New Roman"/>
          <w:bCs/>
          <w:kern w:val="32"/>
          <w:sz w:val="24"/>
          <w:szCs w:val="24"/>
          <w:lang w:val="ro-RO"/>
        </w:rPr>
        <w:t>Rezilierea Contractului</w:t>
      </w:r>
      <w:r w:rsidR="00E27599" w:rsidRPr="00D2126D">
        <w:rPr>
          <w:rFonts w:ascii="Times New Roman" w:hAnsi="Times New Roman"/>
          <w:bCs/>
          <w:kern w:val="32"/>
          <w:sz w:val="24"/>
          <w:szCs w:val="24"/>
          <w:lang w:val="ro-RO"/>
        </w:rPr>
        <w:t>”)</w:t>
      </w:r>
      <w:r w:rsidR="007E5958" w:rsidRPr="00D2126D">
        <w:rPr>
          <w:rFonts w:ascii="Times New Roman" w:hAnsi="Times New Roman"/>
          <w:bCs/>
          <w:kern w:val="32"/>
          <w:sz w:val="24"/>
          <w:szCs w:val="24"/>
          <w:lang w:val="ro-RO"/>
        </w:rPr>
        <w:t>.</w:t>
      </w:r>
      <w:bookmarkStart w:id="330" w:name="_Toc332970526"/>
      <w:bookmarkStart w:id="331" w:name="_Toc333325576"/>
      <w:bookmarkStart w:id="332" w:name="_Toc333326647"/>
      <w:bookmarkStart w:id="333" w:name="_Toc334082403"/>
      <w:bookmarkStart w:id="334" w:name="_Toc337128349"/>
      <w:bookmarkStart w:id="335" w:name="_Toc337558415"/>
      <w:bookmarkStart w:id="336" w:name="_Toc337653195"/>
      <w:bookmarkStart w:id="337" w:name="_Toc337740269"/>
      <w:bookmarkEnd w:id="317"/>
      <w:bookmarkEnd w:id="318"/>
      <w:bookmarkEnd w:id="319"/>
      <w:bookmarkEnd w:id="320"/>
      <w:bookmarkEnd w:id="321"/>
      <w:bookmarkEnd w:id="322"/>
      <w:bookmarkEnd w:id="323"/>
      <w:bookmarkEnd w:id="324"/>
      <w:bookmarkEnd w:id="325"/>
      <w:bookmarkEnd w:id="326"/>
      <w:bookmarkEnd w:id="327"/>
      <w:bookmarkEnd w:id="328"/>
      <w:bookmarkEnd w:id="329"/>
    </w:p>
    <w:p w14:paraId="25E0A113" w14:textId="77777777" w:rsidR="007E5958" w:rsidRPr="00D2126D" w:rsidRDefault="00764BF5" w:rsidP="00150234">
      <w:pPr>
        <w:numPr>
          <w:ilvl w:val="0"/>
          <w:numId w:val="50"/>
        </w:numPr>
        <w:tabs>
          <w:tab w:val="left" w:pos="426"/>
        </w:tabs>
        <w:autoSpaceDE w:val="0"/>
        <w:autoSpaceDN w:val="0"/>
        <w:adjustRightInd w:val="0"/>
        <w:spacing w:before="120" w:after="120" w:line="240" w:lineRule="auto"/>
        <w:ind w:left="0" w:firstLine="0"/>
        <w:jc w:val="both"/>
        <w:rPr>
          <w:rFonts w:ascii="Times New Roman" w:hAnsi="Times New Roman"/>
          <w:bCs/>
          <w:sz w:val="24"/>
          <w:szCs w:val="24"/>
          <w:lang w:val="ro-RO" w:eastAsia="en-GB"/>
        </w:rPr>
      </w:pPr>
      <w:bookmarkStart w:id="338" w:name="_Toc378327535"/>
      <w:bookmarkStart w:id="339" w:name="_Toc379978631"/>
      <w:bookmarkStart w:id="340" w:name="_Toc380141076"/>
      <w:bookmarkStart w:id="341" w:name="_Toc381791153"/>
      <w:bookmarkStart w:id="342" w:name="_Toc381957681"/>
      <w:r w:rsidRPr="00D2126D">
        <w:rPr>
          <w:rFonts w:ascii="Times New Roman" w:hAnsi="Times New Roman"/>
          <w:bCs/>
          <w:kern w:val="32"/>
          <w:sz w:val="24"/>
          <w:szCs w:val="24"/>
          <w:lang w:val="ro-RO"/>
        </w:rPr>
        <w:t>Delegatarul/ADI poate, suportând costurile şi cheltuielile, să efectueze un audit al evidenţelor şi registrelor contabile şi al altor documente relevante pentru Contract ţinute în condiţiile prezentului Articol</w:t>
      </w:r>
      <w:r w:rsidR="00730F10"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inclusiv asupra evidenţelor şi registrelor lucrărilor şi echipamentelor şi a oricăror informaţii, înregistrări şi documente contabile care pot fi solicitate de Delegatar sau </w:t>
      </w:r>
      <w:r w:rsidR="00730F10" w:rsidRPr="00D2126D">
        <w:rPr>
          <w:rFonts w:ascii="Times New Roman" w:hAnsi="Times New Roman"/>
          <w:bCs/>
          <w:kern w:val="32"/>
          <w:sz w:val="24"/>
          <w:szCs w:val="24"/>
          <w:lang w:val="ro-RO"/>
        </w:rPr>
        <w:t>A</w:t>
      </w:r>
      <w:r w:rsidRPr="00D2126D">
        <w:rPr>
          <w:rFonts w:ascii="Times New Roman" w:hAnsi="Times New Roman"/>
          <w:bCs/>
          <w:kern w:val="32"/>
          <w:sz w:val="24"/>
          <w:szCs w:val="24"/>
          <w:lang w:val="ro-RO"/>
        </w:rPr>
        <w:t>DI</w:t>
      </w:r>
      <w:r w:rsidR="00730F10" w:rsidRPr="00D2126D">
        <w:rPr>
          <w:rFonts w:ascii="Times New Roman" w:hAnsi="Times New Roman"/>
          <w:bCs/>
          <w:kern w:val="32"/>
          <w:sz w:val="24"/>
          <w:szCs w:val="24"/>
          <w:lang w:val="ro-RO"/>
        </w:rPr>
        <w:t xml:space="preserve">. </w:t>
      </w:r>
      <w:bookmarkEnd w:id="330"/>
      <w:bookmarkEnd w:id="331"/>
      <w:bookmarkEnd w:id="332"/>
      <w:bookmarkEnd w:id="333"/>
      <w:bookmarkEnd w:id="334"/>
      <w:bookmarkEnd w:id="335"/>
      <w:bookmarkEnd w:id="336"/>
      <w:bookmarkEnd w:id="337"/>
      <w:r w:rsidRPr="00D2126D">
        <w:rPr>
          <w:rFonts w:ascii="Times New Roman" w:hAnsi="Times New Roman"/>
          <w:bCs/>
          <w:kern w:val="32"/>
          <w:sz w:val="24"/>
          <w:szCs w:val="24"/>
          <w:lang w:val="ro-RO"/>
        </w:rPr>
        <w:t xml:space="preserve">Delegatul are obligaţia de a permite Delegatarului, ADI şi </w:t>
      </w:r>
      <w:r w:rsidRPr="00D2126D">
        <w:rPr>
          <w:rFonts w:ascii="Times New Roman" w:hAnsi="Times New Roman"/>
          <w:bCs/>
          <w:sz w:val="24"/>
          <w:szCs w:val="24"/>
          <w:lang w:val="ro-RO" w:eastAsia="en-GB"/>
        </w:rPr>
        <w:t>altor persoane autorizate să verifice şi să auditeze aceste documente, inclusiv să obţină copii de pe acestea, în orice moment pe Durata Contractului</w:t>
      </w:r>
      <w:r w:rsidR="00730F10" w:rsidRPr="00D2126D">
        <w:rPr>
          <w:rFonts w:ascii="Times New Roman" w:hAnsi="Times New Roman"/>
          <w:bCs/>
          <w:sz w:val="24"/>
          <w:szCs w:val="24"/>
          <w:lang w:val="ro-RO" w:eastAsia="en-GB"/>
        </w:rPr>
        <w:t>.</w:t>
      </w:r>
      <w:bookmarkEnd w:id="338"/>
      <w:bookmarkEnd w:id="339"/>
      <w:bookmarkEnd w:id="340"/>
      <w:bookmarkEnd w:id="341"/>
      <w:bookmarkEnd w:id="342"/>
      <w:r w:rsidR="00730F10" w:rsidRPr="00D2126D">
        <w:rPr>
          <w:rFonts w:ascii="Times New Roman" w:hAnsi="Times New Roman"/>
          <w:bCs/>
          <w:sz w:val="24"/>
          <w:szCs w:val="24"/>
          <w:lang w:val="ro-RO" w:eastAsia="en-GB"/>
        </w:rPr>
        <w:t xml:space="preserve"> </w:t>
      </w:r>
    </w:p>
    <w:p w14:paraId="359023AE" w14:textId="77777777" w:rsidR="00C507AE" w:rsidRPr="00D2126D" w:rsidRDefault="00D026FA" w:rsidP="00150234">
      <w:pPr>
        <w:numPr>
          <w:ilvl w:val="0"/>
          <w:numId w:val="50"/>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43" w:name="_Toc332970527"/>
      <w:bookmarkStart w:id="344" w:name="_Toc333325577"/>
      <w:bookmarkStart w:id="345" w:name="_Toc333326648"/>
      <w:bookmarkStart w:id="346" w:name="_Toc334082404"/>
      <w:bookmarkStart w:id="347" w:name="_Toc337128350"/>
      <w:bookmarkStart w:id="348" w:name="_Toc337558416"/>
      <w:bookmarkStart w:id="349" w:name="_Toc337653196"/>
      <w:bookmarkStart w:id="350" w:name="_Toc337740270"/>
      <w:r w:rsidRPr="00D2126D">
        <w:rPr>
          <w:rFonts w:ascii="Times New Roman" w:hAnsi="Times New Roman"/>
          <w:bCs/>
          <w:kern w:val="32"/>
          <w:sz w:val="24"/>
          <w:szCs w:val="24"/>
          <w:lang w:val="ro-RO"/>
        </w:rPr>
        <w:t>Toate registrele, evidenţele, înregistrările şi documente contabile la care se face referire în prezentul Articol vor fi păstrate de Delegat pe o perioadă de timp cerută de Lege</w:t>
      </w:r>
      <w:r w:rsidR="00730F10"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La expirarea acestei perioade, Delegatul nu va arunca sau distruge registrele, evidenţele, înregistrările şi documentele contabile fără a cere aprobarea Delegatarului printr-o adresă scrisă trimisă cu cel puţin</w:t>
      </w:r>
      <w:r w:rsidR="00730F10" w:rsidRPr="00D2126D">
        <w:rPr>
          <w:rFonts w:ascii="Times New Roman" w:hAnsi="Times New Roman"/>
          <w:bCs/>
          <w:kern w:val="32"/>
          <w:sz w:val="24"/>
          <w:szCs w:val="24"/>
          <w:lang w:val="ro-RO"/>
        </w:rPr>
        <w:t xml:space="preserve"> 30 (t</w:t>
      </w:r>
      <w:r w:rsidRPr="00D2126D">
        <w:rPr>
          <w:rFonts w:ascii="Times New Roman" w:hAnsi="Times New Roman"/>
          <w:bCs/>
          <w:kern w:val="32"/>
          <w:sz w:val="24"/>
          <w:szCs w:val="24"/>
          <w:lang w:val="ro-RO"/>
        </w:rPr>
        <w:t>reizeci</w:t>
      </w:r>
      <w:r w:rsidR="00730F10" w:rsidRPr="00D2126D">
        <w:rPr>
          <w:rFonts w:ascii="Times New Roman" w:hAnsi="Times New Roman"/>
          <w:bCs/>
          <w:kern w:val="32"/>
          <w:sz w:val="24"/>
          <w:szCs w:val="24"/>
          <w:lang w:val="ro-RO"/>
        </w:rPr>
        <w:t>)</w:t>
      </w:r>
      <w:r w:rsidR="008D5C30"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de Zile înainte. În urma primirii adresei Delegatarul poate prelua pe cheltuială proprie registrele, evidenţele, înregistrările şi documente contabile, notificând intenţia sa printr-o adresă trimisă Delegatului cu cel puţin </w:t>
      </w:r>
      <w:r w:rsidR="00730F10" w:rsidRPr="00D2126D">
        <w:rPr>
          <w:rFonts w:ascii="Times New Roman" w:hAnsi="Times New Roman"/>
          <w:bCs/>
          <w:kern w:val="32"/>
          <w:sz w:val="24"/>
          <w:szCs w:val="24"/>
          <w:lang w:val="ro-RO"/>
        </w:rPr>
        <w:t>10 (</w:t>
      </w:r>
      <w:r w:rsidRPr="00D2126D">
        <w:rPr>
          <w:rFonts w:ascii="Times New Roman" w:hAnsi="Times New Roman"/>
          <w:bCs/>
          <w:kern w:val="32"/>
          <w:sz w:val="24"/>
          <w:szCs w:val="24"/>
          <w:lang w:val="ro-RO"/>
        </w:rPr>
        <w:t>zece</w:t>
      </w:r>
      <w:r w:rsidR="00730F10" w:rsidRPr="00D2126D">
        <w:rPr>
          <w:rFonts w:ascii="Times New Roman" w:hAnsi="Times New Roman"/>
          <w:bCs/>
          <w:kern w:val="32"/>
          <w:sz w:val="24"/>
          <w:szCs w:val="24"/>
          <w:lang w:val="ro-RO"/>
        </w:rPr>
        <w:t>)</w:t>
      </w:r>
      <w:r w:rsidRPr="00D2126D">
        <w:rPr>
          <w:rFonts w:ascii="Times New Roman" w:hAnsi="Times New Roman"/>
          <w:bCs/>
          <w:kern w:val="32"/>
          <w:sz w:val="24"/>
          <w:szCs w:val="24"/>
          <w:lang w:val="ro-RO"/>
        </w:rPr>
        <w:t xml:space="preserve"> Zile înainte de expirarea perioadei de</w:t>
      </w:r>
      <w:r w:rsidR="00730F10" w:rsidRPr="00D2126D">
        <w:rPr>
          <w:rFonts w:ascii="Times New Roman" w:hAnsi="Times New Roman"/>
          <w:bCs/>
          <w:kern w:val="32"/>
          <w:sz w:val="24"/>
          <w:szCs w:val="24"/>
          <w:lang w:val="ro-RO"/>
        </w:rPr>
        <w:t xml:space="preserve"> 30 (</w:t>
      </w:r>
      <w:r w:rsidRPr="00D2126D">
        <w:rPr>
          <w:rFonts w:ascii="Times New Roman" w:hAnsi="Times New Roman"/>
          <w:bCs/>
          <w:kern w:val="32"/>
          <w:sz w:val="24"/>
          <w:szCs w:val="24"/>
          <w:lang w:val="ro-RO"/>
        </w:rPr>
        <w:t>treizeci</w:t>
      </w:r>
      <w:r w:rsidR="00730F10"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de Zile</w:t>
      </w:r>
      <w:r w:rsidR="00730F10" w:rsidRPr="00D2126D">
        <w:rPr>
          <w:rFonts w:ascii="Times New Roman" w:hAnsi="Times New Roman"/>
          <w:bCs/>
          <w:kern w:val="32"/>
          <w:sz w:val="24"/>
          <w:szCs w:val="24"/>
          <w:lang w:val="ro-RO"/>
        </w:rPr>
        <w:t xml:space="preserve">.  </w:t>
      </w:r>
      <w:bookmarkEnd w:id="343"/>
      <w:bookmarkEnd w:id="344"/>
      <w:bookmarkEnd w:id="345"/>
      <w:bookmarkEnd w:id="346"/>
      <w:bookmarkEnd w:id="347"/>
      <w:bookmarkEnd w:id="348"/>
      <w:bookmarkEnd w:id="349"/>
      <w:bookmarkEnd w:id="350"/>
    </w:p>
    <w:p w14:paraId="75B59284" w14:textId="77777777" w:rsidR="007E5958" w:rsidRPr="00D2126D" w:rsidRDefault="007E5958" w:rsidP="005B63C6">
      <w:pPr>
        <w:autoSpaceDE w:val="0"/>
        <w:autoSpaceDN w:val="0"/>
        <w:adjustRightInd w:val="0"/>
        <w:spacing w:before="120" w:after="120" w:line="240" w:lineRule="auto"/>
        <w:jc w:val="both"/>
        <w:rPr>
          <w:rFonts w:ascii="Times New Roman" w:eastAsia="Calibri" w:hAnsi="Times New Roman"/>
          <w:bCs/>
          <w:sz w:val="24"/>
          <w:szCs w:val="24"/>
          <w:lang w:val="ro-RO"/>
        </w:rPr>
      </w:pPr>
    </w:p>
    <w:p w14:paraId="51C2B6A8" w14:textId="4E6FF58B" w:rsidR="00C507AE"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351" w:name="_Toc381957682"/>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 xml:space="preserve">24 </w:t>
      </w:r>
      <w:r w:rsidR="00994B88" w:rsidRPr="00D2126D">
        <w:rPr>
          <w:rFonts w:ascii="Times New Roman" w:hAnsi="Times New Roman"/>
          <w:i w:val="0"/>
          <w:sz w:val="24"/>
          <w:szCs w:val="24"/>
          <w:lang w:val="ro-RO" w:eastAsia="ro-RO"/>
        </w:rPr>
        <w:t>–</w:t>
      </w:r>
      <w:r w:rsidR="00C507AE" w:rsidRPr="00D2126D">
        <w:rPr>
          <w:rFonts w:ascii="Times New Roman" w:hAnsi="Times New Roman"/>
          <w:i w:val="0"/>
          <w:sz w:val="24"/>
          <w:szCs w:val="24"/>
          <w:lang w:val="ro-RO" w:eastAsia="ro-RO"/>
        </w:rPr>
        <w:t xml:space="preserve"> </w:t>
      </w:r>
      <w:r w:rsidR="00B407D9" w:rsidRPr="00D2126D">
        <w:rPr>
          <w:rFonts w:ascii="Times New Roman" w:hAnsi="Times New Roman"/>
          <w:i w:val="0"/>
          <w:sz w:val="24"/>
          <w:szCs w:val="24"/>
          <w:lang w:val="ro-RO" w:eastAsia="ro-RO"/>
        </w:rPr>
        <w:t>CLAUZA DE PREVENIRE A CORUPŢIEI</w:t>
      </w:r>
      <w:bookmarkEnd w:id="351"/>
      <w:r w:rsidR="00994B88" w:rsidRPr="00D2126D">
        <w:rPr>
          <w:rFonts w:ascii="Times New Roman" w:hAnsi="Times New Roman"/>
          <w:i w:val="0"/>
          <w:sz w:val="24"/>
          <w:szCs w:val="24"/>
          <w:lang w:val="ro-RO" w:eastAsia="ro-RO"/>
        </w:rPr>
        <w:t xml:space="preserve"> </w:t>
      </w:r>
    </w:p>
    <w:p w14:paraId="35E629AB" w14:textId="68CA9ACC" w:rsidR="00FD1369" w:rsidRPr="00D2126D" w:rsidRDefault="00B407D9" w:rsidP="00150234">
      <w:pPr>
        <w:numPr>
          <w:ilvl w:val="0"/>
          <w:numId w:val="51"/>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nu va acorda şi nu va solicita nici unei persoane angajate de Delegatar sau de sub-contractanţii sau mandatarii acestuia (inclusiv ADI</w:t>
      </w:r>
      <w:r w:rsidR="003E3B51"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nici un fel de cadou sau plată sub orice formă, ca stimulare sau recompensă pentru a acţiona, pentru că a acţionat sau că s-a abţinut să acţioneze într-un anume fel, pentru că s-a arătat în favoarea sau s-a abţinut să se arate în defavoarea oricărei persoane, în legătură cu acest Contract. Orice nerespectare a prezentului articol va fi considerată o încălcare gravă a Contractului ce poate duce la rezilierea acestuia conform Articolului</w:t>
      </w:r>
      <w:r w:rsidR="00E71901" w:rsidRPr="00D2126D">
        <w:rPr>
          <w:rFonts w:ascii="Times New Roman" w:hAnsi="Times New Roman"/>
          <w:bCs/>
          <w:kern w:val="32"/>
          <w:sz w:val="24"/>
          <w:szCs w:val="24"/>
          <w:lang w:val="ro-RO"/>
        </w:rPr>
        <w:t xml:space="preserve"> 3</w:t>
      </w:r>
      <w:r w:rsidR="00A877D5" w:rsidRPr="00D2126D">
        <w:rPr>
          <w:rFonts w:ascii="Times New Roman" w:hAnsi="Times New Roman"/>
          <w:bCs/>
          <w:kern w:val="32"/>
          <w:sz w:val="24"/>
          <w:szCs w:val="24"/>
          <w:lang w:val="ro-RO"/>
        </w:rPr>
        <w:t>7</w:t>
      </w:r>
      <w:r w:rsidR="00E71901" w:rsidRPr="00D2126D">
        <w:rPr>
          <w:rFonts w:ascii="Times New Roman" w:hAnsi="Times New Roman"/>
          <w:bCs/>
          <w:kern w:val="32"/>
          <w:sz w:val="24"/>
          <w:szCs w:val="24"/>
          <w:lang w:val="ro-RO"/>
        </w:rPr>
        <w:t xml:space="preserve"> </w:t>
      </w:r>
      <w:r w:rsidR="00E27599" w:rsidRPr="00D2126D">
        <w:rPr>
          <w:rFonts w:ascii="Times New Roman" w:hAnsi="Times New Roman"/>
          <w:bCs/>
          <w:kern w:val="32"/>
          <w:sz w:val="24"/>
          <w:szCs w:val="24"/>
          <w:lang w:val="ro-RO"/>
        </w:rPr>
        <w:t>(“</w:t>
      </w:r>
      <w:r w:rsidR="00A5782A" w:rsidRPr="00D2126D">
        <w:rPr>
          <w:rFonts w:ascii="Times New Roman" w:hAnsi="Times New Roman"/>
          <w:bCs/>
          <w:kern w:val="32"/>
          <w:sz w:val="24"/>
          <w:szCs w:val="24"/>
          <w:lang w:val="ro-RO"/>
        </w:rPr>
        <w:t>Rezilierea Contractului</w:t>
      </w:r>
      <w:r w:rsidR="00E27599" w:rsidRPr="00D2126D">
        <w:rPr>
          <w:rFonts w:ascii="Times New Roman" w:hAnsi="Times New Roman"/>
          <w:bCs/>
          <w:kern w:val="32"/>
          <w:sz w:val="24"/>
          <w:szCs w:val="24"/>
          <w:lang w:val="ro-RO"/>
        </w:rPr>
        <w:t>”)</w:t>
      </w:r>
      <w:r w:rsidR="00E71901" w:rsidRPr="00D2126D">
        <w:rPr>
          <w:rFonts w:ascii="Times New Roman" w:hAnsi="Times New Roman"/>
          <w:bCs/>
          <w:kern w:val="32"/>
          <w:sz w:val="24"/>
          <w:szCs w:val="24"/>
          <w:lang w:val="ro-RO"/>
        </w:rPr>
        <w:t>.</w:t>
      </w:r>
    </w:p>
    <w:p w14:paraId="59D94868" w14:textId="132E10E4" w:rsidR="00FD1369" w:rsidRPr="00D2126D" w:rsidRDefault="00B407D9" w:rsidP="00150234">
      <w:pPr>
        <w:numPr>
          <w:ilvl w:val="0"/>
          <w:numId w:val="51"/>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Delegatarul poate rezilia prezentul Contract</w:t>
      </w:r>
      <w:r w:rsidR="00E71901"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conform Articolului 3</w:t>
      </w:r>
      <w:r w:rsidR="00A877D5" w:rsidRPr="00D2126D">
        <w:rPr>
          <w:rFonts w:ascii="Times New Roman" w:hAnsi="Times New Roman"/>
          <w:bCs/>
          <w:kern w:val="32"/>
          <w:sz w:val="24"/>
          <w:szCs w:val="24"/>
          <w:lang w:val="ro-RO"/>
        </w:rPr>
        <w:t xml:space="preserve">7 </w:t>
      </w:r>
      <w:r w:rsidRPr="00D2126D">
        <w:rPr>
          <w:rFonts w:ascii="Times New Roman" w:hAnsi="Times New Roman"/>
          <w:bCs/>
          <w:kern w:val="32"/>
          <w:sz w:val="24"/>
          <w:szCs w:val="24"/>
          <w:lang w:val="ro-RO"/>
        </w:rPr>
        <w:t>(“</w:t>
      </w:r>
      <w:r w:rsidR="00A5782A" w:rsidRPr="00D2126D">
        <w:rPr>
          <w:rFonts w:ascii="Times New Roman" w:hAnsi="Times New Roman"/>
          <w:bCs/>
          <w:kern w:val="32"/>
          <w:sz w:val="24"/>
          <w:szCs w:val="24"/>
          <w:lang w:val="ro-RO"/>
        </w:rPr>
        <w:t>Rezilierea Contractului</w:t>
      </w:r>
      <w:r w:rsidRPr="00D2126D">
        <w:rPr>
          <w:rFonts w:ascii="Times New Roman" w:hAnsi="Times New Roman"/>
          <w:bCs/>
          <w:kern w:val="32"/>
          <w:sz w:val="24"/>
          <w:szCs w:val="24"/>
          <w:lang w:val="ro-RO"/>
        </w:rPr>
        <w:t>”)</w:t>
      </w:r>
      <w:r w:rsidR="00E71901"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în cazul în care Delegatul sau orice persoană angajată de acesta sau acţionând în numele său</w:t>
      </w:r>
      <w:r w:rsidR="00FD1369" w:rsidRPr="00D2126D">
        <w:rPr>
          <w:rFonts w:ascii="Times New Roman" w:hAnsi="Times New Roman"/>
          <w:bCs/>
          <w:kern w:val="32"/>
          <w:sz w:val="24"/>
          <w:szCs w:val="24"/>
          <w:lang w:val="ro-RO"/>
        </w:rPr>
        <w:t>:</w:t>
      </w:r>
    </w:p>
    <w:p w14:paraId="7FBB9BF6" w14:textId="77777777" w:rsidR="00FD1369" w:rsidRPr="00D2126D" w:rsidRDefault="00B407D9" w:rsidP="00150234">
      <w:pPr>
        <w:numPr>
          <w:ilvl w:val="0"/>
          <w:numId w:val="21"/>
        </w:numPr>
        <w:tabs>
          <w:tab w:val="left" w:pos="284"/>
          <w:tab w:val="left" w:pos="1560"/>
        </w:tabs>
        <w:autoSpaceDE w:val="0"/>
        <w:autoSpaceDN w:val="0"/>
        <w:adjustRightInd w:val="0"/>
        <w:spacing w:before="120" w:after="120" w:line="240" w:lineRule="auto"/>
        <w:ind w:left="284" w:hanging="284"/>
        <w:jc w:val="both"/>
        <w:rPr>
          <w:rFonts w:ascii="Times New Roman" w:hAnsi="Times New Roman"/>
          <w:sz w:val="24"/>
          <w:szCs w:val="24"/>
          <w:lang w:val="ro-RO" w:eastAsia="en-GB"/>
        </w:rPr>
      </w:pPr>
      <w:r w:rsidRPr="00D2126D">
        <w:rPr>
          <w:rFonts w:ascii="Times New Roman" w:hAnsi="Times New Roman"/>
          <w:sz w:val="24"/>
          <w:szCs w:val="24"/>
          <w:lang w:val="ro-RO" w:eastAsia="en-GB"/>
        </w:rPr>
        <w:lastRenderedPageBreak/>
        <w:t>a oferit, a dat sau a fost de acord să ofere oricărei persoane orice cadou sau comision de orice natură drept stimulent sau recompensă pentru ca a realizat sau realizează ori s-a abţinut sau se abţine de la vreo faptă legată de prezentul Contract ori de orice altă relaţie contractuală cu Delegatarul sau cu ADI</w:t>
      </w:r>
      <w:r w:rsidR="00FD1369" w:rsidRPr="00D2126D">
        <w:rPr>
          <w:rFonts w:ascii="Times New Roman" w:hAnsi="Times New Roman"/>
          <w:sz w:val="24"/>
          <w:szCs w:val="24"/>
          <w:lang w:val="ro-RO" w:eastAsia="en-GB"/>
        </w:rPr>
        <w:t>;</w:t>
      </w:r>
    </w:p>
    <w:p w14:paraId="5B5B38EE" w14:textId="77777777" w:rsidR="00FD1369" w:rsidRPr="00D2126D" w:rsidRDefault="00B407D9" w:rsidP="00150234">
      <w:pPr>
        <w:numPr>
          <w:ilvl w:val="0"/>
          <w:numId w:val="21"/>
        </w:numPr>
        <w:tabs>
          <w:tab w:val="left" w:pos="284"/>
          <w:tab w:val="left" w:pos="1560"/>
        </w:tabs>
        <w:autoSpaceDE w:val="0"/>
        <w:autoSpaceDN w:val="0"/>
        <w:adjustRightInd w:val="0"/>
        <w:spacing w:before="120" w:after="120" w:line="240" w:lineRule="auto"/>
        <w:ind w:left="284" w:hanging="284"/>
        <w:jc w:val="both"/>
        <w:rPr>
          <w:rFonts w:ascii="Times New Roman" w:hAnsi="Times New Roman"/>
          <w:sz w:val="24"/>
          <w:szCs w:val="24"/>
          <w:lang w:val="ro-RO" w:eastAsia="en-GB"/>
        </w:rPr>
      </w:pPr>
      <w:r w:rsidRPr="00D2126D">
        <w:rPr>
          <w:rFonts w:ascii="Times New Roman" w:hAnsi="Times New Roman"/>
          <w:sz w:val="24"/>
          <w:szCs w:val="24"/>
          <w:lang w:val="ro-RO" w:eastAsia="en-GB"/>
        </w:rPr>
        <w:t>a realizat sau s-a abţinut de la o acţiune pentru favorizarea sau defavorizarea oricărei persoane în relaţie cu prezentul Contract sau cu orice alt contract cu Delegatarul sau cu ADI</w:t>
      </w:r>
      <w:r w:rsidR="00FD1369" w:rsidRPr="00D2126D">
        <w:rPr>
          <w:rFonts w:ascii="Times New Roman" w:hAnsi="Times New Roman"/>
          <w:sz w:val="24"/>
          <w:szCs w:val="24"/>
          <w:lang w:val="ro-RO" w:eastAsia="en-GB"/>
        </w:rPr>
        <w:t>;</w:t>
      </w:r>
    </w:p>
    <w:p w14:paraId="55A3F95F" w14:textId="77777777" w:rsidR="00E71901" w:rsidRPr="00D2126D" w:rsidRDefault="00B407D9" w:rsidP="00150234">
      <w:pPr>
        <w:numPr>
          <w:ilvl w:val="0"/>
          <w:numId w:val="21"/>
        </w:numPr>
        <w:tabs>
          <w:tab w:val="left" w:pos="284"/>
          <w:tab w:val="left" w:pos="1560"/>
        </w:tabs>
        <w:autoSpaceDE w:val="0"/>
        <w:autoSpaceDN w:val="0"/>
        <w:adjustRightInd w:val="0"/>
        <w:spacing w:before="120" w:after="120" w:line="240" w:lineRule="auto"/>
        <w:ind w:left="284" w:hanging="284"/>
        <w:jc w:val="both"/>
        <w:rPr>
          <w:rFonts w:ascii="Times New Roman" w:hAnsi="Times New Roman"/>
          <w:sz w:val="24"/>
          <w:szCs w:val="24"/>
          <w:lang w:val="ro-RO" w:eastAsia="en-GB"/>
        </w:rPr>
      </w:pPr>
      <w:r w:rsidRPr="00D2126D">
        <w:rPr>
          <w:rFonts w:ascii="Times New Roman" w:hAnsi="Times New Roman"/>
          <w:sz w:val="24"/>
          <w:szCs w:val="24"/>
          <w:lang w:val="ro-RO" w:eastAsia="en-GB"/>
        </w:rPr>
        <w:t>a comis orice infracţiune de dare şi/sau luare de mită ori corupţie, potrivit Legii, privitor la prezentul Contract sau orice alt contract cu Delegatarul sau cu ADI</w:t>
      </w:r>
      <w:r w:rsidR="00FD1369" w:rsidRPr="00D2126D">
        <w:rPr>
          <w:rFonts w:ascii="Times New Roman" w:hAnsi="Times New Roman"/>
          <w:sz w:val="24"/>
          <w:szCs w:val="24"/>
          <w:lang w:val="ro-RO" w:eastAsia="en-GB"/>
        </w:rPr>
        <w:t>;</w:t>
      </w:r>
    </w:p>
    <w:p w14:paraId="0EA29578" w14:textId="77777777" w:rsidR="00FD1369" w:rsidRPr="00D2126D" w:rsidRDefault="00B407D9" w:rsidP="00150234">
      <w:pPr>
        <w:numPr>
          <w:ilvl w:val="0"/>
          <w:numId w:val="21"/>
        </w:numPr>
        <w:tabs>
          <w:tab w:val="left" w:pos="284"/>
          <w:tab w:val="left" w:pos="1560"/>
        </w:tabs>
        <w:autoSpaceDE w:val="0"/>
        <w:autoSpaceDN w:val="0"/>
        <w:adjustRightInd w:val="0"/>
        <w:spacing w:before="120" w:after="120" w:line="240" w:lineRule="auto"/>
        <w:ind w:left="284" w:hanging="284"/>
        <w:jc w:val="both"/>
        <w:rPr>
          <w:rFonts w:ascii="Times New Roman" w:hAnsi="Times New Roman"/>
          <w:sz w:val="24"/>
          <w:szCs w:val="24"/>
          <w:lang w:val="ro-RO" w:eastAsia="en-GB"/>
        </w:rPr>
      </w:pPr>
      <w:r w:rsidRPr="00D2126D">
        <w:rPr>
          <w:rFonts w:ascii="Times New Roman" w:hAnsi="Times New Roman"/>
          <w:sz w:val="24"/>
          <w:szCs w:val="24"/>
          <w:lang w:val="ro-RO" w:eastAsia="en-GB"/>
        </w:rPr>
        <w:t>a oferit orice onorariu sau recompensă, alta decât salariul, unui salariat al Delegatarului sau al ADI, la care acesta, în virtutea funcţiei sau poziţiei ocupate, nu avea dreptul</w:t>
      </w:r>
      <w:r w:rsidR="00E71901" w:rsidRPr="00D2126D">
        <w:rPr>
          <w:rFonts w:ascii="Times New Roman" w:hAnsi="Times New Roman"/>
          <w:sz w:val="24"/>
          <w:szCs w:val="24"/>
          <w:lang w:val="ro-RO" w:eastAsia="en-GB"/>
        </w:rPr>
        <w:t xml:space="preserve">. </w:t>
      </w:r>
    </w:p>
    <w:p w14:paraId="0E4CDBE9" w14:textId="77777777" w:rsidR="00C507AE" w:rsidRPr="00D2126D" w:rsidRDefault="00C507AE"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 </w:t>
      </w:r>
    </w:p>
    <w:p w14:paraId="359D3FC7" w14:textId="605BFBF7" w:rsidR="00C507AE"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352" w:name="_Toc381957683"/>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 xml:space="preserve">25 </w:t>
      </w:r>
      <w:r w:rsidR="00994B88" w:rsidRPr="00D2126D">
        <w:rPr>
          <w:rFonts w:ascii="Times New Roman" w:hAnsi="Times New Roman"/>
          <w:i w:val="0"/>
          <w:sz w:val="24"/>
          <w:szCs w:val="24"/>
          <w:lang w:val="ro-RO" w:eastAsia="ro-RO"/>
        </w:rPr>
        <w:t>–</w:t>
      </w:r>
      <w:r w:rsidR="00C507AE" w:rsidRPr="00D2126D">
        <w:rPr>
          <w:rFonts w:ascii="Times New Roman" w:hAnsi="Times New Roman"/>
          <w:i w:val="0"/>
          <w:sz w:val="24"/>
          <w:szCs w:val="24"/>
          <w:lang w:val="ro-RO" w:eastAsia="ro-RO"/>
        </w:rPr>
        <w:t xml:space="preserve"> </w:t>
      </w:r>
      <w:r w:rsidR="00A83B34" w:rsidRPr="00D2126D">
        <w:rPr>
          <w:rFonts w:ascii="Times New Roman" w:hAnsi="Times New Roman"/>
          <w:i w:val="0"/>
          <w:sz w:val="24"/>
          <w:szCs w:val="24"/>
          <w:lang w:val="ro-RO" w:eastAsia="ro-RO"/>
        </w:rPr>
        <w:t>SUB-DELEGA</w:t>
      </w:r>
      <w:r w:rsidR="002C3AE0" w:rsidRPr="00D2126D">
        <w:rPr>
          <w:rFonts w:ascii="Times New Roman" w:hAnsi="Times New Roman"/>
          <w:i w:val="0"/>
          <w:sz w:val="24"/>
          <w:szCs w:val="24"/>
          <w:lang w:val="ro-RO" w:eastAsia="ro-RO"/>
        </w:rPr>
        <w:t>REA ŞI TRANSFER</w:t>
      </w:r>
      <w:bookmarkEnd w:id="352"/>
    </w:p>
    <w:p w14:paraId="6CA48FBB" w14:textId="751E4930" w:rsidR="007E5958" w:rsidRPr="00D2126D" w:rsidRDefault="007E5958" w:rsidP="00150234">
      <w:pPr>
        <w:numPr>
          <w:ilvl w:val="0"/>
          <w:numId w:val="5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2C3AE0" w:rsidRPr="00D2126D">
        <w:rPr>
          <w:rFonts w:ascii="Times New Roman" w:hAnsi="Times New Roman"/>
          <w:bCs/>
          <w:kern w:val="32"/>
          <w:sz w:val="24"/>
          <w:szCs w:val="24"/>
          <w:lang w:val="ro-RO"/>
        </w:rPr>
        <w:t>Delegatul va putea subdelega gestiunea Serviciului, subroga, nova, transmite, ceda sau transfera în orice alt mod</w:t>
      </w:r>
      <w:r w:rsidR="00153037" w:rsidRPr="00D2126D">
        <w:rPr>
          <w:rFonts w:ascii="Times New Roman" w:hAnsi="Times New Roman"/>
          <w:bCs/>
          <w:kern w:val="32"/>
          <w:sz w:val="24"/>
          <w:szCs w:val="24"/>
          <w:lang w:val="ro-RO"/>
        </w:rPr>
        <w:t xml:space="preserve">, </w:t>
      </w:r>
      <w:r w:rsidR="002C3AE0" w:rsidRPr="00D2126D">
        <w:rPr>
          <w:rFonts w:ascii="Times New Roman" w:hAnsi="Times New Roman"/>
          <w:bCs/>
          <w:kern w:val="32"/>
          <w:sz w:val="24"/>
          <w:szCs w:val="24"/>
          <w:lang w:val="ro-RO"/>
        </w:rPr>
        <w:t>tot</w:t>
      </w:r>
      <w:r w:rsidR="009549E2" w:rsidRPr="00D2126D">
        <w:rPr>
          <w:rFonts w:ascii="Times New Roman" w:hAnsi="Times New Roman"/>
          <w:bCs/>
          <w:kern w:val="32"/>
          <w:sz w:val="24"/>
          <w:szCs w:val="24"/>
          <w:lang w:val="ro-RO"/>
        </w:rPr>
        <w:t>alitatea</w:t>
      </w:r>
      <w:r w:rsidR="002C3AE0" w:rsidRPr="00D2126D">
        <w:rPr>
          <w:rFonts w:ascii="Times New Roman" w:hAnsi="Times New Roman"/>
          <w:bCs/>
          <w:kern w:val="32"/>
          <w:sz w:val="24"/>
          <w:szCs w:val="24"/>
          <w:lang w:val="ro-RO"/>
        </w:rPr>
        <w:t xml:space="preserve"> sau </w:t>
      </w:r>
      <w:r w:rsidR="009549E2" w:rsidRPr="00D2126D">
        <w:rPr>
          <w:rFonts w:ascii="Times New Roman" w:hAnsi="Times New Roman"/>
          <w:bCs/>
          <w:kern w:val="32"/>
          <w:sz w:val="24"/>
          <w:szCs w:val="24"/>
          <w:lang w:val="ro-RO"/>
        </w:rPr>
        <w:t xml:space="preserve">o </w:t>
      </w:r>
      <w:r w:rsidR="002C3AE0" w:rsidRPr="00D2126D">
        <w:rPr>
          <w:rFonts w:ascii="Times New Roman" w:hAnsi="Times New Roman"/>
          <w:bCs/>
          <w:kern w:val="32"/>
          <w:sz w:val="24"/>
          <w:szCs w:val="24"/>
          <w:lang w:val="ro-RO"/>
        </w:rPr>
        <w:t>parte</w:t>
      </w:r>
      <w:r w:rsidR="009549E2" w:rsidRPr="00D2126D">
        <w:rPr>
          <w:rFonts w:ascii="Times New Roman" w:hAnsi="Times New Roman"/>
          <w:bCs/>
          <w:kern w:val="32"/>
          <w:sz w:val="24"/>
          <w:szCs w:val="24"/>
          <w:lang w:val="ro-RO"/>
        </w:rPr>
        <w:t xml:space="preserve"> din</w:t>
      </w:r>
      <w:r w:rsidR="002C3AE0" w:rsidRPr="00D2126D">
        <w:rPr>
          <w:rFonts w:ascii="Times New Roman" w:hAnsi="Times New Roman"/>
          <w:bCs/>
          <w:kern w:val="32"/>
          <w:sz w:val="24"/>
          <w:szCs w:val="24"/>
          <w:lang w:val="ro-RO"/>
        </w:rPr>
        <w:t xml:space="preserve"> drepturile şi obligaţiile sale derivate din sau în legătură cu prezentul </w:t>
      </w:r>
      <w:r w:rsidRPr="00D2126D">
        <w:rPr>
          <w:rFonts w:ascii="Times New Roman" w:hAnsi="Times New Roman"/>
          <w:bCs/>
          <w:kern w:val="32"/>
          <w:sz w:val="24"/>
          <w:szCs w:val="24"/>
          <w:lang w:val="ro-RO"/>
        </w:rPr>
        <w:t xml:space="preserve">Contract, </w:t>
      </w:r>
      <w:r w:rsidR="009549E2" w:rsidRPr="00D2126D">
        <w:rPr>
          <w:rFonts w:ascii="Times New Roman" w:hAnsi="Times New Roman"/>
          <w:bCs/>
          <w:kern w:val="32"/>
          <w:sz w:val="24"/>
          <w:szCs w:val="24"/>
          <w:lang w:val="ro-RO"/>
        </w:rPr>
        <w:t xml:space="preserve">fie mod </w:t>
      </w:r>
      <w:r w:rsidR="00153037" w:rsidRPr="00D2126D">
        <w:rPr>
          <w:rFonts w:ascii="Times New Roman" w:hAnsi="Times New Roman"/>
          <w:bCs/>
          <w:kern w:val="32"/>
          <w:sz w:val="24"/>
          <w:szCs w:val="24"/>
          <w:lang w:val="ro-RO"/>
        </w:rPr>
        <w:t>direct</w:t>
      </w:r>
      <w:r w:rsidR="009549E2" w:rsidRPr="00D2126D">
        <w:rPr>
          <w:rFonts w:ascii="Times New Roman" w:hAnsi="Times New Roman"/>
          <w:bCs/>
          <w:kern w:val="32"/>
          <w:sz w:val="24"/>
          <w:szCs w:val="24"/>
          <w:lang w:val="ro-RO"/>
        </w:rPr>
        <w:t>, fie</w:t>
      </w:r>
      <w:r w:rsidR="00F547F7" w:rsidRPr="00D2126D">
        <w:rPr>
          <w:rFonts w:ascii="Times New Roman" w:hAnsi="Times New Roman"/>
          <w:bCs/>
          <w:kern w:val="32"/>
          <w:sz w:val="24"/>
          <w:szCs w:val="24"/>
          <w:lang w:val="ro-RO"/>
        </w:rPr>
        <w:t xml:space="preserve"> indirect, doar dacă Legea în vigoare la data respectivei operaţii permite o astfel de subdelegare, subrogare, novație, transmitere, cesiune sau transfer şi doar cu acordul scris prealabil al Delegatarului / al Delegatarului prin ADI. Părţile consideră totuşi că Delegatul poate constitui garanţii pe veniturile obţinute din prestarea activităţilor permise prin prezentul Contract fără un astfel de acord prealabil</w:t>
      </w:r>
      <w:r w:rsidR="00F21C2C" w:rsidRPr="00D2126D">
        <w:rPr>
          <w:rFonts w:ascii="Times New Roman" w:hAnsi="Times New Roman"/>
          <w:bCs/>
          <w:kern w:val="32"/>
          <w:sz w:val="24"/>
          <w:szCs w:val="24"/>
          <w:lang w:val="ro-RO"/>
        </w:rPr>
        <w:t>, sub rezerva faptului că niciuna din obligaţiile care revin Delegatului potrivit prezentului Contract nu este afectată de constituirea unor astfel de garanţii</w:t>
      </w:r>
      <w:r w:rsidR="00F547F7" w:rsidRPr="00D2126D">
        <w:rPr>
          <w:rFonts w:ascii="Times New Roman" w:hAnsi="Times New Roman"/>
          <w:bCs/>
          <w:kern w:val="32"/>
          <w:sz w:val="24"/>
          <w:szCs w:val="24"/>
          <w:lang w:val="ro-RO"/>
        </w:rPr>
        <w:t>.</w:t>
      </w:r>
      <w:r w:rsidR="00650BBE" w:rsidRPr="00D2126D">
        <w:rPr>
          <w:rFonts w:ascii="Times New Roman" w:hAnsi="Times New Roman"/>
          <w:bCs/>
          <w:kern w:val="32"/>
          <w:sz w:val="24"/>
          <w:szCs w:val="24"/>
          <w:lang w:val="ro-RO"/>
        </w:rPr>
        <w:t xml:space="preserve"> </w:t>
      </w:r>
      <w:r w:rsidR="00F547F7" w:rsidRPr="00D2126D">
        <w:rPr>
          <w:rFonts w:ascii="Times New Roman" w:hAnsi="Times New Roman"/>
          <w:bCs/>
          <w:kern w:val="32"/>
          <w:sz w:val="24"/>
          <w:szCs w:val="24"/>
          <w:lang w:val="ro-RO"/>
        </w:rPr>
        <w:t xml:space="preserve">Nerespectarea condiţiilor stipulate de prezentul alineat reprezintă o încălcare gravă de către Delegat a obligaţiilor sale şi </w:t>
      </w:r>
      <w:r w:rsidR="001855FF" w:rsidRPr="00D2126D">
        <w:rPr>
          <w:rFonts w:ascii="Times New Roman" w:hAnsi="Times New Roman"/>
          <w:bCs/>
          <w:kern w:val="32"/>
          <w:sz w:val="24"/>
          <w:szCs w:val="24"/>
          <w:lang w:val="ro-RO"/>
        </w:rPr>
        <w:t>constituie</w:t>
      </w:r>
      <w:r w:rsidR="00F547F7" w:rsidRPr="00D2126D">
        <w:rPr>
          <w:rFonts w:ascii="Times New Roman" w:hAnsi="Times New Roman"/>
          <w:bCs/>
          <w:kern w:val="32"/>
          <w:sz w:val="24"/>
          <w:szCs w:val="24"/>
          <w:lang w:val="ro-RO"/>
        </w:rPr>
        <w:t xml:space="preserve"> o cauză de reziliere a Contractului conform Articolului </w:t>
      </w:r>
      <w:r w:rsidRPr="00D2126D">
        <w:rPr>
          <w:rFonts w:ascii="Times New Roman" w:hAnsi="Times New Roman"/>
          <w:bCs/>
          <w:kern w:val="32"/>
          <w:sz w:val="24"/>
          <w:szCs w:val="24"/>
          <w:lang w:val="ro-RO"/>
        </w:rPr>
        <w:t>3</w:t>
      </w:r>
      <w:r w:rsidR="00A877D5" w:rsidRPr="00D2126D">
        <w:rPr>
          <w:rFonts w:ascii="Times New Roman" w:hAnsi="Times New Roman"/>
          <w:bCs/>
          <w:kern w:val="32"/>
          <w:sz w:val="24"/>
          <w:szCs w:val="24"/>
          <w:lang w:val="ro-RO"/>
        </w:rPr>
        <w:t>7</w:t>
      </w:r>
      <w:r w:rsidRPr="00D2126D">
        <w:rPr>
          <w:rFonts w:ascii="Times New Roman" w:hAnsi="Times New Roman"/>
          <w:bCs/>
          <w:kern w:val="32"/>
          <w:sz w:val="24"/>
          <w:szCs w:val="24"/>
          <w:lang w:val="ro-RO"/>
        </w:rPr>
        <w:t xml:space="preserve"> </w:t>
      </w:r>
      <w:r w:rsidR="00E27599" w:rsidRPr="00D2126D">
        <w:rPr>
          <w:rFonts w:ascii="Times New Roman" w:hAnsi="Times New Roman"/>
          <w:bCs/>
          <w:kern w:val="32"/>
          <w:sz w:val="24"/>
          <w:szCs w:val="24"/>
          <w:lang w:val="ro-RO"/>
        </w:rPr>
        <w:t>(“</w:t>
      </w:r>
      <w:r w:rsidR="00A5782A" w:rsidRPr="00D2126D">
        <w:rPr>
          <w:rFonts w:ascii="Times New Roman" w:hAnsi="Times New Roman"/>
          <w:bCs/>
          <w:kern w:val="32"/>
          <w:sz w:val="24"/>
          <w:szCs w:val="24"/>
          <w:lang w:val="ro-RO"/>
        </w:rPr>
        <w:t>Rezilierea Contractului</w:t>
      </w:r>
      <w:r w:rsidR="00E27599" w:rsidRPr="00D2126D">
        <w:rPr>
          <w:rFonts w:ascii="Times New Roman" w:hAnsi="Times New Roman"/>
          <w:bCs/>
          <w:kern w:val="32"/>
          <w:sz w:val="24"/>
          <w:szCs w:val="24"/>
          <w:lang w:val="ro-RO"/>
        </w:rPr>
        <w:t>”)</w:t>
      </w:r>
      <w:r w:rsidRPr="00D2126D">
        <w:rPr>
          <w:rFonts w:ascii="Times New Roman" w:hAnsi="Times New Roman"/>
          <w:bCs/>
          <w:kern w:val="32"/>
          <w:sz w:val="24"/>
          <w:szCs w:val="24"/>
          <w:lang w:val="ro-RO"/>
        </w:rPr>
        <w:t>.</w:t>
      </w:r>
    </w:p>
    <w:p w14:paraId="51F312CD" w14:textId="5C1D554D" w:rsidR="00D30CAE" w:rsidRPr="00D2126D" w:rsidRDefault="007E5958" w:rsidP="00150234">
      <w:pPr>
        <w:numPr>
          <w:ilvl w:val="0"/>
          <w:numId w:val="5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F547F7" w:rsidRPr="00D2126D">
        <w:rPr>
          <w:rFonts w:ascii="Times New Roman" w:hAnsi="Times New Roman"/>
          <w:bCs/>
          <w:kern w:val="32"/>
          <w:sz w:val="24"/>
          <w:szCs w:val="24"/>
          <w:lang w:val="ro-RO"/>
        </w:rPr>
        <w:t>Dispoziţiile alineatului precedent nu vor fi interpretate încât să împiedice utilizarea sau angajarea de către Delegat de furnizori, prestatori, antreprenori, mandatari pentru furnizarea de produse sau realizarea de lucrări ori prestarea de servicii cu condiţia să nu se poată pretinde că o astfel de utilizare sau angajare ar constitui o delegare, o cesiune sau o derogare de la oricare dintre drepturile sau obligaţiile Delegatului în baza prezentului Contract</w:t>
      </w:r>
      <w:r w:rsidRPr="00D2126D">
        <w:rPr>
          <w:rFonts w:ascii="Times New Roman" w:hAnsi="Times New Roman"/>
          <w:bCs/>
          <w:kern w:val="32"/>
          <w:sz w:val="24"/>
          <w:szCs w:val="24"/>
          <w:lang w:val="ro-RO"/>
        </w:rPr>
        <w:t>.</w:t>
      </w:r>
      <w:bookmarkStart w:id="353" w:name="_Toc381957684"/>
    </w:p>
    <w:p w14:paraId="1F909421" w14:textId="67BFAF6D" w:rsidR="00D30CAE" w:rsidRPr="00D2126D" w:rsidRDefault="00D30CAE" w:rsidP="00D841F6">
      <w:pPr>
        <w:pStyle w:val="CommentText"/>
        <w:ind w:left="0"/>
        <w:jc w:val="both"/>
        <w:rPr>
          <w:sz w:val="24"/>
          <w:szCs w:val="24"/>
          <w:lang w:val="ro-RO"/>
        </w:rPr>
      </w:pPr>
      <w:r w:rsidRPr="00D2126D">
        <w:rPr>
          <w:b/>
          <w:bCs/>
          <w:sz w:val="24"/>
          <w:szCs w:val="24"/>
          <w:lang w:val="ro-RO"/>
        </w:rPr>
        <w:t xml:space="preserve">(3) </w:t>
      </w:r>
      <w:r w:rsidRPr="00D2126D">
        <w:rPr>
          <w:sz w:val="24"/>
          <w:szCs w:val="24"/>
          <w:lang w:val="ro-RO"/>
        </w:rPr>
        <w:t>Orice subcontractare care nu a fost aprobată în scris în prealabil de către Delegatar, care nu îmbracă forma menționata în oferta Delegatului sau care nu întrunește toate condițiile legale și nu respectă prevederile prezentului articol este inopozabil</w:t>
      </w:r>
      <w:r w:rsidR="00EC073C" w:rsidRPr="00D2126D">
        <w:rPr>
          <w:sz w:val="24"/>
          <w:szCs w:val="24"/>
          <w:lang w:val="ro-RO"/>
        </w:rPr>
        <w:t>ă</w:t>
      </w:r>
      <w:r w:rsidRPr="00D2126D">
        <w:rPr>
          <w:sz w:val="24"/>
          <w:szCs w:val="24"/>
          <w:lang w:val="ro-RO"/>
        </w:rPr>
        <w:t xml:space="preserve"> Delegatarului și nu produce niciun efect față de acesta.</w:t>
      </w:r>
    </w:p>
    <w:p w14:paraId="3FB9DCBD" w14:textId="77777777" w:rsidR="001453BB" w:rsidRPr="00D2126D" w:rsidRDefault="001453BB" w:rsidP="00D841F6">
      <w:pPr>
        <w:pStyle w:val="CommentText"/>
        <w:ind w:left="0"/>
        <w:jc w:val="both"/>
        <w:rPr>
          <w:sz w:val="24"/>
          <w:szCs w:val="24"/>
          <w:lang w:val="ro-RO"/>
        </w:rPr>
      </w:pPr>
    </w:p>
    <w:p w14:paraId="30A4D8A1" w14:textId="0DD00369" w:rsidR="00A26048" w:rsidRPr="00D2126D" w:rsidRDefault="002A167F" w:rsidP="005B63C6">
      <w:pPr>
        <w:pStyle w:val="Heading2"/>
        <w:spacing w:before="120" w:after="120" w:line="240" w:lineRule="auto"/>
        <w:jc w:val="both"/>
        <w:rPr>
          <w:rFonts w:ascii="Times New Roman" w:hAnsi="Times New Roman"/>
          <w:i w:val="0"/>
          <w:sz w:val="24"/>
          <w:szCs w:val="24"/>
          <w:lang w:val="ro-RO" w:eastAsia="ro-RO"/>
        </w:rPr>
      </w:pPr>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 xml:space="preserve">26 </w:t>
      </w:r>
      <w:r w:rsidR="00994B88" w:rsidRPr="00D2126D">
        <w:rPr>
          <w:rFonts w:ascii="Times New Roman" w:hAnsi="Times New Roman"/>
          <w:i w:val="0"/>
          <w:sz w:val="24"/>
          <w:szCs w:val="24"/>
          <w:lang w:val="ro-RO" w:eastAsia="ro-RO"/>
        </w:rPr>
        <w:t>–</w:t>
      </w:r>
      <w:r w:rsidR="00CA2AA6" w:rsidRPr="00D2126D">
        <w:rPr>
          <w:rFonts w:ascii="Times New Roman" w:hAnsi="Times New Roman"/>
          <w:i w:val="0"/>
          <w:sz w:val="24"/>
          <w:szCs w:val="24"/>
          <w:lang w:val="ro-RO" w:eastAsia="ro-RO"/>
        </w:rPr>
        <w:t xml:space="preserve"> </w:t>
      </w:r>
      <w:r w:rsidR="00A26048" w:rsidRPr="00D2126D">
        <w:rPr>
          <w:rFonts w:ascii="Times New Roman" w:hAnsi="Times New Roman"/>
          <w:i w:val="0"/>
          <w:sz w:val="24"/>
          <w:szCs w:val="24"/>
          <w:lang w:val="ro-RO" w:eastAsia="ro-RO"/>
        </w:rPr>
        <w:t>CONTRACT</w:t>
      </w:r>
      <w:r w:rsidR="009549E2" w:rsidRPr="00D2126D">
        <w:rPr>
          <w:rFonts w:ascii="Times New Roman" w:hAnsi="Times New Roman"/>
          <w:i w:val="0"/>
          <w:sz w:val="24"/>
          <w:szCs w:val="24"/>
          <w:lang w:val="ro-RO" w:eastAsia="ro-RO"/>
        </w:rPr>
        <w:t>ELE ÎNCHEIATE DE DELEGAT</w:t>
      </w:r>
      <w:bookmarkEnd w:id="353"/>
    </w:p>
    <w:p w14:paraId="3F177491" w14:textId="020AFEEF" w:rsidR="00EE6C5B" w:rsidRPr="00D2126D" w:rsidRDefault="009549E2" w:rsidP="00150234">
      <w:pPr>
        <w:numPr>
          <w:ilvl w:val="0"/>
          <w:numId w:val="5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Toate contractele a căror valoare depăşeşte echivalentul în </w:t>
      </w:r>
      <w:r w:rsidR="00C1045F" w:rsidRPr="00D2126D">
        <w:rPr>
          <w:rFonts w:ascii="Times New Roman" w:hAnsi="Times New Roman"/>
          <w:bCs/>
          <w:kern w:val="32"/>
          <w:sz w:val="24"/>
          <w:szCs w:val="24"/>
          <w:lang w:val="ro-RO"/>
        </w:rPr>
        <w:t>Lei</w:t>
      </w:r>
      <w:r w:rsidRPr="00D2126D">
        <w:rPr>
          <w:rFonts w:ascii="Times New Roman" w:hAnsi="Times New Roman"/>
          <w:bCs/>
          <w:kern w:val="32"/>
          <w:sz w:val="24"/>
          <w:szCs w:val="24"/>
          <w:lang w:val="ro-RO"/>
        </w:rPr>
        <w:t xml:space="preserve"> al sumei de </w:t>
      </w:r>
      <w:r w:rsidR="00721914" w:rsidRPr="00D2126D">
        <w:rPr>
          <w:rFonts w:ascii="Times New Roman" w:hAnsi="Times New Roman"/>
          <w:bCs/>
          <w:kern w:val="32"/>
          <w:sz w:val="24"/>
          <w:szCs w:val="24"/>
          <w:lang w:val="ro-RO"/>
        </w:rPr>
        <w:t>10.000</w:t>
      </w:r>
      <w:r w:rsidRPr="00D2126D">
        <w:rPr>
          <w:rFonts w:ascii="Times New Roman" w:hAnsi="Times New Roman"/>
          <w:bCs/>
          <w:kern w:val="32"/>
          <w:sz w:val="24"/>
          <w:szCs w:val="24"/>
          <w:lang w:val="ro-RO"/>
        </w:rPr>
        <w:t xml:space="preserve"> </w:t>
      </w:r>
      <w:r w:rsidR="00EE6C5B" w:rsidRPr="00D2126D">
        <w:rPr>
          <w:rFonts w:ascii="Times New Roman" w:hAnsi="Times New Roman"/>
          <w:bCs/>
          <w:kern w:val="32"/>
          <w:sz w:val="24"/>
          <w:szCs w:val="24"/>
          <w:lang w:val="ro-RO"/>
        </w:rPr>
        <w:t xml:space="preserve">€ (Euro) </w:t>
      </w:r>
      <w:r w:rsidRPr="00D2126D">
        <w:rPr>
          <w:rFonts w:ascii="Times New Roman" w:hAnsi="Times New Roman"/>
          <w:bCs/>
          <w:kern w:val="32"/>
          <w:sz w:val="24"/>
          <w:szCs w:val="24"/>
          <w:lang w:val="ro-RO"/>
        </w:rPr>
        <w:t xml:space="preserve">încheiate de către Delegat </w:t>
      </w:r>
      <w:r w:rsidR="00FD6A5B" w:rsidRPr="00D2126D">
        <w:rPr>
          <w:rFonts w:ascii="Times New Roman" w:hAnsi="Times New Roman"/>
          <w:bCs/>
          <w:kern w:val="32"/>
          <w:sz w:val="24"/>
          <w:szCs w:val="24"/>
          <w:lang w:val="ro-RO"/>
        </w:rPr>
        <w:t>după</w:t>
      </w:r>
      <w:r w:rsidRPr="00D2126D">
        <w:rPr>
          <w:rFonts w:ascii="Times New Roman" w:hAnsi="Times New Roman"/>
          <w:bCs/>
          <w:kern w:val="32"/>
          <w:sz w:val="24"/>
          <w:szCs w:val="24"/>
          <w:lang w:val="ro-RO"/>
        </w:rPr>
        <w:t xml:space="preserve"> Data Intrării în Vigoare trebuie să includă o clauză c</w:t>
      </w:r>
      <w:r w:rsidR="00FD6A5B" w:rsidRPr="00D2126D">
        <w:rPr>
          <w:rFonts w:ascii="Times New Roman" w:hAnsi="Times New Roman"/>
          <w:bCs/>
          <w:kern w:val="32"/>
          <w:sz w:val="24"/>
          <w:szCs w:val="24"/>
          <w:lang w:val="ro-RO"/>
        </w:rPr>
        <w:t xml:space="preserve">are să </w:t>
      </w:r>
      <w:r w:rsidRPr="00D2126D">
        <w:rPr>
          <w:rFonts w:ascii="Times New Roman" w:hAnsi="Times New Roman"/>
          <w:bCs/>
          <w:kern w:val="32"/>
          <w:sz w:val="24"/>
          <w:szCs w:val="24"/>
          <w:lang w:val="ro-RO"/>
        </w:rPr>
        <w:t xml:space="preserve"> stipulez</w:t>
      </w:r>
      <w:r w:rsidR="00FD6A5B" w:rsidRPr="00D2126D">
        <w:rPr>
          <w:rFonts w:ascii="Times New Roman" w:hAnsi="Times New Roman"/>
          <w:bCs/>
          <w:kern w:val="32"/>
          <w:sz w:val="24"/>
          <w:szCs w:val="24"/>
          <w:lang w:val="ro-RO"/>
        </w:rPr>
        <w:t>e în mod</w:t>
      </w:r>
      <w:r w:rsidRPr="00D2126D">
        <w:rPr>
          <w:rFonts w:ascii="Times New Roman" w:hAnsi="Times New Roman"/>
          <w:bCs/>
          <w:kern w:val="32"/>
          <w:sz w:val="24"/>
          <w:szCs w:val="24"/>
          <w:lang w:val="ro-RO"/>
        </w:rPr>
        <w:t xml:space="preserve"> expres că Delegatarul </w:t>
      </w:r>
      <w:r w:rsidR="00FD6A5B" w:rsidRPr="00D2126D">
        <w:rPr>
          <w:rFonts w:ascii="Times New Roman" w:hAnsi="Times New Roman"/>
          <w:bCs/>
          <w:kern w:val="32"/>
          <w:sz w:val="24"/>
          <w:szCs w:val="24"/>
          <w:lang w:val="ro-RO"/>
        </w:rPr>
        <w:t>are</w:t>
      </w:r>
      <w:r w:rsidRPr="00D2126D">
        <w:rPr>
          <w:rFonts w:ascii="Times New Roman" w:hAnsi="Times New Roman"/>
          <w:bCs/>
          <w:kern w:val="32"/>
          <w:sz w:val="24"/>
          <w:szCs w:val="24"/>
          <w:lang w:val="ro-RO"/>
        </w:rPr>
        <w:t xml:space="preserve"> dreptul </w:t>
      </w:r>
      <w:r w:rsidR="00FD6A5B" w:rsidRPr="00D2126D">
        <w:rPr>
          <w:rFonts w:ascii="Times New Roman" w:hAnsi="Times New Roman"/>
          <w:bCs/>
          <w:kern w:val="32"/>
          <w:sz w:val="24"/>
          <w:szCs w:val="24"/>
          <w:lang w:val="ro-RO"/>
        </w:rPr>
        <w:t>să</w:t>
      </w:r>
      <w:r w:rsidRPr="00D2126D">
        <w:rPr>
          <w:rFonts w:ascii="Times New Roman" w:hAnsi="Times New Roman"/>
          <w:bCs/>
          <w:kern w:val="32"/>
          <w:sz w:val="24"/>
          <w:szCs w:val="24"/>
          <w:lang w:val="ro-RO"/>
        </w:rPr>
        <w:t xml:space="preserve"> pre</w:t>
      </w:r>
      <w:r w:rsidR="00FD6A5B" w:rsidRPr="00D2126D">
        <w:rPr>
          <w:rFonts w:ascii="Times New Roman" w:hAnsi="Times New Roman"/>
          <w:bCs/>
          <w:kern w:val="32"/>
          <w:sz w:val="24"/>
          <w:szCs w:val="24"/>
          <w:lang w:val="ro-RO"/>
        </w:rPr>
        <w:t>i</w:t>
      </w:r>
      <w:r w:rsidRPr="00D2126D">
        <w:rPr>
          <w:rFonts w:ascii="Times New Roman" w:hAnsi="Times New Roman"/>
          <w:bCs/>
          <w:kern w:val="32"/>
          <w:sz w:val="24"/>
          <w:szCs w:val="24"/>
          <w:lang w:val="ro-RO"/>
        </w:rPr>
        <w:t xml:space="preserve">a </w:t>
      </w:r>
      <w:r w:rsidR="00FD6A5B" w:rsidRPr="00D2126D">
        <w:rPr>
          <w:rFonts w:ascii="Times New Roman" w:hAnsi="Times New Roman"/>
          <w:bCs/>
          <w:kern w:val="32"/>
          <w:sz w:val="24"/>
          <w:szCs w:val="24"/>
          <w:lang w:val="ro-RO"/>
        </w:rPr>
        <w:t>şi</w:t>
      </w:r>
      <w:r w:rsidRPr="00D2126D">
        <w:rPr>
          <w:rFonts w:ascii="Times New Roman" w:hAnsi="Times New Roman"/>
          <w:bCs/>
          <w:kern w:val="32"/>
          <w:sz w:val="24"/>
          <w:szCs w:val="24"/>
          <w:lang w:val="ro-RO"/>
        </w:rPr>
        <w:t xml:space="preserve"> </w:t>
      </w:r>
      <w:r w:rsidR="00FD6A5B" w:rsidRPr="00D2126D">
        <w:rPr>
          <w:rFonts w:ascii="Times New Roman" w:hAnsi="Times New Roman"/>
          <w:bCs/>
          <w:kern w:val="32"/>
          <w:sz w:val="24"/>
          <w:szCs w:val="24"/>
          <w:lang w:val="ro-RO"/>
        </w:rPr>
        <w:t xml:space="preserve">să </w:t>
      </w:r>
      <w:r w:rsidRPr="00D2126D">
        <w:rPr>
          <w:rFonts w:ascii="Times New Roman" w:hAnsi="Times New Roman"/>
          <w:bCs/>
          <w:kern w:val="32"/>
          <w:sz w:val="24"/>
          <w:szCs w:val="24"/>
          <w:lang w:val="ro-RO"/>
        </w:rPr>
        <w:t>continu</w:t>
      </w:r>
      <w:r w:rsidR="00FD6A5B" w:rsidRPr="00D2126D">
        <w:rPr>
          <w:rFonts w:ascii="Times New Roman" w:hAnsi="Times New Roman"/>
          <w:bCs/>
          <w:kern w:val="32"/>
          <w:sz w:val="24"/>
          <w:szCs w:val="24"/>
          <w:lang w:val="ro-RO"/>
        </w:rPr>
        <w:t>e</w:t>
      </w:r>
      <w:r w:rsidRPr="00D2126D">
        <w:rPr>
          <w:rFonts w:ascii="Times New Roman" w:hAnsi="Times New Roman"/>
          <w:bCs/>
          <w:kern w:val="32"/>
          <w:sz w:val="24"/>
          <w:szCs w:val="24"/>
          <w:lang w:val="ro-RO"/>
        </w:rPr>
        <w:t xml:space="preserve"> </w:t>
      </w:r>
      <w:r w:rsidR="00FD6A5B" w:rsidRPr="00D2126D">
        <w:rPr>
          <w:rFonts w:ascii="Times New Roman" w:hAnsi="Times New Roman"/>
          <w:bCs/>
          <w:kern w:val="32"/>
          <w:sz w:val="24"/>
          <w:szCs w:val="24"/>
          <w:lang w:val="ro-RO"/>
        </w:rPr>
        <w:t>astfel de</w:t>
      </w:r>
      <w:r w:rsidRPr="00D2126D">
        <w:rPr>
          <w:rFonts w:ascii="Times New Roman" w:hAnsi="Times New Roman"/>
          <w:bCs/>
          <w:kern w:val="32"/>
          <w:sz w:val="24"/>
          <w:szCs w:val="24"/>
          <w:lang w:val="ro-RO"/>
        </w:rPr>
        <w:t xml:space="preserve"> contracte </w:t>
      </w:r>
      <w:r w:rsidR="00FD6A5B" w:rsidRPr="00D2126D">
        <w:rPr>
          <w:rFonts w:ascii="Times New Roman" w:hAnsi="Times New Roman"/>
          <w:bCs/>
          <w:kern w:val="32"/>
          <w:sz w:val="24"/>
          <w:szCs w:val="24"/>
          <w:lang w:val="ro-RO"/>
        </w:rPr>
        <w:t>care</w:t>
      </w:r>
      <w:r w:rsidRPr="00D2126D">
        <w:rPr>
          <w:rFonts w:ascii="Times New Roman" w:hAnsi="Times New Roman"/>
          <w:bCs/>
          <w:kern w:val="32"/>
          <w:sz w:val="24"/>
          <w:szCs w:val="24"/>
          <w:lang w:val="ro-RO"/>
        </w:rPr>
        <w:t xml:space="preserve"> sunt </w:t>
      </w:r>
      <w:r w:rsidR="00FD6A5B" w:rsidRPr="00D2126D">
        <w:rPr>
          <w:rFonts w:ascii="Times New Roman" w:hAnsi="Times New Roman"/>
          <w:bCs/>
          <w:kern w:val="32"/>
          <w:sz w:val="24"/>
          <w:szCs w:val="24"/>
          <w:lang w:val="ro-RO"/>
        </w:rPr>
        <w:t>încă în</w:t>
      </w:r>
      <w:r w:rsidRPr="00D2126D">
        <w:rPr>
          <w:rFonts w:ascii="Times New Roman" w:hAnsi="Times New Roman"/>
          <w:bCs/>
          <w:kern w:val="32"/>
          <w:sz w:val="24"/>
          <w:szCs w:val="24"/>
          <w:lang w:val="ro-RO"/>
        </w:rPr>
        <w:t xml:space="preserve"> vigoare la Data Încetării prezentului Contract, </w:t>
      </w:r>
      <w:r w:rsidR="00FD6A5B" w:rsidRPr="00D2126D">
        <w:rPr>
          <w:rFonts w:ascii="Times New Roman" w:hAnsi="Times New Roman"/>
          <w:bCs/>
          <w:kern w:val="32"/>
          <w:sz w:val="24"/>
          <w:szCs w:val="24"/>
          <w:lang w:val="ro-RO"/>
        </w:rPr>
        <w:t>indiferent</w:t>
      </w:r>
      <w:r w:rsidRPr="00D2126D">
        <w:rPr>
          <w:rFonts w:ascii="Times New Roman" w:hAnsi="Times New Roman"/>
          <w:bCs/>
          <w:kern w:val="32"/>
          <w:sz w:val="24"/>
          <w:szCs w:val="24"/>
          <w:lang w:val="ro-RO"/>
        </w:rPr>
        <w:t xml:space="preserve"> de </w:t>
      </w:r>
      <w:r w:rsidR="00FD6A5B" w:rsidRPr="00D2126D">
        <w:rPr>
          <w:rFonts w:ascii="Times New Roman" w:hAnsi="Times New Roman"/>
          <w:bCs/>
          <w:kern w:val="32"/>
          <w:sz w:val="24"/>
          <w:szCs w:val="24"/>
          <w:lang w:val="ro-RO"/>
        </w:rPr>
        <w:t xml:space="preserve">modul în care ar fi </w:t>
      </w:r>
      <w:r w:rsidRPr="00D2126D">
        <w:rPr>
          <w:rFonts w:ascii="Times New Roman" w:hAnsi="Times New Roman"/>
          <w:bCs/>
          <w:kern w:val="32"/>
          <w:sz w:val="24"/>
          <w:szCs w:val="24"/>
          <w:lang w:val="ro-RO"/>
        </w:rPr>
        <w:t>înceta</w:t>
      </w:r>
      <w:r w:rsidR="00FD6A5B" w:rsidRPr="00D2126D">
        <w:rPr>
          <w:rFonts w:ascii="Times New Roman" w:hAnsi="Times New Roman"/>
          <w:bCs/>
          <w:kern w:val="32"/>
          <w:sz w:val="24"/>
          <w:szCs w:val="24"/>
          <w:lang w:val="ro-RO"/>
        </w:rPr>
        <w:t>t acest</w:t>
      </w:r>
      <w:r w:rsidRPr="00D2126D">
        <w:rPr>
          <w:rFonts w:ascii="Times New Roman" w:hAnsi="Times New Roman"/>
          <w:bCs/>
          <w:kern w:val="32"/>
          <w:sz w:val="24"/>
          <w:szCs w:val="24"/>
          <w:lang w:val="ro-RO"/>
        </w:rPr>
        <w:t xml:space="preserve">a şi indiferent dacă această preluare </w:t>
      </w:r>
      <w:r w:rsidR="00FD6A5B" w:rsidRPr="00D2126D">
        <w:rPr>
          <w:rFonts w:ascii="Times New Roman" w:hAnsi="Times New Roman"/>
          <w:bCs/>
          <w:kern w:val="32"/>
          <w:sz w:val="24"/>
          <w:szCs w:val="24"/>
          <w:lang w:val="ro-RO"/>
        </w:rPr>
        <w:t>constituie o cesiune sau o novaţie a acestora.</w:t>
      </w:r>
      <w:r w:rsidR="00342C84" w:rsidRPr="00D2126D">
        <w:rPr>
          <w:rFonts w:ascii="Times New Roman" w:hAnsi="Times New Roman"/>
          <w:bCs/>
          <w:kern w:val="32"/>
          <w:sz w:val="24"/>
          <w:szCs w:val="24"/>
          <w:lang w:val="ro-RO"/>
        </w:rPr>
        <w:t xml:space="preserve"> Pentru claritate, </w:t>
      </w:r>
      <w:r w:rsidR="00054FDB" w:rsidRPr="00D2126D">
        <w:rPr>
          <w:rFonts w:ascii="Times New Roman" w:hAnsi="Times New Roman"/>
          <w:bCs/>
          <w:kern w:val="32"/>
          <w:sz w:val="24"/>
          <w:szCs w:val="24"/>
          <w:lang w:val="ro-RO"/>
        </w:rPr>
        <w:t>Delegat</w:t>
      </w:r>
      <w:r w:rsidR="008F454E" w:rsidRPr="00D2126D">
        <w:rPr>
          <w:rFonts w:ascii="Times New Roman" w:hAnsi="Times New Roman"/>
          <w:bCs/>
          <w:kern w:val="32"/>
          <w:sz w:val="24"/>
          <w:szCs w:val="24"/>
          <w:lang w:val="ro-RO"/>
        </w:rPr>
        <w:t>aru</w:t>
      </w:r>
      <w:r w:rsidR="00054FDB" w:rsidRPr="00D2126D">
        <w:rPr>
          <w:rFonts w:ascii="Times New Roman" w:hAnsi="Times New Roman"/>
          <w:bCs/>
          <w:kern w:val="32"/>
          <w:sz w:val="24"/>
          <w:szCs w:val="24"/>
          <w:lang w:val="ro-RO"/>
        </w:rPr>
        <w:t xml:space="preserve">l nu va avea obligaţia preluării acestor contracte şi nicio operaţiune care ar implica preluarea </w:t>
      </w:r>
      <w:r w:rsidR="008F454E" w:rsidRPr="00D2126D">
        <w:rPr>
          <w:rFonts w:ascii="Times New Roman" w:hAnsi="Times New Roman"/>
          <w:bCs/>
          <w:kern w:val="32"/>
          <w:sz w:val="24"/>
          <w:szCs w:val="24"/>
          <w:lang w:val="ro-RO"/>
        </w:rPr>
        <w:t>parţială/integrală de către Delegatar a drepturilor şi obligaţiilor Delegatului din aceste contracte nu va putea fi încheiată fără acordul prealabil scris al Delegatarului.</w:t>
      </w:r>
      <w:r w:rsidR="00FD6A5B" w:rsidRPr="00D2126D">
        <w:rPr>
          <w:rFonts w:ascii="Times New Roman" w:hAnsi="Times New Roman"/>
          <w:bCs/>
          <w:kern w:val="32"/>
          <w:sz w:val="24"/>
          <w:szCs w:val="24"/>
          <w:lang w:val="ro-RO"/>
        </w:rPr>
        <w:t xml:space="preserve"> Delegatul va notifica Delegatarului şi ADI despre toate aceste contracte şi le va furniza copii ale acestor contracte imediat după semnarea acestora de către Delegat.</w:t>
      </w:r>
      <w:r w:rsidR="00EE6C5B" w:rsidRPr="00D2126D">
        <w:rPr>
          <w:rFonts w:ascii="Times New Roman" w:hAnsi="Times New Roman"/>
          <w:bCs/>
          <w:kern w:val="32"/>
          <w:sz w:val="24"/>
          <w:szCs w:val="24"/>
          <w:lang w:val="ro-RO"/>
        </w:rPr>
        <w:t xml:space="preserve"> </w:t>
      </w:r>
    </w:p>
    <w:p w14:paraId="01DFB256" w14:textId="3902FC9A" w:rsidR="00EE6C5B" w:rsidRPr="00D2126D" w:rsidRDefault="009A277F" w:rsidP="00150234">
      <w:pPr>
        <w:numPr>
          <w:ilvl w:val="0"/>
          <w:numId w:val="5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Toate contractele sau înțelegerile de orice fel ce vor fi încheiate între Delegat şi un Afiliat trebuie, indiferent de valoarea sau durata lor, să fie încheiate, cu aprobarea Delegatarului sau </w:t>
      </w:r>
      <w:r w:rsidRPr="00D2126D">
        <w:rPr>
          <w:rFonts w:ascii="Times New Roman" w:hAnsi="Times New Roman"/>
          <w:bCs/>
          <w:kern w:val="32"/>
          <w:sz w:val="24"/>
          <w:szCs w:val="24"/>
          <w:lang w:val="ro-RO"/>
        </w:rPr>
        <w:lastRenderedPageBreak/>
        <w:t xml:space="preserve">ADI (această aprobare nefiind reţinută sau întârziată în mod nejustificat). Orice nerespectare de către Delegat a prevederilor prezentului alineat va constitui o încălcare a prezentului Contract de către Delegat, iar Delegatarul va fi îndreptăţit să rezilieze Contractul conform Articolului  </w:t>
      </w:r>
      <w:r w:rsidR="003D5FE1" w:rsidRPr="00D2126D">
        <w:rPr>
          <w:rFonts w:ascii="Times New Roman" w:hAnsi="Times New Roman"/>
          <w:bCs/>
          <w:kern w:val="32"/>
          <w:sz w:val="24"/>
          <w:szCs w:val="24"/>
          <w:lang w:val="ro-RO"/>
        </w:rPr>
        <w:t>3</w:t>
      </w:r>
      <w:r w:rsidR="00A877D5" w:rsidRPr="00D2126D">
        <w:rPr>
          <w:rFonts w:ascii="Times New Roman" w:hAnsi="Times New Roman"/>
          <w:bCs/>
          <w:kern w:val="32"/>
          <w:sz w:val="24"/>
          <w:szCs w:val="24"/>
          <w:lang w:val="ro-RO"/>
        </w:rPr>
        <w:t>7</w:t>
      </w:r>
      <w:r w:rsidR="003D5FE1" w:rsidRPr="00D2126D">
        <w:rPr>
          <w:rFonts w:ascii="Times New Roman" w:hAnsi="Times New Roman"/>
          <w:bCs/>
          <w:kern w:val="32"/>
          <w:sz w:val="24"/>
          <w:szCs w:val="24"/>
          <w:lang w:val="ro-RO"/>
        </w:rPr>
        <w:t xml:space="preserve"> </w:t>
      </w:r>
      <w:r w:rsidR="00E27599" w:rsidRPr="00D2126D">
        <w:rPr>
          <w:rFonts w:ascii="Times New Roman" w:hAnsi="Times New Roman"/>
          <w:bCs/>
          <w:kern w:val="32"/>
          <w:sz w:val="24"/>
          <w:szCs w:val="24"/>
          <w:lang w:val="ro-RO"/>
        </w:rPr>
        <w:t>(“</w:t>
      </w:r>
      <w:r w:rsidR="00A5782A" w:rsidRPr="00D2126D">
        <w:rPr>
          <w:rFonts w:ascii="Times New Roman" w:hAnsi="Times New Roman"/>
          <w:bCs/>
          <w:kern w:val="32"/>
          <w:sz w:val="24"/>
          <w:szCs w:val="24"/>
          <w:lang w:val="ro-RO"/>
        </w:rPr>
        <w:t>Rezilierea Contractului</w:t>
      </w:r>
      <w:r w:rsidR="00E27599" w:rsidRPr="00D2126D">
        <w:rPr>
          <w:rFonts w:ascii="Times New Roman" w:hAnsi="Times New Roman"/>
          <w:bCs/>
          <w:kern w:val="32"/>
          <w:sz w:val="24"/>
          <w:szCs w:val="24"/>
          <w:lang w:val="ro-RO"/>
        </w:rPr>
        <w:t>”)</w:t>
      </w:r>
      <w:r w:rsidR="003D5FE1" w:rsidRPr="00D2126D">
        <w:rPr>
          <w:rFonts w:ascii="Times New Roman" w:hAnsi="Times New Roman"/>
          <w:bCs/>
          <w:kern w:val="32"/>
          <w:sz w:val="24"/>
          <w:szCs w:val="24"/>
          <w:lang w:val="ro-RO"/>
        </w:rPr>
        <w:t>.</w:t>
      </w:r>
    </w:p>
    <w:p w14:paraId="7DC94C54" w14:textId="77777777" w:rsidR="009A277F" w:rsidRPr="00D2126D" w:rsidRDefault="009A277F" w:rsidP="005B63C6">
      <w:pPr>
        <w:spacing w:before="120" w:after="120" w:line="240" w:lineRule="auto"/>
        <w:jc w:val="both"/>
        <w:rPr>
          <w:rFonts w:ascii="Times New Roman" w:hAnsi="Times New Roman"/>
          <w:sz w:val="24"/>
          <w:szCs w:val="24"/>
          <w:lang w:val="ro-RO"/>
        </w:rPr>
      </w:pPr>
    </w:p>
    <w:p w14:paraId="2E823079" w14:textId="77777777" w:rsidR="00850C52" w:rsidRPr="00D2126D" w:rsidRDefault="00E863CC" w:rsidP="005B63C6">
      <w:pPr>
        <w:pStyle w:val="Heading1"/>
        <w:spacing w:before="120" w:after="120" w:line="240" w:lineRule="auto"/>
        <w:jc w:val="center"/>
        <w:rPr>
          <w:rFonts w:ascii="Times New Roman" w:hAnsi="Times New Roman"/>
          <w:sz w:val="24"/>
          <w:szCs w:val="24"/>
          <w:lang w:val="ro-RO"/>
        </w:rPr>
      </w:pPr>
      <w:bookmarkStart w:id="354" w:name="_Toc381957685"/>
      <w:r w:rsidRPr="00D2126D">
        <w:rPr>
          <w:rFonts w:ascii="Times New Roman" w:hAnsi="Times New Roman"/>
          <w:sz w:val="24"/>
          <w:szCs w:val="24"/>
          <w:lang w:val="ro-RO"/>
        </w:rPr>
        <w:t>CAPITOLUL</w:t>
      </w:r>
      <w:r w:rsidR="00144EC7" w:rsidRPr="00D2126D">
        <w:rPr>
          <w:rFonts w:ascii="Times New Roman" w:hAnsi="Times New Roman"/>
          <w:sz w:val="24"/>
          <w:szCs w:val="24"/>
          <w:lang w:val="ro-RO"/>
        </w:rPr>
        <w:t xml:space="preserve"> </w:t>
      </w:r>
      <w:r w:rsidR="009270A6" w:rsidRPr="00D2126D">
        <w:rPr>
          <w:rFonts w:ascii="Times New Roman" w:hAnsi="Times New Roman"/>
          <w:sz w:val="24"/>
          <w:szCs w:val="24"/>
          <w:lang w:val="ro-RO"/>
        </w:rPr>
        <w:t xml:space="preserve">V. </w:t>
      </w:r>
    </w:p>
    <w:p w14:paraId="538A6966" w14:textId="70D44768" w:rsidR="009270A6" w:rsidRPr="00D2126D" w:rsidRDefault="00E863CC" w:rsidP="005B63C6">
      <w:pPr>
        <w:pStyle w:val="Heading1"/>
        <w:spacing w:before="120" w:after="120" w:line="240" w:lineRule="auto"/>
        <w:jc w:val="center"/>
        <w:rPr>
          <w:rFonts w:ascii="Times New Roman" w:hAnsi="Times New Roman"/>
          <w:sz w:val="24"/>
          <w:szCs w:val="24"/>
          <w:lang w:val="ro-RO"/>
        </w:rPr>
      </w:pPr>
      <w:r w:rsidRPr="00D2126D">
        <w:rPr>
          <w:rFonts w:ascii="Times New Roman" w:hAnsi="Times New Roman"/>
          <w:sz w:val="24"/>
          <w:szCs w:val="24"/>
          <w:lang w:val="ro-RO"/>
        </w:rPr>
        <w:t>RĂSPUNDEREA CONTRACTUALĂ</w:t>
      </w:r>
      <w:bookmarkEnd w:id="354"/>
      <w:r w:rsidR="00773CA9" w:rsidRPr="00D2126D">
        <w:rPr>
          <w:rFonts w:ascii="Times New Roman" w:hAnsi="Times New Roman"/>
          <w:sz w:val="24"/>
          <w:szCs w:val="24"/>
          <w:lang w:val="ro-RO"/>
        </w:rPr>
        <w:t xml:space="preserve"> </w:t>
      </w:r>
    </w:p>
    <w:p w14:paraId="7FFA46EB" w14:textId="77777777" w:rsidR="00A01E9D" w:rsidRPr="00D2126D" w:rsidRDefault="00A01E9D" w:rsidP="005B63C6">
      <w:pPr>
        <w:pStyle w:val="Heading1"/>
        <w:tabs>
          <w:tab w:val="left" w:pos="426"/>
        </w:tabs>
        <w:spacing w:before="120" w:after="120" w:line="240" w:lineRule="auto"/>
        <w:jc w:val="both"/>
        <w:rPr>
          <w:rFonts w:ascii="Times New Roman" w:hAnsi="Times New Roman"/>
          <w:caps/>
          <w:sz w:val="24"/>
          <w:szCs w:val="24"/>
          <w:lang w:val="ro-RO"/>
        </w:rPr>
      </w:pPr>
    </w:p>
    <w:p w14:paraId="3F7F8F8B" w14:textId="577360D4" w:rsidR="009270A6"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355" w:name="_Toc381957686"/>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 xml:space="preserve">27 </w:t>
      </w:r>
      <w:r w:rsidR="00773CA9" w:rsidRPr="00D2126D">
        <w:rPr>
          <w:rFonts w:ascii="Times New Roman" w:hAnsi="Times New Roman"/>
          <w:i w:val="0"/>
          <w:sz w:val="24"/>
          <w:szCs w:val="24"/>
          <w:lang w:val="ro-RO" w:eastAsia="ro-RO"/>
        </w:rPr>
        <w:t>–</w:t>
      </w:r>
      <w:r w:rsidR="002C37FA" w:rsidRPr="00D2126D">
        <w:rPr>
          <w:rFonts w:ascii="Times New Roman" w:hAnsi="Times New Roman"/>
          <w:i w:val="0"/>
          <w:sz w:val="24"/>
          <w:szCs w:val="24"/>
          <w:lang w:val="ro-RO" w:eastAsia="ro-RO"/>
        </w:rPr>
        <w:t xml:space="preserve"> </w:t>
      </w:r>
      <w:r w:rsidR="00F732CE" w:rsidRPr="00D2126D">
        <w:rPr>
          <w:rFonts w:ascii="Times New Roman" w:hAnsi="Times New Roman"/>
          <w:i w:val="0"/>
          <w:sz w:val="24"/>
          <w:szCs w:val="24"/>
          <w:lang w:val="ro-RO" w:eastAsia="ro-RO"/>
        </w:rPr>
        <w:t>RĂSPUNDEREA CONTRACTUALĂ</w:t>
      </w:r>
      <w:bookmarkEnd w:id="355"/>
    </w:p>
    <w:p w14:paraId="1BB2B02C" w14:textId="77777777" w:rsidR="007E5958" w:rsidRPr="00D2126D" w:rsidRDefault="00F732CE" w:rsidP="00150234">
      <w:pPr>
        <w:numPr>
          <w:ilvl w:val="0"/>
          <w:numId w:val="54"/>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56" w:name="_Toc254520627"/>
      <w:bookmarkStart w:id="357" w:name="_Toc337740349"/>
      <w:r w:rsidRPr="00D2126D">
        <w:rPr>
          <w:rFonts w:ascii="Times New Roman" w:hAnsi="Times New Roman"/>
          <w:bCs/>
          <w:kern w:val="32"/>
          <w:sz w:val="24"/>
          <w:szCs w:val="24"/>
          <w:lang w:val="ro-RO"/>
        </w:rPr>
        <w:t>Nerespectarea dovedită de către oricare dintre Părţile contractante a obligaţiilor contractuale ce-i incumbă în temeiul prezentului Contract atrage răspunderea contractuală a Părţii în culpă</w:t>
      </w:r>
      <w:r w:rsidR="005329CE" w:rsidRPr="00D2126D">
        <w:rPr>
          <w:rFonts w:ascii="Times New Roman" w:hAnsi="Times New Roman"/>
          <w:bCs/>
          <w:kern w:val="32"/>
          <w:sz w:val="24"/>
          <w:szCs w:val="24"/>
          <w:lang w:val="ro-RO"/>
        </w:rPr>
        <w:t>.</w:t>
      </w:r>
      <w:r w:rsidR="007E5958" w:rsidRPr="00D2126D">
        <w:rPr>
          <w:rFonts w:ascii="Times New Roman" w:hAnsi="Times New Roman"/>
          <w:bCs/>
          <w:kern w:val="32"/>
          <w:sz w:val="24"/>
          <w:szCs w:val="24"/>
          <w:lang w:val="ro-RO"/>
        </w:rPr>
        <w:t xml:space="preserve"> </w:t>
      </w:r>
    </w:p>
    <w:p w14:paraId="4DD19DC0" w14:textId="7E9A0A1B" w:rsidR="00F732CE" w:rsidRPr="00D2126D" w:rsidRDefault="00F732CE" w:rsidP="00150234">
      <w:pPr>
        <w:numPr>
          <w:ilvl w:val="0"/>
          <w:numId w:val="54"/>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Încetarea prezentului Contract nu va avea ca efect degrevarea de obligaţii a Părţilor în cazul în care, prin natura lor, obligaţiile respective rămân în vigoare</w:t>
      </w:r>
      <w:r w:rsidR="002850DC" w:rsidRPr="00D2126D">
        <w:rPr>
          <w:rFonts w:ascii="Times New Roman" w:hAnsi="Times New Roman"/>
          <w:bCs/>
          <w:kern w:val="32"/>
          <w:sz w:val="24"/>
          <w:szCs w:val="24"/>
          <w:lang w:val="ro-RO"/>
        </w:rPr>
        <w:t xml:space="preserve"> ori sunt scadente potrivit Contractului/Legii</w:t>
      </w:r>
      <w:r w:rsidRPr="00D2126D">
        <w:rPr>
          <w:rFonts w:ascii="Times New Roman" w:hAnsi="Times New Roman"/>
          <w:bCs/>
          <w:kern w:val="32"/>
          <w:sz w:val="24"/>
          <w:szCs w:val="24"/>
          <w:lang w:val="ro-RO"/>
        </w:rPr>
        <w:t xml:space="preserve"> şi după Data Încetării Contractului.</w:t>
      </w:r>
      <w:r w:rsidR="00D841F6"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De asemenea, Părţile rămân răspunzătoare pentru orice fapte/acte</w:t>
      </w:r>
      <w:r w:rsidR="00D93624" w:rsidRPr="00D2126D">
        <w:rPr>
          <w:rFonts w:ascii="Times New Roman" w:hAnsi="Times New Roman"/>
          <w:bCs/>
          <w:kern w:val="32"/>
          <w:sz w:val="24"/>
          <w:szCs w:val="24"/>
          <w:lang w:val="ro-RO"/>
        </w:rPr>
        <w:t>/omisiuni</w:t>
      </w:r>
      <w:r w:rsidRPr="00D2126D">
        <w:rPr>
          <w:rFonts w:ascii="Times New Roman" w:hAnsi="Times New Roman"/>
          <w:bCs/>
          <w:kern w:val="32"/>
          <w:sz w:val="24"/>
          <w:szCs w:val="24"/>
          <w:lang w:val="ro-RO"/>
        </w:rPr>
        <w:t xml:space="preserve"> întreprinse de către o Parte pe perioada desfăşurării Contractului ale căror rezultate care s-ar ivi după încetarea efectelor Contractului şi care ar avea efecte prejudiciabile pentru cealaltă Parte.</w:t>
      </w:r>
    </w:p>
    <w:p w14:paraId="7D9D9A6D" w14:textId="77777777" w:rsidR="00A26674" w:rsidRPr="00D2126D" w:rsidRDefault="00A26674"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  </w:t>
      </w:r>
    </w:p>
    <w:p w14:paraId="223A32F9" w14:textId="77777777" w:rsidR="009270A6"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358" w:name="_Toc381957687"/>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 xml:space="preserve">28 </w:t>
      </w:r>
      <w:r w:rsidR="00773CA9" w:rsidRPr="00D2126D">
        <w:rPr>
          <w:rFonts w:ascii="Times New Roman" w:hAnsi="Times New Roman"/>
          <w:i w:val="0"/>
          <w:sz w:val="24"/>
          <w:szCs w:val="24"/>
          <w:lang w:val="ro-RO" w:eastAsia="ro-RO"/>
        </w:rPr>
        <w:t>–</w:t>
      </w:r>
      <w:r w:rsidR="00253D63" w:rsidRPr="00D2126D">
        <w:rPr>
          <w:rFonts w:ascii="Times New Roman" w:hAnsi="Times New Roman"/>
          <w:i w:val="0"/>
          <w:sz w:val="24"/>
          <w:szCs w:val="24"/>
          <w:lang w:val="ro-RO" w:eastAsia="ro-RO"/>
        </w:rPr>
        <w:t xml:space="preserve"> </w:t>
      </w:r>
      <w:r w:rsidR="00F732CE" w:rsidRPr="00D2126D">
        <w:rPr>
          <w:rFonts w:ascii="Times New Roman" w:hAnsi="Times New Roman"/>
          <w:i w:val="0"/>
          <w:sz w:val="24"/>
          <w:szCs w:val="24"/>
          <w:lang w:val="ro-RO" w:eastAsia="ro-RO"/>
        </w:rPr>
        <w:t>RĂSPUNDEREA, PENALITĂŢI ȘI DESPĂGUBIRI IN SARCINA DELEGATULUI</w:t>
      </w:r>
      <w:bookmarkEnd w:id="358"/>
    </w:p>
    <w:p w14:paraId="2DC2392C" w14:textId="77777777" w:rsidR="007E5958" w:rsidRPr="00D2126D" w:rsidRDefault="00F732CE" w:rsidP="00150234">
      <w:pPr>
        <w:numPr>
          <w:ilvl w:val="0"/>
          <w:numId w:val="5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59" w:name="_Toc254520628"/>
      <w:bookmarkStart w:id="360" w:name="_Toc337740355"/>
      <w:bookmarkEnd w:id="356"/>
      <w:bookmarkEnd w:id="357"/>
      <w:r w:rsidRPr="00D2126D">
        <w:rPr>
          <w:rFonts w:ascii="Times New Roman" w:hAnsi="Times New Roman"/>
          <w:bCs/>
          <w:kern w:val="32"/>
          <w:sz w:val="24"/>
          <w:szCs w:val="24"/>
          <w:lang w:val="ro-RO"/>
        </w:rPr>
        <w:t xml:space="preserve">Delegatul declară şi garantează ca acceptă şi încheie prezentul Contract pe propriul său risc tehnic, economic şi financiar şi că este răspunzător atât în fata Delegatarului cât şi, în unele situaţii, faţă de Autorităţile Competente pentru obligaţiile asumate, prestarea Serviciului şi exploatarea Bunurilor de Retur conform prevederilor prezentului Contract. Nici Delegatarul, nici ADI, </w:t>
      </w:r>
      <w:r w:rsidR="007E5958"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nici Autorităţile Competente nu vor fi răspunzători în niciun fel faţă de terți pentru îndeplinirea de către Delegat a obligaţiilor asumate în baza prezentului Contract şi pentru prestarea de către acesta a Serviciului. Delegatul confirmă în special că a luat în considerație, în conformitate cu şi bazându-se pe termenii şi condiţiile prezentului Contract, înaintea încheierii prezentului Contract, obligaţiile, riscurile şi/sau pericolele de orice fel care pot exista sau pot apărea în legătură cu prestarea Serviciului, operarea Bunurilor de Retur, şi, în general, în legătură cu obligaţiile asumate prin prezentul Contract</w:t>
      </w:r>
      <w:r w:rsidR="001A39D3" w:rsidRPr="00D2126D">
        <w:rPr>
          <w:rFonts w:ascii="Times New Roman" w:hAnsi="Times New Roman"/>
          <w:bCs/>
          <w:kern w:val="32"/>
          <w:sz w:val="24"/>
          <w:szCs w:val="24"/>
          <w:lang w:val="ro-RO"/>
        </w:rPr>
        <w:t xml:space="preserve">. </w:t>
      </w:r>
      <w:r w:rsidR="007E5958" w:rsidRPr="00D2126D">
        <w:rPr>
          <w:rFonts w:ascii="Times New Roman" w:hAnsi="Times New Roman"/>
          <w:bCs/>
          <w:kern w:val="32"/>
          <w:sz w:val="24"/>
          <w:szCs w:val="24"/>
          <w:lang w:val="ro-RO"/>
        </w:rPr>
        <w:t xml:space="preserve"> </w:t>
      </w:r>
    </w:p>
    <w:p w14:paraId="2CC71C21" w14:textId="3B8854D6" w:rsidR="003E7D63" w:rsidRPr="00D2126D" w:rsidRDefault="003E7D63" w:rsidP="00150234">
      <w:pPr>
        <w:numPr>
          <w:ilvl w:val="0"/>
          <w:numId w:val="55"/>
        </w:numPr>
        <w:tabs>
          <w:tab w:val="left" w:pos="426"/>
        </w:tabs>
        <w:autoSpaceDE w:val="0"/>
        <w:autoSpaceDN w:val="0"/>
        <w:adjustRightInd w:val="0"/>
        <w:spacing w:before="120" w:after="120" w:line="240" w:lineRule="auto"/>
        <w:ind w:left="0" w:firstLine="0"/>
        <w:jc w:val="both"/>
        <w:rPr>
          <w:rFonts w:ascii="Times New Roman" w:hAnsi="Times New Roman"/>
          <w:sz w:val="24"/>
          <w:szCs w:val="24"/>
          <w:lang w:val="ro-RO" w:eastAsia="en-GB"/>
        </w:rPr>
      </w:pPr>
      <w:r w:rsidRPr="00D2126D">
        <w:rPr>
          <w:rFonts w:ascii="Times New Roman" w:hAnsi="Times New Roman"/>
          <w:bCs/>
          <w:kern w:val="32"/>
          <w:sz w:val="24"/>
          <w:szCs w:val="24"/>
          <w:lang w:val="ro-RO"/>
        </w:rPr>
        <w:t xml:space="preserve">Delegatul este obligat la plata unor </w:t>
      </w:r>
      <w:r w:rsidR="007D3F0F" w:rsidRPr="00D2126D">
        <w:rPr>
          <w:rFonts w:ascii="Times New Roman" w:hAnsi="Times New Roman"/>
          <w:bCs/>
          <w:kern w:val="32"/>
          <w:sz w:val="24"/>
          <w:szCs w:val="24"/>
          <w:lang w:val="ro-RO"/>
        </w:rPr>
        <w:t>sancțiuni</w:t>
      </w:r>
      <w:r w:rsidRPr="00D2126D">
        <w:rPr>
          <w:rFonts w:ascii="Times New Roman" w:hAnsi="Times New Roman"/>
          <w:bCs/>
          <w:kern w:val="32"/>
          <w:sz w:val="24"/>
          <w:szCs w:val="24"/>
          <w:lang w:val="ro-RO"/>
        </w:rPr>
        <w:t xml:space="preserve"> conform Regulamentului Serviciului precum și în următoarele cazuri : </w:t>
      </w:r>
    </w:p>
    <w:p w14:paraId="6D8ED7AE" w14:textId="7BD22F1A" w:rsidR="003E7D63" w:rsidRPr="00D2126D" w:rsidRDefault="003E7D63" w:rsidP="005B63C6">
      <w:pPr>
        <w:spacing w:before="120" w:after="120" w:line="240" w:lineRule="auto"/>
        <w:ind w:left="630" w:hanging="270"/>
        <w:jc w:val="both"/>
        <w:rPr>
          <w:rFonts w:ascii="Times New Roman" w:eastAsia="Calibri" w:hAnsi="Times New Roman"/>
          <w:sz w:val="24"/>
          <w:szCs w:val="24"/>
          <w:lang w:val="ro-RO"/>
        </w:rPr>
      </w:pPr>
      <w:r w:rsidRPr="00D2126D">
        <w:rPr>
          <w:rFonts w:ascii="Times New Roman" w:hAnsi="Times New Roman"/>
          <w:bCs/>
          <w:kern w:val="32"/>
          <w:sz w:val="24"/>
          <w:szCs w:val="24"/>
          <w:lang w:val="ro-RO"/>
        </w:rPr>
        <w:t>a. 2500 lei</w:t>
      </w:r>
      <w:r w:rsidRPr="00D2126D">
        <w:rPr>
          <w:rFonts w:ascii="Times New Roman" w:eastAsia="Calibri" w:hAnsi="Times New Roman"/>
          <w:sz w:val="24"/>
          <w:szCs w:val="24"/>
          <w:lang w:val="ro-RO"/>
        </w:rPr>
        <w:t>/UAT</w:t>
      </w:r>
      <w:r w:rsidR="003B60B0" w:rsidRPr="00D2126D">
        <w:rPr>
          <w:rFonts w:ascii="Times New Roman" w:eastAsia="Calibri" w:hAnsi="Times New Roman"/>
          <w:sz w:val="24"/>
          <w:szCs w:val="24"/>
          <w:lang w:val="ro-RO"/>
        </w:rPr>
        <w:t>/</w:t>
      </w:r>
      <w:r w:rsidR="003B4C29" w:rsidRPr="00D2126D">
        <w:rPr>
          <w:rFonts w:ascii="Times New Roman" w:eastAsia="Calibri" w:hAnsi="Times New Roman"/>
          <w:sz w:val="24"/>
          <w:szCs w:val="24"/>
          <w:lang w:val="ro-RO"/>
        </w:rPr>
        <w:t>abatere constatată sau semnalată,</w:t>
      </w:r>
      <w:r w:rsidR="00453AAD" w:rsidRPr="00D2126D">
        <w:rPr>
          <w:rFonts w:ascii="Times New Roman" w:eastAsia="Calibri" w:hAnsi="Times New Roman"/>
          <w:sz w:val="24"/>
          <w:szCs w:val="24"/>
          <w:lang w:val="ro-RO"/>
        </w:rPr>
        <w:t xml:space="preserve"> pentru</w:t>
      </w:r>
      <w:r w:rsidRPr="00D2126D">
        <w:rPr>
          <w:rFonts w:ascii="Times New Roman" w:eastAsia="Calibri" w:hAnsi="Times New Roman"/>
          <w:sz w:val="24"/>
          <w:szCs w:val="24"/>
          <w:lang w:val="ro-RO"/>
        </w:rPr>
        <w:t xml:space="preserve"> colectarea deșeurilor cu nerespectarea frecvenței de colectare sau a programelor stabilite în contract și în regulamentul serviciului</w:t>
      </w:r>
      <w:r w:rsidR="00335BAA" w:rsidRPr="00D2126D">
        <w:rPr>
          <w:rFonts w:ascii="Times New Roman" w:eastAsia="Calibri" w:hAnsi="Times New Roman"/>
          <w:sz w:val="24"/>
          <w:szCs w:val="24"/>
          <w:lang w:val="ro-RO"/>
        </w:rPr>
        <w:t xml:space="preserve">. </w:t>
      </w:r>
    </w:p>
    <w:p w14:paraId="1BF5292C" w14:textId="35E295F5" w:rsidR="003E7D63" w:rsidRPr="00D2126D" w:rsidRDefault="003E7D63" w:rsidP="00332215">
      <w:pPr>
        <w:spacing w:before="120" w:after="120" w:line="240" w:lineRule="auto"/>
        <w:ind w:left="630" w:hanging="270"/>
        <w:jc w:val="both"/>
        <w:rPr>
          <w:rFonts w:ascii="Times New Roman" w:eastAsia="Calibri" w:hAnsi="Times New Roman"/>
          <w:sz w:val="24"/>
          <w:szCs w:val="24"/>
          <w:lang w:val="ro-RO"/>
        </w:rPr>
      </w:pPr>
      <w:r w:rsidRPr="00D2126D">
        <w:rPr>
          <w:rFonts w:ascii="Times New Roman" w:eastAsia="Calibri" w:hAnsi="Times New Roman"/>
          <w:sz w:val="24"/>
          <w:szCs w:val="24"/>
          <w:lang w:val="ro-RO"/>
        </w:rPr>
        <w:t>b.</w:t>
      </w:r>
      <w:r w:rsidRPr="00D2126D">
        <w:rPr>
          <w:rFonts w:ascii="Times New Roman" w:eastAsia="Calibri" w:hAnsi="Times New Roman"/>
          <w:sz w:val="24"/>
          <w:szCs w:val="24"/>
          <w:lang w:val="ro-RO"/>
        </w:rPr>
        <w:tab/>
        <w:t>500 lei/</w:t>
      </w:r>
      <w:r w:rsidR="00AE2C3A" w:rsidRPr="00D2126D">
        <w:rPr>
          <w:rFonts w:ascii="Times New Roman" w:eastAsia="Calibri" w:hAnsi="Times New Roman"/>
          <w:sz w:val="24"/>
          <w:szCs w:val="24"/>
          <w:lang w:val="ro-RO"/>
        </w:rPr>
        <w:t xml:space="preserve">abatere </w:t>
      </w:r>
      <w:r w:rsidR="00453AAD" w:rsidRPr="00D2126D">
        <w:rPr>
          <w:rFonts w:ascii="Times New Roman" w:eastAsia="Calibri" w:hAnsi="Times New Roman"/>
          <w:sz w:val="24"/>
          <w:szCs w:val="24"/>
          <w:lang w:val="ro-RO"/>
        </w:rPr>
        <w:t>constatată sau semnalată</w:t>
      </w:r>
      <w:r w:rsidR="00332215" w:rsidRPr="00D2126D">
        <w:rPr>
          <w:rFonts w:ascii="Times New Roman" w:eastAsia="Calibri" w:hAnsi="Times New Roman"/>
          <w:sz w:val="24"/>
          <w:szCs w:val="24"/>
          <w:lang w:val="ro-RO"/>
        </w:rPr>
        <w:t xml:space="preserve"> </w:t>
      </w:r>
      <w:r w:rsidRPr="00D2126D">
        <w:rPr>
          <w:rFonts w:ascii="Times New Roman" w:eastAsia="Calibri" w:hAnsi="Times New Roman"/>
          <w:sz w:val="24"/>
          <w:szCs w:val="24"/>
          <w:lang w:val="ro-RO"/>
        </w:rPr>
        <w:t>pentru  neamplasare</w:t>
      </w:r>
      <w:r w:rsidR="00453AAD" w:rsidRPr="00D2126D">
        <w:rPr>
          <w:rFonts w:ascii="Times New Roman" w:eastAsia="Calibri" w:hAnsi="Times New Roman"/>
          <w:sz w:val="24"/>
          <w:szCs w:val="24"/>
          <w:lang w:val="ro-RO"/>
        </w:rPr>
        <w:t>a</w:t>
      </w:r>
      <w:r w:rsidRPr="00D2126D">
        <w:rPr>
          <w:rFonts w:ascii="Times New Roman" w:eastAsia="Calibri" w:hAnsi="Times New Roman"/>
          <w:sz w:val="24"/>
          <w:szCs w:val="24"/>
          <w:lang w:val="ro-RO"/>
        </w:rPr>
        <w:t>, după golire, a echipamentelor de colectare la locul de încărcare.</w:t>
      </w:r>
      <w:r w:rsidR="004B7251" w:rsidRPr="00D2126D">
        <w:rPr>
          <w:rFonts w:ascii="Times New Roman" w:eastAsia="Calibri" w:hAnsi="Times New Roman"/>
          <w:sz w:val="24"/>
          <w:szCs w:val="24"/>
          <w:lang w:val="ro-RO"/>
        </w:rPr>
        <w:t xml:space="preserve"> </w:t>
      </w:r>
    </w:p>
    <w:p w14:paraId="2739334F" w14:textId="209D7E29" w:rsidR="003E7D63" w:rsidRPr="00D2126D" w:rsidRDefault="003E7D63" w:rsidP="005B63C6">
      <w:pPr>
        <w:spacing w:before="120" w:after="120" w:line="240" w:lineRule="auto"/>
        <w:ind w:left="630" w:hanging="270"/>
        <w:jc w:val="both"/>
        <w:rPr>
          <w:rFonts w:ascii="Times New Roman" w:eastAsia="Calibri" w:hAnsi="Times New Roman"/>
          <w:sz w:val="24"/>
          <w:szCs w:val="24"/>
          <w:lang w:val="ro-RO"/>
        </w:rPr>
      </w:pPr>
      <w:r w:rsidRPr="00D2126D">
        <w:rPr>
          <w:rFonts w:ascii="Times New Roman" w:eastAsia="Calibri" w:hAnsi="Times New Roman"/>
          <w:sz w:val="24"/>
          <w:szCs w:val="24"/>
          <w:lang w:val="ro-RO"/>
        </w:rPr>
        <w:t>c.</w:t>
      </w:r>
      <w:r w:rsidRPr="00D2126D">
        <w:rPr>
          <w:rFonts w:ascii="Times New Roman" w:eastAsia="Calibri" w:hAnsi="Times New Roman"/>
          <w:sz w:val="24"/>
          <w:szCs w:val="24"/>
          <w:lang w:val="ro-RO"/>
        </w:rPr>
        <w:tab/>
        <w:t>2500 lei/rută/UAT</w:t>
      </w:r>
      <w:r w:rsidR="00453AAD" w:rsidRPr="00D2126D">
        <w:rPr>
          <w:rFonts w:ascii="Times New Roman" w:eastAsia="Calibri" w:hAnsi="Times New Roman"/>
          <w:sz w:val="24"/>
          <w:szCs w:val="24"/>
          <w:lang w:val="ro-RO"/>
        </w:rPr>
        <w:t xml:space="preserve">/abatere constatată sau semnalată </w:t>
      </w:r>
      <w:r w:rsidRPr="00D2126D">
        <w:rPr>
          <w:rFonts w:ascii="Times New Roman" w:eastAsia="Calibri" w:hAnsi="Times New Roman"/>
          <w:sz w:val="24"/>
          <w:szCs w:val="24"/>
          <w:lang w:val="ro-RO"/>
        </w:rPr>
        <w:t xml:space="preserve">– unde se constată abaterea </w:t>
      </w:r>
      <w:r w:rsidR="002A0B96" w:rsidRPr="00D2126D">
        <w:rPr>
          <w:rFonts w:ascii="Times New Roman" w:eastAsia="Calibri" w:hAnsi="Times New Roman"/>
          <w:sz w:val="24"/>
          <w:szCs w:val="24"/>
          <w:lang w:val="ro-RO"/>
        </w:rPr>
        <w:t xml:space="preserve">- </w:t>
      </w:r>
      <w:r w:rsidRPr="00D2126D">
        <w:rPr>
          <w:rFonts w:ascii="Times New Roman" w:eastAsia="Calibri" w:hAnsi="Times New Roman"/>
          <w:sz w:val="24"/>
          <w:szCs w:val="24"/>
          <w:lang w:val="ro-RO"/>
        </w:rPr>
        <w:t>nerespectarea rutei de colectare, stabilit, atunci când se prestează activitatea de colectare a deșeurilor</w:t>
      </w:r>
    </w:p>
    <w:p w14:paraId="58722BA0" w14:textId="1B5CAE69" w:rsidR="003E7D63" w:rsidRPr="00D2126D" w:rsidRDefault="003E7D63" w:rsidP="005B63C6">
      <w:pPr>
        <w:spacing w:before="120" w:after="120" w:line="240" w:lineRule="auto"/>
        <w:ind w:left="630" w:hanging="270"/>
        <w:jc w:val="both"/>
        <w:rPr>
          <w:rFonts w:ascii="Times New Roman" w:eastAsia="Calibri" w:hAnsi="Times New Roman"/>
          <w:sz w:val="24"/>
          <w:szCs w:val="24"/>
          <w:lang w:val="ro-RO"/>
        </w:rPr>
      </w:pPr>
      <w:r w:rsidRPr="00D2126D">
        <w:rPr>
          <w:rFonts w:ascii="Times New Roman" w:eastAsia="Calibri" w:hAnsi="Times New Roman"/>
          <w:sz w:val="24"/>
          <w:szCs w:val="24"/>
          <w:lang w:val="ro-RO"/>
        </w:rPr>
        <w:t>d.</w:t>
      </w:r>
      <w:r w:rsidRPr="00D2126D">
        <w:rPr>
          <w:rFonts w:ascii="Times New Roman" w:eastAsia="Calibri" w:hAnsi="Times New Roman"/>
          <w:sz w:val="24"/>
          <w:szCs w:val="24"/>
          <w:lang w:val="ro-RO"/>
        </w:rPr>
        <w:tab/>
        <w:t>400 lei</w:t>
      </w:r>
      <w:r w:rsidR="003B4C29" w:rsidRPr="00D2126D">
        <w:rPr>
          <w:rFonts w:ascii="Times New Roman" w:eastAsia="Calibri" w:hAnsi="Times New Roman"/>
          <w:sz w:val="24"/>
          <w:szCs w:val="24"/>
          <w:lang w:val="ro-RO"/>
        </w:rPr>
        <w:t xml:space="preserve"> /abatere</w:t>
      </w:r>
      <w:r w:rsidR="00453AAD" w:rsidRPr="00D2126D">
        <w:rPr>
          <w:rFonts w:ascii="Times New Roman" w:eastAsia="Calibri" w:hAnsi="Times New Roman"/>
          <w:sz w:val="24"/>
          <w:szCs w:val="24"/>
          <w:lang w:val="ro-RO"/>
        </w:rPr>
        <w:t xml:space="preserve"> constată sau semnalată</w:t>
      </w:r>
      <w:r w:rsidR="003B4C29" w:rsidRPr="00D2126D">
        <w:rPr>
          <w:rFonts w:ascii="Times New Roman" w:eastAsia="Calibri" w:hAnsi="Times New Roman"/>
          <w:sz w:val="24"/>
          <w:szCs w:val="24"/>
          <w:lang w:val="ro-RO"/>
        </w:rPr>
        <w:t xml:space="preserve"> </w:t>
      </w:r>
      <w:r w:rsidRPr="00D2126D">
        <w:rPr>
          <w:rFonts w:ascii="Times New Roman" w:eastAsia="Calibri" w:hAnsi="Times New Roman"/>
          <w:sz w:val="24"/>
          <w:szCs w:val="24"/>
          <w:lang w:val="ro-RO"/>
        </w:rPr>
        <w:t xml:space="preserve"> pentru utilizarea unui vehicul de colectare care nu corespunde cerințelor tehnice stabilite prin contract sau de indicatorii de performanță</w:t>
      </w:r>
    </w:p>
    <w:p w14:paraId="2F006F5E" w14:textId="3AB934A1" w:rsidR="003E7D63" w:rsidRPr="00D2126D" w:rsidRDefault="003E7D63" w:rsidP="005B63C6">
      <w:pPr>
        <w:spacing w:before="120" w:after="120" w:line="240" w:lineRule="auto"/>
        <w:ind w:left="630" w:hanging="270"/>
        <w:jc w:val="both"/>
        <w:rPr>
          <w:rFonts w:ascii="Times New Roman" w:eastAsia="Calibri" w:hAnsi="Times New Roman"/>
          <w:sz w:val="24"/>
          <w:szCs w:val="24"/>
          <w:lang w:val="ro-RO"/>
        </w:rPr>
      </w:pPr>
      <w:r w:rsidRPr="00D2126D">
        <w:rPr>
          <w:rFonts w:ascii="Times New Roman" w:eastAsia="Calibri" w:hAnsi="Times New Roman"/>
          <w:sz w:val="24"/>
          <w:szCs w:val="24"/>
          <w:lang w:val="ro-RO"/>
        </w:rPr>
        <w:lastRenderedPageBreak/>
        <w:t>e.</w:t>
      </w:r>
      <w:r w:rsidRPr="00D2126D">
        <w:rPr>
          <w:rFonts w:ascii="Times New Roman" w:eastAsia="Calibri" w:hAnsi="Times New Roman"/>
          <w:sz w:val="24"/>
          <w:szCs w:val="24"/>
          <w:lang w:val="ro-RO"/>
        </w:rPr>
        <w:tab/>
        <w:t xml:space="preserve">200 lei /informație solicitată </w:t>
      </w:r>
      <w:r w:rsidR="00942150" w:rsidRPr="00D2126D">
        <w:rPr>
          <w:rFonts w:ascii="Times New Roman" w:eastAsia="Calibri" w:hAnsi="Times New Roman"/>
          <w:sz w:val="24"/>
          <w:szCs w:val="24"/>
          <w:lang w:val="ro-RO"/>
        </w:rPr>
        <w:t xml:space="preserve"> Delegatului, </w:t>
      </w:r>
      <w:r w:rsidRPr="00D2126D">
        <w:rPr>
          <w:rFonts w:ascii="Times New Roman" w:eastAsia="Calibri" w:hAnsi="Times New Roman"/>
          <w:sz w:val="24"/>
          <w:szCs w:val="24"/>
          <w:lang w:val="ro-RO"/>
        </w:rPr>
        <w:t>nefurnizată</w:t>
      </w:r>
      <w:r w:rsidR="007C44BF" w:rsidRPr="00D2126D">
        <w:rPr>
          <w:rFonts w:ascii="Times New Roman" w:eastAsia="Calibri" w:hAnsi="Times New Roman"/>
          <w:sz w:val="24"/>
          <w:szCs w:val="24"/>
          <w:lang w:val="ro-RO"/>
        </w:rPr>
        <w:t xml:space="preserve"> către Delegatar/ADI/altor entităţi îndreptăţite să primească informaţia</w:t>
      </w:r>
      <w:r w:rsidRPr="00D2126D">
        <w:rPr>
          <w:rFonts w:ascii="Times New Roman" w:eastAsia="Calibri" w:hAnsi="Times New Roman"/>
          <w:sz w:val="24"/>
          <w:szCs w:val="24"/>
          <w:lang w:val="ro-RO"/>
        </w:rPr>
        <w:t xml:space="preserve"> în termenul </w:t>
      </w:r>
      <w:r w:rsidR="009D2F31" w:rsidRPr="00D2126D">
        <w:rPr>
          <w:rFonts w:ascii="Times New Roman" w:eastAsia="Calibri" w:hAnsi="Times New Roman"/>
          <w:sz w:val="24"/>
          <w:szCs w:val="24"/>
          <w:lang w:val="ro-RO"/>
        </w:rPr>
        <w:t xml:space="preserve">şi în condiţiile </w:t>
      </w:r>
      <w:r w:rsidRPr="00D2126D">
        <w:rPr>
          <w:rFonts w:ascii="Times New Roman" w:eastAsia="Calibri" w:hAnsi="Times New Roman"/>
          <w:sz w:val="24"/>
          <w:szCs w:val="24"/>
          <w:lang w:val="ro-RO"/>
        </w:rPr>
        <w:t>stabilit</w:t>
      </w:r>
      <w:r w:rsidR="009D2F31" w:rsidRPr="00D2126D">
        <w:rPr>
          <w:rFonts w:ascii="Times New Roman" w:eastAsia="Calibri" w:hAnsi="Times New Roman"/>
          <w:sz w:val="24"/>
          <w:szCs w:val="24"/>
          <w:lang w:val="ro-RO"/>
        </w:rPr>
        <w:t>e</w:t>
      </w:r>
      <w:r w:rsidRPr="00D2126D">
        <w:rPr>
          <w:rFonts w:ascii="Times New Roman" w:eastAsia="Calibri" w:hAnsi="Times New Roman"/>
          <w:sz w:val="24"/>
          <w:szCs w:val="24"/>
          <w:lang w:val="ro-RO"/>
        </w:rPr>
        <w:t xml:space="preserve"> </w:t>
      </w:r>
      <w:r w:rsidR="00942150" w:rsidRPr="00D2126D">
        <w:rPr>
          <w:rFonts w:ascii="Times New Roman" w:eastAsia="Calibri" w:hAnsi="Times New Roman"/>
          <w:sz w:val="24"/>
          <w:szCs w:val="24"/>
          <w:lang w:val="ro-RO"/>
        </w:rPr>
        <w:t>de Contract sau prevederile legale aplicabile</w:t>
      </w:r>
      <w:r w:rsidRPr="00D2126D">
        <w:rPr>
          <w:rFonts w:ascii="Times New Roman" w:eastAsia="Calibri" w:hAnsi="Times New Roman"/>
          <w:sz w:val="24"/>
          <w:szCs w:val="24"/>
          <w:lang w:val="ro-RO"/>
        </w:rPr>
        <w:t xml:space="preserve"> </w:t>
      </w:r>
    </w:p>
    <w:p w14:paraId="3EBD459C" w14:textId="6866AF2B" w:rsidR="003E7D63" w:rsidRPr="00D2126D" w:rsidRDefault="003E7D63" w:rsidP="005B63C6">
      <w:pPr>
        <w:spacing w:before="120" w:after="120" w:line="240" w:lineRule="auto"/>
        <w:ind w:left="630" w:hanging="270"/>
        <w:jc w:val="both"/>
        <w:rPr>
          <w:rFonts w:ascii="Times New Roman" w:eastAsia="Calibri" w:hAnsi="Times New Roman"/>
          <w:sz w:val="24"/>
          <w:szCs w:val="24"/>
          <w:lang w:val="ro-RO"/>
        </w:rPr>
      </w:pPr>
      <w:r w:rsidRPr="00D2126D">
        <w:rPr>
          <w:rFonts w:ascii="Times New Roman" w:eastAsia="Calibri" w:hAnsi="Times New Roman"/>
          <w:sz w:val="24"/>
          <w:szCs w:val="24"/>
          <w:lang w:val="ro-RO"/>
        </w:rPr>
        <w:t xml:space="preserve">f. </w:t>
      </w:r>
      <w:r w:rsidR="001741A1" w:rsidRPr="00D2126D">
        <w:rPr>
          <w:rFonts w:ascii="Times New Roman" w:eastAsia="Calibri" w:hAnsi="Times New Roman"/>
          <w:sz w:val="24"/>
          <w:szCs w:val="24"/>
          <w:lang w:val="ro-RO"/>
        </w:rPr>
        <w:t>40</w:t>
      </w:r>
      <w:r w:rsidRPr="00D2126D">
        <w:rPr>
          <w:rFonts w:ascii="Times New Roman" w:eastAsia="Calibri" w:hAnsi="Times New Roman"/>
          <w:sz w:val="24"/>
          <w:szCs w:val="24"/>
          <w:lang w:val="ro-RO"/>
        </w:rPr>
        <w:t>00 lei</w:t>
      </w:r>
      <w:r w:rsidR="00036594" w:rsidRPr="00D2126D">
        <w:rPr>
          <w:rFonts w:ascii="Times New Roman" w:eastAsia="Calibri" w:hAnsi="Times New Roman"/>
          <w:sz w:val="24"/>
          <w:szCs w:val="24"/>
          <w:lang w:val="ro-RO"/>
        </w:rPr>
        <w:t>/abatere constatată sau semnalată</w:t>
      </w:r>
      <w:r w:rsidR="00332215" w:rsidRPr="00D2126D">
        <w:rPr>
          <w:rFonts w:ascii="Times New Roman" w:eastAsia="Calibri" w:hAnsi="Times New Roman"/>
          <w:sz w:val="24"/>
          <w:szCs w:val="24"/>
          <w:lang w:val="ro-RO"/>
        </w:rPr>
        <w:t xml:space="preserve"> </w:t>
      </w:r>
      <w:r w:rsidRPr="00D2126D">
        <w:rPr>
          <w:rFonts w:ascii="Times New Roman" w:eastAsia="Calibri" w:hAnsi="Times New Roman"/>
          <w:sz w:val="24"/>
          <w:szCs w:val="24"/>
          <w:lang w:val="ro-RO"/>
        </w:rPr>
        <w:t>- dacă intervenția</w:t>
      </w:r>
      <w:r w:rsidR="00036594" w:rsidRPr="00D2126D">
        <w:rPr>
          <w:rFonts w:ascii="Times New Roman" w:eastAsia="Calibri" w:hAnsi="Times New Roman"/>
          <w:sz w:val="24"/>
          <w:szCs w:val="24"/>
          <w:lang w:val="ro-RO"/>
        </w:rPr>
        <w:t xml:space="preserve"> solicitată Delegatului conform </w:t>
      </w:r>
      <w:r w:rsidR="001B2076" w:rsidRPr="00D2126D">
        <w:rPr>
          <w:rFonts w:ascii="Times New Roman" w:eastAsia="Calibri" w:hAnsi="Times New Roman"/>
          <w:sz w:val="24"/>
          <w:szCs w:val="24"/>
          <w:lang w:val="ro-RO"/>
        </w:rPr>
        <w:t>Contractului sau prevederilor legale aplicabile</w:t>
      </w:r>
      <w:r w:rsidRPr="00D2126D">
        <w:rPr>
          <w:rFonts w:ascii="Times New Roman" w:eastAsia="Calibri" w:hAnsi="Times New Roman"/>
          <w:sz w:val="24"/>
          <w:szCs w:val="24"/>
          <w:lang w:val="ro-RO"/>
        </w:rPr>
        <w:t xml:space="preserve"> nu se realizează în maxim 24 de ore de la solicitare</w:t>
      </w:r>
    </w:p>
    <w:p w14:paraId="7E24510D" w14:textId="167239B3" w:rsidR="003E7D63" w:rsidRPr="00D2126D" w:rsidRDefault="003E7D63" w:rsidP="005B63C6">
      <w:pPr>
        <w:spacing w:before="120" w:after="120" w:line="240" w:lineRule="auto"/>
        <w:ind w:left="630" w:hanging="270"/>
        <w:jc w:val="both"/>
        <w:rPr>
          <w:rFonts w:ascii="Times New Roman" w:eastAsia="Calibri" w:hAnsi="Times New Roman"/>
          <w:sz w:val="24"/>
          <w:szCs w:val="24"/>
          <w:lang w:val="ro-RO"/>
        </w:rPr>
      </w:pPr>
      <w:r w:rsidRPr="00D2126D">
        <w:rPr>
          <w:rFonts w:ascii="Times New Roman" w:eastAsia="Calibri" w:hAnsi="Times New Roman"/>
          <w:sz w:val="24"/>
          <w:szCs w:val="24"/>
          <w:lang w:val="ro-RO"/>
        </w:rPr>
        <w:t xml:space="preserve">g. 1000 lei/amplasament necurățat de către </w:t>
      </w:r>
      <w:r w:rsidR="00C06DBB" w:rsidRPr="00D2126D">
        <w:rPr>
          <w:rFonts w:ascii="Times New Roman" w:eastAsia="Calibri" w:hAnsi="Times New Roman"/>
          <w:sz w:val="24"/>
          <w:szCs w:val="24"/>
          <w:lang w:val="ro-RO"/>
        </w:rPr>
        <w:t xml:space="preserve">Delegat/abatere constatată sau semnalată </w:t>
      </w:r>
      <w:r w:rsidRPr="00D2126D">
        <w:rPr>
          <w:rFonts w:ascii="Times New Roman" w:eastAsia="Calibri" w:hAnsi="Times New Roman"/>
          <w:sz w:val="24"/>
          <w:szCs w:val="24"/>
          <w:lang w:val="ro-RO"/>
        </w:rPr>
        <w:t>(</w:t>
      </w:r>
      <w:r w:rsidR="00794C5A" w:rsidRPr="00D2126D">
        <w:rPr>
          <w:rFonts w:ascii="Times New Roman" w:eastAsia="Calibri" w:hAnsi="Times New Roman"/>
          <w:sz w:val="24"/>
          <w:szCs w:val="24"/>
          <w:lang w:val="ro-RO"/>
        </w:rPr>
        <w:t xml:space="preserve">pentru </w:t>
      </w:r>
      <w:r w:rsidRPr="00D2126D">
        <w:rPr>
          <w:rFonts w:ascii="Times New Roman" w:eastAsia="Calibri" w:hAnsi="Times New Roman"/>
          <w:sz w:val="24"/>
          <w:szCs w:val="24"/>
          <w:lang w:val="ro-RO"/>
        </w:rPr>
        <w:t>amplasamentele de depozitare, respectiv suprafețele afectate de scurgerea levigatului din utilajele de transport)</w:t>
      </w:r>
    </w:p>
    <w:p w14:paraId="524668B1" w14:textId="175FD533" w:rsidR="003E7D63" w:rsidRPr="00D2126D" w:rsidRDefault="003E7D63" w:rsidP="005B63C6">
      <w:pPr>
        <w:spacing w:before="120" w:after="120" w:line="240" w:lineRule="auto"/>
        <w:ind w:left="630" w:hanging="270"/>
        <w:jc w:val="both"/>
        <w:rPr>
          <w:rFonts w:ascii="Times New Roman" w:eastAsia="Calibri" w:hAnsi="Times New Roman"/>
          <w:sz w:val="24"/>
          <w:szCs w:val="24"/>
          <w:lang w:val="ro-RO"/>
        </w:rPr>
      </w:pPr>
      <w:r w:rsidRPr="00D2126D">
        <w:rPr>
          <w:rFonts w:ascii="Times New Roman" w:eastAsia="Calibri" w:hAnsi="Times New Roman"/>
          <w:sz w:val="24"/>
          <w:szCs w:val="24"/>
          <w:lang w:val="ro-RO"/>
        </w:rPr>
        <w:t>h. 2500 lei</w:t>
      </w:r>
      <w:r w:rsidR="00C24A8A" w:rsidRPr="00D2126D">
        <w:rPr>
          <w:rFonts w:ascii="Times New Roman" w:eastAsia="Calibri" w:hAnsi="Times New Roman"/>
          <w:sz w:val="24"/>
          <w:szCs w:val="24"/>
          <w:lang w:val="ro-RO"/>
        </w:rPr>
        <w:t>/abatere constatată sau semnalată</w:t>
      </w:r>
      <w:r w:rsidRPr="00D2126D">
        <w:rPr>
          <w:rFonts w:ascii="Times New Roman" w:eastAsia="Calibri" w:hAnsi="Times New Roman"/>
          <w:sz w:val="24"/>
          <w:szCs w:val="24"/>
          <w:lang w:val="ro-RO"/>
        </w:rPr>
        <w:t xml:space="preserve"> –</w:t>
      </w:r>
      <w:r w:rsidR="00332215" w:rsidRPr="00D2126D">
        <w:rPr>
          <w:rFonts w:ascii="Times New Roman" w:eastAsia="Calibri" w:hAnsi="Times New Roman"/>
          <w:sz w:val="24"/>
          <w:szCs w:val="24"/>
          <w:lang w:val="ro-RO"/>
        </w:rPr>
        <w:t xml:space="preserve"> </w:t>
      </w:r>
      <w:r w:rsidRPr="00D2126D">
        <w:rPr>
          <w:rFonts w:ascii="Times New Roman" w:eastAsia="Calibri" w:hAnsi="Times New Roman"/>
          <w:sz w:val="24"/>
          <w:szCs w:val="24"/>
          <w:lang w:val="ro-RO"/>
        </w:rPr>
        <w:t>pentru neridicarea deșeurilor depozitate ilegal în ziua solicitării UAT-ului</w:t>
      </w:r>
    </w:p>
    <w:p w14:paraId="722B29A3" w14:textId="5A81E4D6" w:rsidR="003E7D63" w:rsidRPr="00D2126D" w:rsidRDefault="003E7D63" w:rsidP="005B63C6">
      <w:pPr>
        <w:spacing w:before="120" w:after="120" w:line="240" w:lineRule="auto"/>
        <w:ind w:left="630" w:hanging="270"/>
        <w:jc w:val="both"/>
        <w:rPr>
          <w:rFonts w:ascii="Times New Roman" w:eastAsia="Calibri" w:hAnsi="Times New Roman"/>
          <w:sz w:val="24"/>
          <w:szCs w:val="24"/>
          <w:lang w:val="ro-RO"/>
        </w:rPr>
      </w:pPr>
      <w:r w:rsidRPr="00D2126D">
        <w:rPr>
          <w:rFonts w:ascii="Times New Roman" w:eastAsia="Calibri" w:hAnsi="Times New Roman"/>
          <w:sz w:val="24"/>
          <w:szCs w:val="24"/>
          <w:lang w:val="ro-RO"/>
        </w:rPr>
        <w:t>i. 2000 lei</w:t>
      </w:r>
      <w:r w:rsidR="008E010A" w:rsidRPr="00D2126D">
        <w:rPr>
          <w:rFonts w:ascii="Times New Roman" w:eastAsia="Calibri" w:hAnsi="Times New Roman"/>
          <w:sz w:val="24"/>
          <w:szCs w:val="24"/>
          <w:lang w:val="ro-RO"/>
        </w:rPr>
        <w:t>/abatere constatată sau semnalată</w:t>
      </w:r>
      <w:r w:rsidRPr="00D2126D">
        <w:rPr>
          <w:rFonts w:ascii="Times New Roman" w:eastAsia="Calibri" w:hAnsi="Times New Roman"/>
          <w:sz w:val="24"/>
          <w:szCs w:val="24"/>
          <w:lang w:val="ro-RO"/>
        </w:rPr>
        <w:t xml:space="preserve"> – pentru nepunerea la dispoziție sau punerea parțială</w:t>
      </w:r>
      <w:r w:rsidR="008E010A" w:rsidRPr="00D2126D">
        <w:rPr>
          <w:rFonts w:ascii="Times New Roman" w:eastAsia="Calibri" w:hAnsi="Times New Roman"/>
          <w:sz w:val="24"/>
          <w:szCs w:val="24"/>
          <w:lang w:val="ro-RO"/>
        </w:rPr>
        <w:t xml:space="preserve"> la dispoziţie</w:t>
      </w:r>
      <w:r w:rsidRPr="00D2126D">
        <w:rPr>
          <w:rFonts w:ascii="Times New Roman" w:eastAsia="Calibri" w:hAnsi="Times New Roman"/>
          <w:sz w:val="24"/>
          <w:szCs w:val="24"/>
          <w:lang w:val="ro-RO"/>
        </w:rPr>
        <w:t xml:space="preserve"> a containerelor necesare pentru desfășurarea de activități, manifestări desfășurate de către UAT</w:t>
      </w:r>
    </w:p>
    <w:p w14:paraId="7CE93C29" w14:textId="33CF5979" w:rsidR="003E7D63" w:rsidRPr="00D2126D" w:rsidRDefault="003E7D63" w:rsidP="005B63C6">
      <w:pPr>
        <w:spacing w:before="120" w:after="120" w:line="240" w:lineRule="auto"/>
        <w:ind w:left="630" w:hanging="270"/>
        <w:jc w:val="both"/>
        <w:rPr>
          <w:rFonts w:ascii="Times New Roman" w:eastAsia="Calibri" w:hAnsi="Times New Roman"/>
          <w:sz w:val="24"/>
          <w:szCs w:val="24"/>
          <w:lang w:val="ro-RO"/>
        </w:rPr>
      </w:pPr>
      <w:r w:rsidRPr="00D2126D">
        <w:rPr>
          <w:rFonts w:ascii="Times New Roman" w:eastAsia="Calibri" w:hAnsi="Times New Roman"/>
          <w:sz w:val="24"/>
          <w:szCs w:val="24"/>
          <w:lang w:val="ro-RO"/>
        </w:rPr>
        <w:t>j. 2500 lei</w:t>
      </w:r>
      <w:r w:rsidR="00FC5E05" w:rsidRPr="00D2126D">
        <w:rPr>
          <w:rFonts w:ascii="Times New Roman" w:eastAsia="Calibri" w:hAnsi="Times New Roman"/>
          <w:sz w:val="24"/>
          <w:szCs w:val="24"/>
          <w:lang w:val="ro-RO"/>
        </w:rPr>
        <w:t>/abatere constatată sau semnalată</w:t>
      </w:r>
      <w:r w:rsidRPr="00D2126D">
        <w:rPr>
          <w:rFonts w:ascii="Times New Roman" w:eastAsia="Calibri" w:hAnsi="Times New Roman"/>
          <w:sz w:val="24"/>
          <w:szCs w:val="24"/>
          <w:lang w:val="ro-RO"/>
        </w:rPr>
        <w:t xml:space="preserve"> – pentru  neridicarea deșeurilor generate în urma manifestărilor, activităților desfășurate de către UAT, în ziua încheierii acestora.</w:t>
      </w:r>
    </w:p>
    <w:p w14:paraId="1AB5EB1B" w14:textId="7B026FF7" w:rsidR="003E7D63" w:rsidRPr="00D2126D" w:rsidRDefault="003E7D63" w:rsidP="005B63C6">
      <w:pPr>
        <w:spacing w:before="120" w:after="120" w:line="240" w:lineRule="auto"/>
        <w:ind w:left="630" w:hanging="270"/>
        <w:jc w:val="both"/>
        <w:rPr>
          <w:rFonts w:ascii="Times New Roman" w:eastAsia="Calibri" w:hAnsi="Times New Roman"/>
          <w:sz w:val="24"/>
          <w:szCs w:val="24"/>
          <w:lang w:val="ro-RO"/>
        </w:rPr>
      </w:pPr>
      <w:r w:rsidRPr="00D2126D">
        <w:rPr>
          <w:rFonts w:ascii="Times New Roman" w:eastAsia="Calibri" w:hAnsi="Times New Roman"/>
          <w:sz w:val="24"/>
          <w:szCs w:val="24"/>
          <w:lang w:val="ro-RO"/>
        </w:rPr>
        <w:t>k. 1500 lei</w:t>
      </w:r>
      <w:r w:rsidR="00332215" w:rsidRPr="00D2126D">
        <w:rPr>
          <w:rFonts w:ascii="Times New Roman" w:eastAsia="Calibri" w:hAnsi="Times New Roman"/>
          <w:sz w:val="24"/>
          <w:szCs w:val="24"/>
          <w:lang w:val="ro-RO"/>
        </w:rPr>
        <w:t xml:space="preserve"> </w:t>
      </w:r>
      <w:r w:rsidRPr="00D2126D">
        <w:rPr>
          <w:rFonts w:ascii="Times New Roman" w:eastAsia="Calibri" w:hAnsi="Times New Roman"/>
          <w:sz w:val="24"/>
          <w:szCs w:val="24"/>
          <w:lang w:val="ro-RO"/>
        </w:rPr>
        <w:t xml:space="preserve">– pentru  nefunctionalitatea GPS sau a sistemului informational mai mult de 48 ore din </w:t>
      </w:r>
      <w:r w:rsidR="003654CF" w:rsidRPr="00D2126D">
        <w:rPr>
          <w:rFonts w:ascii="Times New Roman" w:eastAsia="Calibri" w:hAnsi="Times New Roman"/>
          <w:sz w:val="24"/>
          <w:szCs w:val="24"/>
          <w:lang w:val="ro-RO"/>
        </w:rPr>
        <w:t>culpa</w:t>
      </w:r>
      <w:r w:rsidRPr="00D2126D">
        <w:rPr>
          <w:rFonts w:ascii="Times New Roman" w:eastAsia="Calibri" w:hAnsi="Times New Roman"/>
          <w:sz w:val="24"/>
          <w:szCs w:val="24"/>
          <w:lang w:val="ro-RO"/>
        </w:rPr>
        <w:t>.</w:t>
      </w:r>
      <w:r w:rsidR="003654CF" w:rsidRPr="00D2126D">
        <w:rPr>
          <w:rFonts w:ascii="Times New Roman" w:eastAsia="Calibri" w:hAnsi="Times New Roman"/>
          <w:sz w:val="24"/>
          <w:szCs w:val="24"/>
          <w:lang w:val="ro-RO"/>
        </w:rPr>
        <w:t xml:space="preserve"> Delegatului. </w:t>
      </w:r>
      <w:r w:rsidR="007D3F0F" w:rsidRPr="00D2126D">
        <w:rPr>
          <w:rFonts w:ascii="Times New Roman" w:eastAsia="Calibri" w:hAnsi="Times New Roman"/>
          <w:sz w:val="24"/>
          <w:szCs w:val="24"/>
          <w:lang w:val="ro-RO"/>
        </w:rPr>
        <w:t>Sancțiunea</w:t>
      </w:r>
      <w:r w:rsidR="003654CF" w:rsidRPr="00D2126D">
        <w:rPr>
          <w:rFonts w:ascii="Times New Roman" w:eastAsia="Calibri" w:hAnsi="Times New Roman"/>
          <w:sz w:val="24"/>
          <w:szCs w:val="24"/>
          <w:lang w:val="ro-RO"/>
        </w:rPr>
        <w:t xml:space="preserve"> se percepe pentru fiecare 48 de ore </w:t>
      </w:r>
      <w:r w:rsidR="00C66774" w:rsidRPr="00D2126D">
        <w:rPr>
          <w:rFonts w:ascii="Times New Roman" w:eastAsia="Calibri" w:hAnsi="Times New Roman"/>
          <w:sz w:val="24"/>
          <w:szCs w:val="24"/>
          <w:lang w:val="ro-RO"/>
        </w:rPr>
        <w:t>în care</w:t>
      </w:r>
      <w:r w:rsidR="00A50988" w:rsidRPr="00D2126D">
        <w:rPr>
          <w:rFonts w:ascii="Times New Roman" w:eastAsia="Calibri" w:hAnsi="Times New Roman"/>
          <w:sz w:val="24"/>
          <w:szCs w:val="24"/>
          <w:lang w:val="ro-RO"/>
        </w:rPr>
        <w:t xml:space="preserve"> se constată/semnalează că</w:t>
      </w:r>
      <w:r w:rsidR="00C66774" w:rsidRPr="00D2126D">
        <w:rPr>
          <w:rFonts w:ascii="Times New Roman" w:eastAsia="Calibri" w:hAnsi="Times New Roman"/>
          <w:sz w:val="24"/>
          <w:szCs w:val="24"/>
          <w:lang w:val="ro-RO"/>
        </w:rPr>
        <w:t xml:space="preserve"> </w:t>
      </w:r>
      <w:r w:rsidR="00ED38EA" w:rsidRPr="00D2126D">
        <w:rPr>
          <w:rFonts w:ascii="Times New Roman" w:eastAsia="Calibri" w:hAnsi="Times New Roman"/>
          <w:sz w:val="24"/>
          <w:szCs w:val="24"/>
          <w:lang w:val="ro-RO"/>
        </w:rPr>
        <w:t>sistemul GPS sau sistemul informaţional nu funcţionează corespunzător</w:t>
      </w:r>
      <w:r w:rsidR="007D3F0F" w:rsidRPr="00D2126D">
        <w:rPr>
          <w:rFonts w:ascii="Times New Roman" w:eastAsia="Calibri" w:hAnsi="Times New Roman"/>
          <w:sz w:val="24"/>
          <w:szCs w:val="24"/>
          <w:lang w:val="ro-RO"/>
        </w:rPr>
        <w:t>.</w:t>
      </w:r>
    </w:p>
    <w:p w14:paraId="5009282D" w14:textId="278E4999" w:rsidR="003E7D63" w:rsidRPr="00D2126D" w:rsidRDefault="003E7D63" w:rsidP="005B63C6">
      <w:pPr>
        <w:spacing w:before="120" w:after="120" w:line="240" w:lineRule="auto"/>
        <w:ind w:left="630" w:hanging="270"/>
        <w:jc w:val="both"/>
        <w:rPr>
          <w:rFonts w:ascii="Times New Roman" w:eastAsia="Calibri" w:hAnsi="Times New Roman"/>
          <w:sz w:val="24"/>
          <w:szCs w:val="24"/>
          <w:lang w:val="ro-RO"/>
        </w:rPr>
      </w:pPr>
      <w:r w:rsidRPr="00D2126D">
        <w:rPr>
          <w:rFonts w:ascii="Times New Roman" w:eastAsia="Calibri" w:hAnsi="Times New Roman"/>
          <w:sz w:val="24"/>
          <w:szCs w:val="24"/>
          <w:lang w:val="ro-RO"/>
        </w:rPr>
        <w:t>l. 2000 lei</w:t>
      </w:r>
      <w:r w:rsidR="00923F35" w:rsidRPr="00D2126D">
        <w:rPr>
          <w:rFonts w:ascii="Times New Roman" w:eastAsia="Calibri" w:hAnsi="Times New Roman"/>
          <w:sz w:val="24"/>
          <w:szCs w:val="24"/>
          <w:lang w:val="ro-RO"/>
        </w:rPr>
        <w:t>/abatere constată sau semnalată</w:t>
      </w:r>
      <w:r w:rsidRPr="00D2126D">
        <w:rPr>
          <w:rFonts w:ascii="Times New Roman" w:eastAsia="Calibri" w:hAnsi="Times New Roman"/>
          <w:sz w:val="24"/>
          <w:szCs w:val="24"/>
          <w:lang w:val="ro-RO"/>
        </w:rPr>
        <w:t xml:space="preserve"> – pentru  neînlocuirea recipienților deteriorați </w:t>
      </w:r>
      <w:r w:rsidR="00923F35" w:rsidRPr="00D2126D">
        <w:rPr>
          <w:rFonts w:ascii="Times New Roman" w:eastAsia="Calibri" w:hAnsi="Times New Roman"/>
          <w:sz w:val="24"/>
          <w:szCs w:val="24"/>
          <w:lang w:val="ro-RO"/>
        </w:rPr>
        <w:t xml:space="preserve">în </w:t>
      </w:r>
      <w:r w:rsidRPr="00D2126D">
        <w:rPr>
          <w:rFonts w:ascii="Times New Roman" w:eastAsia="Calibri" w:hAnsi="Times New Roman"/>
          <w:sz w:val="24"/>
          <w:szCs w:val="24"/>
          <w:lang w:val="ro-RO"/>
        </w:rPr>
        <w:t xml:space="preserve"> termenele stipulate în contract</w:t>
      </w:r>
      <w:r w:rsidR="007D3F0F" w:rsidRPr="00D2126D">
        <w:rPr>
          <w:rFonts w:ascii="Times New Roman" w:eastAsia="Calibri" w:hAnsi="Times New Roman"/>
          <w:sz w:val="24"/>
          <w:szCs w:val="24"/>
          <w:lang w:val="ro-RO"/>
        </w:rPr>
        <w:t>.</w:t>
      </w:r>
    </w:p>
    <w:p w14:paraId="0A571720" w14:textId="4DC39AB4" w:rsidR="003E7D63" w:rsidRPr="00D2126D" w:rsidRDefault="003E7D63" w:rsidP="00150234">
      <w:pPr>
        <w:pStyle w:val="ListParagraph"/>
        <w:numPr>
          <w:ilvl w:val="0"/>
          <w:numId w:val="55"/>
        </w:numPr>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eastAsia="Calibri" w:hAnsi="Times New Roman"/>
          <w:sz w:val="24"/>
          <w:szCs w:val="24"/>
          <w:lang w:val="ro-RO"/>
        </w:rPr>
        <w:t>Neîndeplinirea obligațiilor contractuale sau  respectiv prestarea serviciului intr-un mod necorespunzător obligațiilor asumate conferă dreptul reprezentanților ADI de a constata, in baza unui proces verbal de monitorizare şi a comunica UAT-ului în cauză aceste fapt</w:t>
      </w:r>
      <w:r w:rsidR="00223747" w:rsidRPr="00D2126D">
        <w:rPr>
          <w:rFonts w:ascii="Times New Roman" w:eastAsia="Calibri" w:hAnsi="Times New Roman"/>
          <w:sz w:val="24"/>
          <w:szCs w:val="24"/>
          <w:lang w:val="ro-RO"/>
        </w:rPr>
        <w:t>e</w:t>
      </w:r>
      <w:r w:rsidR="00725CB8" w:rsidRPr="00D2126D">
        <w:rPr>
          <w:rFonts w:ascii="Times New Roman" w:eastAsia="Calibri" w:hAnsi="Times New Roman"/>
          <w:sz w:val="24"/>
          <w:szCs w:val="24"/>
          <w:lang w:val="ro-RO"/>
        </w:rPr>
        <w:t>.</w:t>
      </w:r>
      <w:r w:rsidRPr="00D2126D">
        <w:rPr>
          <w:rFonts w:ascii="Times New Roman" w:eastAsia="Calibri" w:hAnsi="Times New Roman"/>
          <w:sz w:val="24"/>
          <w:szCs w:val="24"/>
          <w:lang w:val="ro-RO"/>
        </w:rPr>
        <w:t xml:space="preserve"> </w:t>
      </w:r>
      <w:r w:rsidR="00725CB8" w:rsidRPr="00D2126D">
        <w:rPr>
          <w:rFonts w:ascii="Times New Roman" w:eastAsia="Calibri" w:hAnsi="Times New Roman"/>
          <w:sz w:val="24"/>
          <w:szCs w:val="24"/>
          <w:lang w:val="ro-RO"/>
        </w:rPr>
        <w:t xml:space="preserve">UAT-ul/ADI </w:t>
      </w:r>
      <w:r w:rsidRPr="00D2126D">
        <w:rPr>
          <w:rFonts w:ascii="Times New Roman" w:eastAsia="Calibri" w:hAnsi="Times New Roman"/>
          <w:sz w:val="24"/>
          <w:szCs w:val="24"/>
          <w:lang w:val="ro-RO"/>
        </w:rPr>
        <w:t xml:space="preserve">va dispune </w:t>
      </w:r>
      <w:r w:rsidR="004B4A40" w:rsidRPr="00D2126D">
        <w:rPr>
          <w:rFonts w:ascii="Times New Roman" w:eastAsia="Calibri" w:hAnsi="Times New Roman"/>
          <w:sz w:val="24"/>
          <w:szCs w:val="24"/>
          <w:lang w:val="ro-RO"/>
        </w:rPr>
        <w:t xml:space="preserve">la </w:t>
      </w:r>
      <w:r w:rsidRPr="00D2126D">
        <w:rPr>
          <w:rFonts w:ascii="Times New Roman" w:eastAsia="Calibri" w:hAnsi="Times New Roman"/>
          <w:sz w:val="24"/>
          <w:szCs w:val="24"/>
          <w:lang w:val="ro-RO"/>
        </w:rPr>
        <w:t xml:space="preserve">aplicarea </w:t>
      </w:r>
      <w:r w:rsidR="004B4A40" w:rsidRPr="00D2126D">
        <w:rPr>
          <w:rFonts w:ascii="Times New Roman" w:eastAsia="Calibri" w:hAnsi="Times New Roman"/>
          <w:sz w:val="24"/>
          <w:szCs w:val="24"/>
          <w:lang w:val="ro-RO"/>
        </w:rPr>
        <w:t>sancțiunilor</w:t>
      </w:r>
      <w:r w:rsidRPr="00D2126D">
        <w:rPr>
          <w:rFonts w:ascii="Times New Roman" w:eastAsia="Calibri" w:hAnsi="Times New Roman"/>
          <w:sz w:val="24"/>
          <w:szCs w:val="24"/>
          <w:lang w:val="ro-RO"/>
        </w:rPr>
        <w:t>.</w:t>
      </w:r>
    </w:p>
    <w:p w14:paraId="53847401" w14:textId="48FED22A" w:rsidR="007E5958" w:rsidRPr="00D2126D" w:rsidRDefault="0042155C" w:rsidP="00150234">
      <w:pPr>
        <w:numPr>
          <w:ilvl w:val="0"/>
          <w:numId w:val="5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Nerespectarea gravă şi repetată a Indicatorilor de Performanţă poate determina rezilierea Contractului de către </w:t>
      </w:r>
      <w:r w:rsidR="0002286E" w:rsidRPr="00D2126D">
        <w:rPr>
          <w:rFonts w:ascii="Times New Roman" w:hAnsi="Times New Roman"/>
          <w:bCs/>
          <w:kern w:val="32"/>
          <w:sz w:val="24"/>
          <w:szCs w:val="24"/>
          <w:lang w:val="ro-RO"/>
        </w:rPr>
        <w:t>Delegat</w:t>
      </w:r>
      <w:r w:rsidRPr="00D2126D">
        <w:rPr>
          <w:rFonts w:ascii="Times New Roman" w:hAnsi="Times New Roman"/>
          <w:bCs/>
          <w:kern w:val="32"/>
          <w:sz w:val="24"/>
          <w:szCs w:val="24"/>
          <w:lang w:val="ro-RO"/>
        </w:rPr>
        <w:t>a</w:t>
      </w:r>
      <w:r w:rsidR="0002286E" w:rsidRPr="00D2126D">
        <w:rPr>
          <w:rFonts w:ascii="Times New Roman" w:hAnsi="Times New Roman"/>
          <w:bCs/>
          <w:kern w:val="32"/>
          <w:sz w:val="24"/>
          <w:szCs w:val="24"/>
          <w:lang w:val="ro-RO"/>
        </w:rPr>
        <w:t>r,</w:t>
      </w:r>
      <w:r w:rsidRPr="00D2126D">
        <w:rPr>
          <w:rFonts w:ascii="Times New Roman" w:hAnsi="Times New Roman"/>
          <w:bCs/>
          <w:kern w:val="32"/>
          <w:sz w:val="24"/>
          <w:szCs w:val="24"/>
          <w:lang w:val="ro-RO"/>
        </w:rPr>
        <w:t xml:space="preserve"> conform Articolului</w:t>
      </w:r>
      <w:r w:rsidR="007E5958" w:rsidRPr="00D2126D">
        <w:rPr>
          <w:rFonts w:ascii="Times New Roman" w:hAnsi="Times New Roman"/>
          <w:bCs/>
          <w:kern w:val="32"/>
          <w:sz w:val="24"/>
          <w:szCs w:val="24"/>
          <w:lang w:val="ro-RO"/>
        </w:rPr>
        <w:t xml:space="preserve"> 3</w:t>
      </w:r>
      <w:r w:rsidR="000E655D" w:rsidRPr="00D2126D">
        <w:rPr>
          <w:rFonts w:ascii="Times New Roman" w:hAnsi="Times New Roman"/>
          <w:bCs/>
          <w:kern w:val="32"/>
          <w:sz w:val="24"/>
          <w:szCs w:val="24"/>
          <w:lang w:val="ro-RO"/>
        </w:rPr>
        <w:t>7</w:t>
      </w:r>
      <w:r w:rsidR="007E5958" w:rsidRPr="00D2126D">
        <w:rPr>
          <w:rFonts w:ascii="Times New Roman" w:hAnsi="Times New Roman"/>
          <w:bCs/>
          <w:kern w:val="32"/>
          <w:sz w:val="24"/>
          <w:szCs w:val="24"/>
          <w:lang w:val="ro-RO"/>
        </w:rPr>
        <w:t xml:space="preserve"> </w:t>
      </w:r>
      <w:r w:rsidR="00E27599" w:rsidRPr="00D2126D">
        <w:rPr>
          <w:rFonts w:ascii="Times New Roman" w:hAnsi="Times New Roman"/>
          <w:bCs/>
          <w:kern w:val="32"/>
          <w:sz w:val="24"/>
          <w:szCs w:val="24"/>
          <w:lang w:val="ro-RO"/>
        </w:rPr>
        <w:t>(“</w:t>
      </w:r>
      <w:r w:rsidR="00A5782A" w:rsidRPr="00D2126D">
        <w:rPr>
          <w:rFonts w:ascii="Times New Roman" w:hAnsi="Times New Roman"/>
          <w:bCs/>
          <w:kern w:val="32"/>
          <w:sz w:val="24"/>
          <w:szCs w:val="24"/>
          <w:lang w:val="ro-RO"/>
        </w:rPr>
        <w:t>Rezilierea Contractului</w:t>
      </w:r>
      <w:r w:rsidR="00E27599" w:rsidRPr="00D2126D">
        <w:rPr>
          <w:rFonts w:ascii="Times New Roman" w:hAnsi="Times New Roman"/>
          <w:bCs/>
          <w:kern w:val="32"/>
          <w:sz w:val="24"/>
          <w:szCs w:val="24"/>
          <w:lang w:val="ro-RO"/>
        </w:rPr>
        <w:t>”)</w:t>
      </w:r>
      <w:r w:rsidR="007E5958" w:rsidRPr="00D2126D">
        <w:rPr>
          <w:rFonts w:ascii="Times New Roman" w:hAnsi="Times New Roman"/>
          <w:bCs/>
          <w:kern w:val="32"/>
          <w:sz w:val="24"/>
          <w:szCs w:val="24"/>
          <w:lang w:val="ro-RO"/>
        </w:rPr>
        <w:t>.</w:t>
      </w:r>
    </w:p>
    <w:p w14:paraId="1B631A3D" w14:textId="77777777" w:rsidR="007E5958" w:rsidRPr="00D2126D" w:rsidRDefault="0042155C" w:rsidP="00150234">
      <w:pPr>
        <w:numPr>
          <w:ilvl w:val="0"/>
          <w:numId w:val="5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Nerespectarea de către Delegat a obligaţiilor sale de realizare a Investiţiilor la care s-a angajat prin prezentul Contract, astfel cum sunt detaliate în Anexa nr. </w:t>
      </w:r>
      <w:r w:rsidR="006C7C42" w:rsidRPr="00D2126D">
        <w:rPr>
          <w:rFonts w:ascii="Times New Roman" w:hAnsi="Times New Roman"/>
          <w:bCs/>
          <w:kern w:val="32"/>
          <w:sz w:val="24"/>
          <w:szCs w:val="24"/>
          <w:lang w:val="ro-RO"/>
        </w:rPr>
        <w:t xml:space="preserve">7 </w:t>
      </w:r>
      <w:r w:rsidRPr="00D2126D">
        <w:rPr>
          <w:rFonts w:ascii="Times New Roman" w:hAnsi="Times New Roman"/>
          <w:bCs/>
          <w:kern w:val="32"/>
          <w:sz w:val="24"/>
          <w:szCs w:val="24"/>
          <w:lang w:val="ro-RO"/>
        </w:rPr>
        <w:t>la prezentul Contract</w:t>
      </w:r>
      <w:r w:rsidR="00A95C2D" w:rsidRPr="00D2126D">
        <w:rPr>
          <w:rFonts w:ascii="Times New Roman" w:hAnsi="Times New Roman"/>
          <w:bCs/>
          <w:kern w:val="32"/>
          <w:sz w:val="24"/>
          <w:szCs w:val="24"/>
          <w:lang w:val="ro-RO"/>
        </w:rPr>
        <w:t xml:space="preserve"> (</w:t>
      </w:r>
      <w:r w:rsidR="007E5958" w:rsidRPr="00D2126D">
        <w:rPr>
          <w:rFonts w:ascii="Times New Roman" w:hAnsi="Times New Roman"/>
          <w:bCs/>
          <w:kern w:val="32"/>
          <w:sz w:val="24"/>
          <w:szCs w:val="24"/>
          <w:lang w:val="ro-RO"/>
        </w:rPr>
        <w:t>„</w:t>
      </w:r>
      <w:r w:rsidR="00A5782A" w:rsidRPr="00D2126D">
        <w:rPr>
          <w:rFonts w:ascii="Times New Roman" w:hAnsi="Times New Roman"/>
          <w:bCs/>
          <w:kern w:val="32"/>
          <w:sz w:val="24"/>
          <w:szCs w:val="24"/>
          <w:lang w:val="ro-RO"/>
        </w:rPr>
        <w:t>Programul de investiţii</w:t>
      </w:r>
      <w:r w:rsidR="007E5958"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inclusiv întârzierile înregistrate faţă de termenele de realizare a investiţiilor, prevăzute în Programul de Investiţii, va atrage,  obligaţia Delegatului de a plăti Delegatarului penalităţi după cum urmează</w:t>
      </w:r>
      <w:r w:rsidR="007E5958" w:rsidRPr="00D2126D">
        <w:rPr>
          <w:rFonts w:ascii="Times New Roman" w:hAnsi="Times New Roman"/>
          <w:bCs/>
          <w:kern w:val="32"/>
          <w:sz w:val="24"/>
          <w:szCs w:val="24"/>
          <w:lang w:val="ro-RO"/>
        </w:rPr>
        <w:t>:</w:t>
      </w:r>
    </w:p>
    <w:p w14:paraId="7D240D85" w14:textId="6412D0C4" w:rsidR="00C368F6" w:rsidRPr="00D2126D" w:rsidRDefault="00C368F6" w:rsidP="00150234">
      <w:pPr>
        <w:pStyle w:val="ListParagraph"/>
        <w:numPr>
          <w:ilvl w:val="1"/>
          <w:numId w:val="55"/>
        </w:numPr>
        <w:autoSpaceDE w:val="0"/>
        <w:autoSpaceDN w:val="0"/>
        <w:adjustRightInd w:val="0"/>
        <w:spacing w:before="120" w:after="120" w:line="240" w:lineRule="auto"/>
        <w:contextualSpacing w:val="0"/>
        <w:jc w:val="both"/>
        <w:rPr>
          <w:rFonts w:ascii="Times New Roman" w:hAnsi="Times New Roman"/>
          <w:sz w:val="24"/>
          <w:szCs w:val="24"/>
          <w:lang w:val="ro-RO" w:eastAsia="en-GB"/>
        </w:rPr>
      </w:pPr>
      <w:r w:rsidRPr="00D2126D">
        <w:rPr>
          <w:rFonts w:ascii="Times New Roman" w:hAnsi="Times New Roman"/>
          <w:sz w:val="24"/>
          <w:szCs w:val="24"/>
          <w:lang w:val="ro-RO" w:eastAsia="en-GB"/>
        </w:rPr>
        <w:t>penalităţi de 10</w:t>
      </w:r>
      <w:r w:rsidR="004B4A40"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 xml:space="preserve">% din valoarea investiţiei nerealizate pentru întârzieri la finalizarea acesteia </w:t>
      </w:r>
      <w:r w:rsidR="00950EE2" w:rsidRPr="00D2126D">
        <w:rPr>
          <w:rFonts w:ascii="Times New Roman" w:hAnsi="Times New Roman"/>
          <w:sz w:val="24"/>
          <w:szCs w:val="24"/>
          <w:lang w:val="ro-RO" w:eastAsia="en-GB"/>
        </w:rPr>
        <w:t xml:space="preserve">de maxim </w:t>
      </w:r>
      <w:r w:rsidR="00346F7D" w:rsidRPr="00D2126D">
        <w:rPr>
          <w:rFonts w:ascii="Times New Roman" w:hAnsi="Times New Roman"/>
          <w:sz w:val="24"/>
          <w:szCs w:val="24"/>
          <w:lang w:val="ro-RO" w:eastAsia="en-GB"/>
        </w:rPr>
        <w:t>3</w:t>
      </w:r>
      <w:r w:rsidRPr="00D2126D">
        <w:rPr>
          <w:rFonts w:ascii="Times New Roman" w:hAnsi="Times New Roman"/>
          <w:sz w:val="24"/>
          <w:szCs w:val="24"/>
          <w:lang w:val="ro-RO" w:eastAsia="en-GB"/>
        </w:rPr>
        <w:t xml:space="preserve"> luni faţă de termenul prevăzut în Programul de Investiţii; </w:t>
      </w:r>
    </w:p>
    <w:p w14:paraId="6B27960F" w14:textId="5B227246" w:rsidR="00C368F6" w:rsidRPr="00D2126D" w:rsidRDefault="00C368F6" w:rsidP="00150234">
      <w:pPr>
        <w:pStyle w:val="ListParagraph"/>
        <w:numPr>
          <w:ilvl w:val="1"/>
          <w:numId w:val="55"/>
        </w:numPr>
        <w:autoSpaceDE w:val="0"/>
        <w:autoSpaceDN w:val="0"/>
        <w:adjustRightInd w:val="0"/>
        <w:spacing w:before="120" w:after="120" w:line="240" w:lineRule="auto"/>
        <w:contextualSpacing w:val="0"/>
        <w:jc w:val="both"/>
        <w:rPr>
          <w:rFonts w:ascii="Times New Roman" w:hAnsi="Times New Roman"/>
          <w:sz w:val="24"/>
          <w:szCs w:val="24"/>
          <w:lang w:val="ro-RO" w:eastAsia="en-GB"/>
        </w:rPr>
      </w:pPr>
      <w:r w:rsidRPr="00D2126D">
        <w:rPr>
          <w:rFonts w:ascii="Times New Roman" w:hAnsi="Times New Roman"/>
          <w:sz w:val="24"/>
          <w:szCs w:val="24"/>
          <w:lang w:val="ro-RO" w:eastAsia="en-GB"/>
        </w:rPr>
        <w:t>penalităţi de 25 % din valoarea investiţiei nerealizate pentru fiecare trimestru de întârziere, după perioada menționată la lit.a).</w:t>
      </w:r>
    </w:p>
    <w:p w14:paraId="639BE5A5" w14:textId="5320D3FF" w:rsidR="005A694F" w:rsidRPr="00D2126D" w:rsidRDefault="005A694F" w:rsidP="00150234">
      <w:pPr>
        <w:numPr>
          <w:ilvl w:val="0"/>
          <w:numId w:val="5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În cazul depăsirii perioadei </w:t>
      </w:r>
      <w:r w:rsidR="008D6BDC" w:rsidRPr="00D2126D">
        <w:rPr>
          <w:rFonts w:ascii="Times New Roman" w:hAnsi="Times New Roman"/>
          <w:bCs/>
          <w:kern w:val="32"/>
          <w:sz w:val="24"/>
          <w:szCs w:val="24"/>
          <w:lang w:val="ro-RO"/>
        </w:rPr>
        <w:t xml:space="preserve">de realizare a investiţiilor </w:t>
      </w:r>
      <w:r w:rsidRPr="00D2126D">
        <w:rPr>
          <w:rFonts w:ascii="Times New Roman" w:hAnsi="Times New Roman"/>
          <w:bCs/>
          <w:kern w:val="32"/>
          <w:sz w:val="24"/>
          <w:szCs w:val="24"/>
          <w:lang w:val="ro-RO"/>
        </w:rPr>
        <w:t xml:space="preserve">cu mai mult de </w:t>
      </w:r>
      <w:r w:rsidR="00A827BC" w:rsidRPr="00D2126D">
        <w:rPr>
          <w:rFonts w:ascii="Times New Roman" w:hAnsi="Times New Roman"/>
          <w:bCs/>
          <w:kern w:val="32"/>
          <w:sz w:val="24"/>
          <w:szCs w:val="24"/>
          <w:lang w:val="ro-RO"/>
        </w:rPr>
        <w:t xml:space="preserve">6 </w:t>
      </w:r>
      <w:r w:rsidR="00F07A63" w:rsidRPr="00D2126D">
        <w:rPr>
          <w:rFonts w:ascii="Times New Roman" w:hAnsi="Times New Roman"/>
          <w:bCs/>
          <w:kern w:val="32"/>
          <w:sz w:val="24"/>
          <w:szCs w:val="24"/>
          <w:lang w:val="ro-RO"/>
        </w:rPr>
        <w:t>luni</w:t>
      </w:r>
      <w:r w:rsidR="00F126B9" w:rsidRPr="00D2126D">
        <w:rPr>
          <w:rFonts w:ascii="Times New Roman" w:hAnsi="Times New Roman"/>
          <w:bCs/>
          <w:kern w:val="32"/>
          <w:sz w:val="24"/>
          <w:szCs w:val="24"/>
          <w:lang w:val="ro-RO"/>
        </w:rPr>
        <w:t xml:space="preserve"> </w:t>
      </w:r>
      <w:r w:rsidR="008D6BDC" w:rsidRPr="00D2126D">
        <w:rPr>
          <w:rFonts w:ascii="Times New Roman" w:hAnsi="Times New Roman"/>
          <w:bCs/>
          <w:kern w:val="32"/>
          <w:sz w:val="24"/>
          <w:szCs w:val="24"/>
          <w:lang w:val="ro-RO"/>
        </w:rPr>
        <w:t xml:space="preserve">faţă de termenele </w:t>
      </w:r>
      <w:r w:rsidR="00B800D4" w:rsidRPr="00D2126D">
        <w:rPr>
          <w:rFonts w:ascii="Times New Roman" w:hAnsi="Times New Roman"/>
          <w:bCs/>
          <w:kern w:val="32"/>
          <w:sz w:val="24"/>
          <w:szCs w:val="24"/>
          <w:lang w:val="ro-RO"/>
        </w:rPr>
        <w:t>prevăzute în Programul de Investiţii</w:t>
      </w:r>
      <w:r w:rsidR="00F126B9"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dă dreptul Delegatarului de a rezilia prezentul Contract conform Articolului  3</w:t>
      </w:r>
      <w:r w:rsidR="00A877D5" w:rsidRPr="00D2126D">
        <w:rPr>
          <w:rFonts w:ascii="Times New Roman" w:hAnsi="Times New Roman"/>
          <w:bCs/>
          <w:kern w:val="32"/>
          <w:sz w:val="24"/>
          <w:szCs w:val="24"/>
          <w:lang w:val="ro-RO"/>
        </w:rPr>
        <w:t>7</w:t>
      </w:r>
      <w:r w:rsidRPr="00D2126D">
        <w:rPr>
          <w:rFonts w:ascii="Times New Roman" w:hAnsi="Times New Roman"/>
          <w:bCs/>
          <w:kern w:val="32"/>
          <w:sz w:val="24"/>
          <w:szCs w:val="24"/>
          <w:lang w:val="ro-RO"/>
        </w:rPr>
        <w:t xml:space="preserve"> (“Rezilierea Contractului”)</w:t>
      </w:r>
    </w:p>
    <w:p w14:paraId="6EC5E512" w14:textId="1C282963" w:rsidR="00721914" w:rsidRPr="00D2126D" w:rsidRDefault="006535C7" w:rsidP="00150234">
      <w:pPr>
        <w:numPr>
          <w:ilvl w:val="0"/>
          <w:numId w:val="5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rPr>
      </w:pPr>
      <w:bookmarkStart w:id="361" w:name="_Toc378327542"/>
      <w:bookmarkStart w:id="362" w:name="_Toc379978638"/>
      <w:bookmarkStart w:id="363" w:name="_Toc380141083"/>
      <w:bookmarkStart w:id="364" w:name="_Toc381791160"/>
      <w:bookmarkStart w:id="365" w:name="_Toc381957688"/>
      <w:r w:rsidRPr="00D2126D">
        <w:rPr>
          <w:rFonts w:ascii="Times New Roman" w:hAnsi="Times New Roman"/>
          <w:bCs/>
          <w:kern w:val="32"/>
          <w:sz w:val="24"/>
          <w:szCs w:val="24"/>
          <w:lang w:val="ro-RO"/>
        </w:rPr>
        <w:t xml:space="preserve"> Fără a afecta nici un alt drept al Delegatarului prevăzut de prezentul Contract </w:t>
      </w:r>
      <w:r w:rsidR="002254B0" w:rsidRPr="00D2126D">
        <w:rPr>
          <w:rFonts w:ascii="Times New Roman" w:hAnsi="Times New Roman"/>
          <w:bCs/>
          <w:kern w:val="32"/>
          <w:sz w:val="24"/>
          <w:szCs w:val="24"/>
          <w:lang w:val="ro-RO"/>
        </w:rPr>
        <w:t>pentru</w:t>
      </w:r>
      <w:r w:rsidRPr="00D2126D">
        <w:rPr>
          <w:rFonts w:ascii="Times New Roman" w:hAnsi="Times New Roman"/>
          <w:bCs/>
          <w:kern w:val="32"/>
          <w:sz w:val="24"/>
          <w:szCs w:val="24"/>
          <w:lang w:val="ro-RO"/>
        </w:rPr>
        <w:t xml:space="preserve"> situaţia în care Delegatul nu îndeplineşte toate obligaţiile sale în perioada de mobilizare </w:t>
      </w:r>
      <w:r w:rsidR="002254B0" w:rsidRPr="00D2126D">
        <w:rPr>
          <w:rFonts w:ascii="Times New Roman" w:hAnsi="Times New Roman"/>
          <w:bCs/>
          <w:kern w:val="32"/>
          <w:sz w:val="24"/>
          <w:szCs w:val="24"/>
          <w:lang w:val="ro-RO"/>
        </w:rPr>
        <w:t>în vederea începerii</w:t>
      </w:r>
      <w:r w:rsidRPr="00D2126D">
        <w:rPr>
          <w:rFonts w:ascii="Times New Roman" w:hAnsi="Times New Roman"/>
          <w:bCs/>
          <w:kern w:val="32"/>
          <w:sz w:val="24"/>
          <w:szCs w:val="24"/>
          <w:lang w:val="ro-RO"/>
        </w:rPr>
        <w:t xml:space="preserve"> prest</w:t>
      </w:r>
      <w:r w:rsidR="002254B0" w:rsidRPr="00D2126D">
        <w:rPr>
          <w:rFonts w:ascii="Times New Roman" w:hAnsi="Times New Roman"/>
          <w:bCs/>
          <w:kern w:val="32"/>
          <w:sz w:val="24"/>
          <w:szCs w:val="24"/>
          <w:lang w:val="ro-RO"/>
        </w:rPr>
        <w:t>ării</w:t>
      </w:r>
      <w:r w:rsidRPr="00D2126D">
        <w:rPr>
          <w:rFonts w:ascii="Times New Roman" w:hAnsi="Times New Roman"/>
          <w:bCs/>
          <w:kern w:val="32"/>
          <w:sz w:val="24"/>
          <w:szCs w:val="24"/>
          <w:lang w:val="ro-RO"/>
        </w:rPr>
        <w:t xml:space="preserve"> serviciului, în cazul în care </w:t>
      </w:r>
      <w:r w:rsidR="002254B0" w:rsidRPr="00D2126D">
        <w:rPr>
          <w:rFonts w:ascii="Times New Roman" w:hAnsi="Times New Roman"/>
          <w:bCs/>
          <w:kern w:val="32"/>
          <w:sz w:val="24"/>
          <w:szCs w:val="24"/>
          <w:lang w:val="ro-RO"/>
        </w:rPr>
        <w:t>părţile convin prel</w:t>
      </w:r>
      <w:r w:rsidR="007E3A65" w:rsidRPr="00D2126D">
        <w:rPr>
          <w:rFonts w:ascii="Times New Roman" w:hAnsi="Times New Roman"/>
          <w:bCs/>
          <w:kern w:val="32"/>
          <w:sz w:val="24"/>
          <w:szCs w:val="24"/>
          <w:lang w:val="ro-RO"/>
        </w:rPr>
        <w:t xml:space="preserve">ungirea </w:t>
      </w:r>
      <w:r w:rsidR="00721914" w:rsidRPr="00D2126D">
        <w:rPr>
          <w:rFonts w:ascii="Times New Roman" w:hAnsi="Times New Roman"/>
          <w:bCs/>
          <w:kern w:val="32"/>
          <w:sz w:val="24"/>
          <w:szCs w:val="24"/>
          <w:lang w:val="ro-RO"/>
        </w:rPr>
        <w:t xml:space="preserve">duratei perioadei de mobilizare din culpa </w:t>
      </w:r>
      <w:r w:rsidR="007E3A65" w:rsidRPr="00D2126D">
        <w:rPr>
          <w:rFonts w:ascii="Times New Roman" w:hAnsi="Times New Roman"/>
          <w:bCs/>
          <w:kern w:val="32"/>
          <w:sz w:val="24"/>
          <w:szCs w:val="24"/>
          <w:lang w:val="ro-RO"/>
        </w:rPr>
        <w:t xml:space="preserve"> Delegatului</w:t>
      </w:r>
      <w:r w:rsidR="00DE1F53" w:rsidRPr="00D2126D">
        <w:rPr>
          <w:rFonts w:ascii="Times New Roman" w:hAnsi="Times New Roman"/>
          <w:bCs/>
          <w:kern w:val="32"/>
          <w:sz w:val="24"/>
          <w:szCs w:val="24"/>
          <w:lang w:val="ro-RO"/>
        </w:rPr>
        <w:t>,</w:t>
      </w:r>
      <w:r w:rsidR="00721914" w:rsidRPr="00D2126D">
        <w:rPr>
          <w:rFonts w:ascii="Times New Roman" w:hAnsi="Times New Roman"/>
          <w:bCs/>
          <w:kern w:val="32"/>
          <w:sz w:val="24"/>
          <w:szCs w:val="24"/>
          <w:lang w:val="ro-RO"/>
        </w:rPr>
        <w:t xml:space="preserve"> </w:t>
      </w:r>
      <w:r w:rsidR="00DE1F53" w:rsidRPr="00D2126D">
        <w:rPr>
          <w:rFonts w:ascii="Times New Roman" w:hAnsi="Times New Roman"/>
          <w:bCs/>
          <w:kern w:val="32"/>
          <w:sz w:val="24"/>
          <w:szCs w:val="24"/>
          <w:lang w:val="ro-RO"/>
        </w:rPr>
        <w:t xml:space="preserve"> acesta va </w:t>
      </w:r>
      <w:r w:rsidR="00721914" w:rsidRPr="00D2126D">
        <w:rPr>
          <w:rFonts w:ascii="Times New Roman" w:hAnsi="Times New Roman"/>
          <w:bCs/>
          <w:kern w:val="32"/>
          <w:sz w:val="24"/>
          <w:szCs w:val="24"/>
          <w:lang w:val="ro-RO"/>
        </w:rPr>
        <w:t xml:space="preserve">plăti Delegatarului penalități de </w:t>
      </w:r>
      <w:r w:rsidR="005E34B5" w:rsidRPr="00D2126D">
        <w:rPr>
          <w:rFonts w:ascii="Times New Roman" w:hAnsi="Times New Roman"/>
          <w:bCs/>
          <w:kern w:val="32"/>
          <w:sz w:val="24"/>
          <w:szCs w:val="24"/>
          <w:lang w:val="ro-RO"/>
        </w:rPr>
        <w:t>1</w:t>
      </w:r>
      <w:r w:rsidR="00416614" w:rsidRPr="00D2126D">
        <w:rPr>
          <w:rFonts w:ascii="Times New Roman" w:hAnsi="Times New Roman"/>
          <w:bCs/>
          <w:kern w:val="32"/>
          <w:sz w:val="24"/>
          <w:szCs w:val="24"/>
          <w:lang w:val="ro-RO"/>
        </w:rPr>
        <w:t>.</w:t>
      </w:r>
      <w:r w:rsidR="005E34B5" w:rsidRPr="00D2126D">
        <w:rPr>
          <w:rFonts w:ascii="Times New Roman" w:hAnsi="Times New Roman"/>
          <w:bCs/>
          <w:kern w:val="32"/>
          <w:sz w:val="24"/>
          <w:szCs w:val="24"/>
          <w:lang w:val="ro-RO"/>
        </w:rPr>
        <w:t>500 Euro/zi de întârziere</w:t>
      </w:r>
      <w:r w:rsidR="005567DB" w:rsidRPr="00D2126D">
        <w:rPr>
          <w:rFonts w:ascii="Times New Roman" w:hAnsi="Times New Roman"/>
          <w:bCs/>
          <w:kern w:val="32"/>
          <w:sz w:val="24"/>
          <w:szCs w:val="24"/>
          <w:lang w:val="ro-RO"/>
        </w:rPr>
        <w:t xml:space="preserve">, calculate de la data la care ar fi trebuit să aibă loc Data de Începere a </w:t>
      </w:r>
      <w:r w:rsidR="005567DB" w:rsidRPr="00D2126D">
        <w:rPr>
          <w:rFonts w:ascii="Times New Roman" w:hAnsi="Times New Roman"/>
          <w:bCs/>
          <w:kern w:val="32"/>
          <w:sz w:val="24"/>
          <w:szCs w:val="24"/>
          <w:lang w:val="ro-RO"/>
        </w:rPr>
        <w:lastRenderedPageBreak/>
        <w:t>Contractului potrivit prezentului Contract şi până la data la care are loc în mod efectiv începerea prestării Serviciului</w:t>
      </w:r>
      <w:r w:rsidR="00150234" w:rsidRPr="00D2126D">
        <w:rPr>
          <w:rFonts w:ascii="Times New Roman" w:hAnsi="Times New Roman"/>
          <w:bCs/>
          <w:kern w:val="32"/>
          <w:sz w:val="24"/>
          <w:szCs w:val="24"/>
          <w:lang w:val="ro-RO"/>
        </w:rPr>
        <w:t xml:space="preserve">, </w:t>
      </w:r>
      <w:bookmarkStart w:id="366" w:name="_Hlk114483843"/>
      <w:proofErr w:type="spellStart"/>
      <w:r w:rsidR="00150234" w:rsidRPr="00D2126D">
        <w:rPr>
          <w:rFonts w:ascii="Times New Roman" w:hAnsi="Times New Roman"/>
          <w:bCs/>
          <w:kern w:val="32"/>
          <w:sz w:val="24"/>
          <w:szCs w:val="24"/>
        </w:rPr>
        <w:t>acestea</w:t>
      </w:r>
      <w:proofErr w:type="spellEnd"/>
      <w:r w:rsidR="00150234" w:rsidRPr="00D2126D">
        <w:rPr>
          <w:rFonts w:ascii="Times New Roman" w:hAnsi="Times New Roman"/>
          <w:bCs/>
          <w:kern w:val="32"/>
          <w:sz w:val="24"/>
          <w:szCs w:val="24"/>
        </w:rPr>
        <w:t xml:space="preserve"> se </w:t>
      </w:r>
      <w:proofErr w:type="spellStart"/>
      <w:r w:rsidR="00150234" w:rsidRPr="00D2126D">
        <w:rPr>
          <w:rFonts w:ascii="Times New Roman" w:hAnsi="Times New Roman"/>
          <w:bCs/>
          <w:kern w:val="32"/>
          <w:sz w:val="24"/>
          <w:szCs w:val="24"/>
        </w:rPr>
        <w:t>vor</w:t>
      </w:r>
      <w:proofErr w:type="spellEnd"/>
      <w:r w:rsidR="00150234" w:rsidRPr="00D2126D">
        <w:rPr>
          <w:rFonts w:ascii="Times New Roman" w:hAnsi="Times New Roman"/>
          <w:bCs/>
          <w:kern w:val="32"/>
          <w:sz w:val="24"/>
          <w:szCs w:val="24"/>
        </w:rPr>
        <w:t xml:space="preserve"> face </w:t>
      </w:r>
      <w:proofErr w:type="spellStart"/>
      <w:r w:rsidR="00150234" w:rsidRPr="00D2126D">
        <w:rPr>
          <w:rFonts w:ascii="Times New Roman" w:hAnsi="Times New Roman"/>
          <w:bCs/>
          <w:kern w:val="32"/>
          <w:sz w:val="24"/>
          <w:szCs w:val="24"/>
        </w:rPr>
        <w:t>venit</w:t>
      </w:r>
      <w:proofErr w:type="spellEnd"/>
      <w:r w:rsidR="00150234" w:rsidRPr="00D2126D">
        <w:rPr>
          <w:rFonts w:ascii="Times New Roman" w:hAnsi="Times New Roman"/>
          <w:bCs/>
          <w:kern w:val="32"/>
          <w:sz w:val="24"/>
          <w:szCs w:val="24"/>
        </w:rPr>
        <w:t xml:space="preserve"> la </w:t>
      </w:r>
      <w:proofErr w:type="spellStart"/>
      <w:r w:rsidR="00150234" w:rsidRPr="00D2126D">
        <w:rPr>
          <w:rFonts w:ascii="Times New Roman" w:hAnsi="Times New Roman"/>
          <w:bCs/>
          <w:kern w:val="32"/>
          <w:sz w:val="24"/>
          <w:szCs w:val="24"/>
        </w:rPr>
        <w:t>Fondul</w:t>
      </w:r>
      <w:proofErr w:type="spellEnd"/>
      <w:r w:rsidR="00150234" w:rsidRPr="00D2126D">
        <w:rPr>
          <w:rFonts w:ascii="Times New Roman" w:hAnsi="Times New Roman"/>
          <w:bCs/>
          <w:kern w:val="32"/>
          <w:sz w:val="24"/>
          <w:szCs w:val="24"/>
        </w:rPr>
        <w:t xml:space="preserve"> IID.</w:t>
      </w:r>
      <w:bookmarkEnd w:id="366"/>
    </w:p>
    <w:p w14:paraId="38F1E697" w14:textId="77777777" w:rsidR="007E5958" w:rsidRPr="00D2126D" w:rsidRDefault="00F445DD" w:rsidP="00150234">
      <w:pPr>
        <w:numPr>
          <w:ilvl w:val="0"/>
          <w:numId w:val="55"/>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În plus fata de orice alte despăgubiri, penalităţi sau sancțiuni prevăzute în acest Contract, Delegatul va despăgubi Delegatarul şi pe mandatarii sau prepușii acestuia în legătura cu orice pretenții sau prejudicii invocate de orice altă persoană decât Delegatarul</w:t>
      </w:r>
      <w:r w:rsidR="007E5958" w:rsidRPr="00D2126D">
        <w:rPr>
          <w:rFonts w:ascii="Times New Roman" w:hAnsi="Times New Roman"/>
          <w:bCs/>
          <w:kern w:val="32"/>
          <w:sz w:val="24"/>
          <w:szCs w:val="24"/>
          <w:lang w:val="ro-RO"/>
        </w:rPr>
        <w:t>,</w:t>
      </w:r>
      <w:r w:rsidR="004E5390"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care pot fi generate de, sau în cursul, sau în legătură cu neîndeplinirea de către Delegat a oricăror obligații în baza prezentului Contract</w:t>
      </w:r>
      <w:r w:rsidR="007E5958" w:rsidRPr="00D2126D">
        <w:rPr>
          <w:rFonts w:ascii="Times New Roman" w:hAnsi="Times New Roman"/>
          <w:bCs/>
          <w:kern w:val="32"/>
          <w:sz w:val="24"/>
          <w:szCs w:val="24"/>
          <w:lang w:val="ro-RO"/>
        </w:rPr>
        <w:t>.</w:t>
      </w:r>
      <w:bookmarkEnd w:id="361"/>
      <w:bookmarkEnd w:id="362"/>
      <w:bookmarkEnd w:id="363"/>
      <w:bookmarkEnd w:id="364"/>
      <w:bookmarkEnd w:id="365"/>
    </w:p>
    <w:p w14:paraId="1D85E851" w14:textId="54C48215" w:rsidR="004B64C9" w:rsidRPr="00D2126D" w:rsidRDefault="004B64C9" w:rsidP="00150234">
      <w:pPr>
        <w:pStyle w:val="ListParagraph"/>
        <w:numPr>
          <w:ilvl w:val="0"/>
          <w:numId w:val="55"/>
        </w:numPr>
        <w:spacing w:line="240" w:lineRule="auto"/>
        <w:ind w:left="0" w:firstLine="0"/>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Delegatul este de drept în întârziere cu privire la executarea tuturor  obligațiilor stabilite în sarcina sa prin prezentul Contract prin simpla </w:t>
      </w:r>
      <w:r w:rsidR="009D54D0" w:rsidRPr="00D2126D">
        <w:rPr>
          <w:rFonts w:ascii="Times New Roman" w:hAnsi="Times New Roman"/>
          <w:sz w:val="24"/>
          <w:szCs w:val="24"/>
          <w:lang w:val="ro-RO" w:eastAsia="en-GB"/>
        </w:rPr>
        <w:t>î</w:t>
      </w:r>
      <w:r w:rsidRPr="00D2126D">
        <w:rPr>
          <w:rFonts w:ascii="Times New Roman" w:hAnsi="Times New Roman"/>
          <w:sz w:val="24"/>
          <w:szCs w:val="24"/>
          <w:lang w:val="ro-RO" w:eastAsia="en-GB"/>
        </w:rPr>
        <w:t>mplinire a termenului sau prin simpla neexecutare sau executare neconformă a obligației, rezilierea contractului/perceperea penalităților/despăgubirilor prevăzute de prezentul articol/orice altă prevedere din prezentul Contract nefiind în vreun fel condiționată de punerea în întârziere a Delegatului sau de parcurgerea vreunei formalități suplimentare.</w:t>
      </w:r>
    </w:p>
    <w:p w14:paraId="201C3AC6" w14:textId="77777777" w:rsidR="00204260" w:rsidRPr="00D2126D" w:rsidRDefault="00204260" w:rsidP="004B64C9">
      <w:p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p>
    <w:p w14:paraId="76076FE7" w14:textId="77777777" w:rsidR="001E117B"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367" w:name="_Toc381957689"/>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 xml:space="preserve">29 </w:t>
      </w:r>
      <w:r w:rsidR="00773CA9" w:rsidRPr="00D2126D">
        <w:rPr>
          <w:rFonts w:ascii="Times New Roman" w:hAnsi="Times New Roman"/>
          <w:i w:val="0"/>
          <w:sz w:val="24"/>
          <w:szCs w:val="24"/>
          <w:lang w:val="ro-RO" w:eastAsia="ro-RO"/>
        </w:rPr>
        <w:t>–</w:t>
      </w:r>
      <w:r w:rsidR="00044AA8" w:rsidRPr="00D2126D">
        <w:rPr>
          <w:rFonts w:ascii="Times New Roman" w:hAnsi="Times New Roman"/>
          <w:i w:val="0"/>
          <w:sz w:val="24"/>
          <w:szCs w:val="24"/>
          <w:lang w:val="ro-RO" w:eastAsia="ro-RO"/>
        </w:rPr>
        <w:t xml:space="preserve"> </w:t>
      </w:r>
      <w:bookmarkStart w:id="368" w:name="_Toc332970614"/>
      <w:bookmarkStart w:id="369" w:name="_Toc333325664"/>
      <w:bookmarkStart w:id="370" w:name="_Toc333326735"/>
      <w:bookmarkStart w:id="371" w:name="_Toc334082490"/>
      <w:bookmarkStart w:id="372" w:name="_Toc337558502"/>
      <w:bookmarkStart w:id="373" w:name="_Toc337653282"/>
      <w:bookmarkStart w:id="374" w:name="_Toc337740356"/>
      <w:bookmarkEnd w:id="359"/>
      <w:bookmarkEnd w:id="360"/>
      <w:r w:rsidR="00B36B34" w:rsidRPr="00D2126D">
        <w:rPr>
          <w:rFonts w:ascii="Times New Roman" w:hAnsi="Times New Roman"/>
          <w:i w:val="0"/>
          <w:sz w:val="24"/>
          <w:szCs w:val="24"/>
          <w:lang w:val="ro-RO" w:eastAsia="ro-RO"/>
        </w:rPr>
        <w:t>RĂSPUNDEREA DELEGATARULUI</w:t>
      </w:r>
      <w:bookmarkEnd w:id="367"/>
    </w:p>
    <w:p w14:paraId="165CF70B" w14:textId="77777777" w:rsidR="007E5958" w:rsidRPr="00D2126D" w:rsidRDefault="003141CE" w:rsidP="00150234">
      <w:pPr>
        <w:numPr>
          <w:ilvl w:val="0"/>
          <w:numId w:val="56"/>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75" w:name="_Toc254520632"/>
      <w:bookmarkStart w:id="376" w:name="_Toc337740392"/>
      <w:bookmarkEnd w:id="368"/>
      <w:bookmarkEnd w:id="369"/>
      <w:bookmarkEnd w:id="370"/>
      <w:bookmarkEnd w:id="371"/>
      <w:bookmarkEnd w:id="372"/>
      <w:bookmarkEnd w:id="373"/>
      <w:bookmarkEnd w:id="374"/>
      <w:r w:rsidRPr="00D2126D">
        <w:rPr>
          <w:rFonts w:ascii="Times New Roman" w:hAnsi="Times New Roman"/>
          <w:bCs/>
          <w:kern w:val="32"/>
          <w:sz w:val="24"/>
          <w:szCs w:val="24"/>
          <w:lang w:val="ro-RO"/>
        </w:rPr>
        <w:t>Delegatarul declară că înainte de atribuirea prezentului Contract a depus toate eforturile pentru a se asigura că informaţiile furnizate conţin toate datele cunoscute lui şi pe care le consideră relevante sau importante în prestarea Serviciului, iar Delegatul declară că a luat act şi a confirmat că a analizat şi verificat toate informaţiile furnizate şi condiţiile privind prestarea adecvată a Serviciului</w:t>
      </w:r>
      <w:r w:rsidR="007E5958" w:rsidRPr="00D2126D">
        <w:rPr>
          <w:rFonts w:ascii="Times New Roman" w:hAnsi="Times New Roman"/>
          <w:bCs/>
          <w:kern w:val="32"/>
          <w:sz w:val="24"/>
          <w:szCs w:val="24"/>
          <w:lang w:val="ro-RO"/>
        </w:rPr>
        <w:t>.</w:t>
      </w:r>
      <w:bookmarkStart w:id="377" w:name="_Toc334082492"/>
      <w:bookmarkStart w:id="378" w:name="_Toc337558504"/>
      <w:bookmarkStart w:id="379" w:name="_Toc337653284"/>
      <w:bookmarkStart w:id="380" w:name="_Toc337740358"/>
    </w:p>
    <w:p w14:paraId="7404BD01" w14:textId="73EE6440" w:rsidR="007E5958" w:rsidRPr="00D2126D" w:rsidRDefault="003141CE" w:rsidP="00150234">
      <w:pPr>
        <w:numPr>
          <w:ilvl w:val="0"/>
          <w:numId w:val="56"/>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81" w:name="_Toc332970615"/>
      <w:bookmarkStart w:id="382" w:name="_Toc333325665"/>
      <w:bookmarkStart w:id="383" w:name="_Toc333326736"/>
      <w:bookmarkStart w:id="384" w:name="_Toc334082493"/>
      <w:bookmarkStart w:id="385" w:name="_Toc337558505"/>
      <w:bookmarkStart w:id="386" w:name="_Toc337653285"/>
      <w:bookmarkStart w:id="387" w:name="_Toc337740359"/>
      <w:bookmarkEnd w:id="377"/>
      <w:bookmarkEnd w:id="378"/>
      <w:bookmarkEnd w:id="379"/>
      <w:bookmarkEnd w:id="380"/>
      <w:r w:rsidRPr="00D2126D">
        <w:rPr>
          <w:rFonts w:ascii="Times New Roman" w:hAnsi="Times New Roman"/>
          <w:bCs/>
          <w:kern w:val="32"/>
          <w:sz w:val="24"/>
          <w:szCs w:val="24"/>
          <w:lang w:val="ro-RO"/>
        </w:rPr>
        <w:t xml:space="preserve">În niciun caz Delegatarul nu va fi răspunzător faţă de Delegat de vreo Daună ori Daună indirectă sau cheltuială de orice natură pe care Delegatul le-ar putea suporta sau înregistra datorită: (i) producerii unui eveniment de Forţă Majoră (ii) stării Bunurilor </w:t>
      </w:r>
      <w:r w:rsidR="00AF0A79" w:rsidRPr="00D2126D">
        <w:rPr>
          <w:rFonts w:ascii="Times New Roman" w:hAnsi="Times New Roman"/>
          <w:bCs/>
          <w:kern w:val="32"/>
          <w:sz w:val="24"/>
          <w:szCs w:val="24"/>
          <w:lang w:val="ro-RO"/>
        </w:rPr>
        <w:t>puse la dispoziție</w:t>
      </w:r>
      <w:r w:rsidRPr="00D2126D">
        <w:rPr>
          <w:rFonts w:ascii="Times New Roman" w:hAnsi="Times New Roman"/>
          <w:bCs/>
          <w:kern w:val="32"/>
          <w:sz w:val="24"/>
          <w:szCs w:val="24"/>
          <w:lang w:val="ro-RO"/>
        </w:rPr>
        <w:t xml:space="preserve"> sau a amplasamentelor aferente acestora sau (iii) oricărei nereuşite a Delegatului de a realiza veniturile previzionate în baza prezentului Contract</w:t>
      </w:r>
      <w:r w:rsidR="007E5958" w:rsidRPr="00D2126D">
        <w:rPr>
          <w:rFonts w:ascii="Times New Roman" w:hAnsi="Times New Roman"/>
          <w:bCs/>
          <w:kern w:val="32"/>
          <w:sz w:val="24"/>
          <w:szCs w:val="24"/>
          <w:lang w:val="ro-RO"/>
        </w:rPr>
        <w:t>.</w:t>
      </w:r>
      <w:bookmarkEnd w:id="381"/>
      <w:bookmarkEnd w:id="382"/>
      <w:bookmarkEnd w:id="383"/>
      <w:bookmarkEnd w:id="384"/>
      <w:bookmarkEnd w:id="385"/>
      <w:bookmarkEnd w:id="386"/>
      <w:bookmarkEnd w:id="387"/>
    </w:p>
    <w:bookmarkEnd w:id="375"/>
    <w:bookmarkEnd w:id="376"/>
    <w:p w14:paraId="62DF15D1" w14:textId="1C4B1807" w:rsidR="00580C9F" w:rsidRPr="00D2126D" w:rsidRDefault="00580C9F"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  </w:t>
      </w:r>
    </w:p>
    <w:p w14:paraId="2354DD7A" w14:textId="484829BB" w:rsidR="009270A6"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388" w:name="_Toc381957691"/>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3</w:t>
      </w:r>
      <w:r w:rsidR="00103C1E" w:rsidRPr="00D2126D">
        <w:rPr>
          <w:rFonts w:ascii="Times New Roman" w:hAnsi="Times New Roman"/>
          <w:i w:val="0"/>
          <w:sz w:val="24"/>
          <w:szCs w:val="24"/>
          <w:lang w:val="ro-RO" w:eastAsia="ro-RO"/>
        </w:rPr>
        <w:t>0</w:t>
      </w:r>
      <w:r w:rsidR="00CA2AA6" w:rsidRPr="00D2126D">
        <w:rPr>
          <w:rFonts w:ascii="Times New Roman" w:hAnsi="Times New Roman"/>
          <w:i w:val="0"/>
          <w:sz w:val="24"/>
          <w:szCs w:val="24"/>
          <w:lang w:val="ro-RO" w:eastAsia="ro-RO"/>
        </w:rPr>
        <w:t xml:space="preserve"> </w:t>
      </w:r>
      <w:r w:rsidR="00773CA9" w:rsidRPr="00D2126D">
        <w:rPr>
          <w:rFonts w:ascii="Times New Roman" w:hAnsi="Times New Roman"/>
          <w:i w:val="0"/>
          <w:sz w:val="24"/>
          <w:szCs w:val="24"/>
          <w:lang w:val="ro-RO" w:eastAsia="ro-RO"/>
        </w:rPr>
        <w:t>–</w:t>
      </w:r>
      <w:r w:rsidR="00CA2AA6" w:rsidRPr="00D2126D">
        <w:rPr>
          <w:rFonts w:ascii="Times New Roman" w:hAnsi="Times New Roman"/>
          <w:i w:val="0"/>
          <w:sz w:val="24"/>
          <w:szCs w:val="24"/>
          <w:lang w:val="ro-RO" w:eastAsia="ro-RO"/>
        </w:rPr>
        <w:t xml:space="preserve"> </w:t>
      </w:r>
      <w:r w:rsidR="002323A8" w:rsidRPr="00D2126D">
        <w:rPr>
          <w:rFonts w:ascii="Times New Roman" w:hAnsi="Times New Roman"/>
          <w:i w:val="0"/>
          <w:sz w:val="24"/>
          <w:szCs w:val="24"/>
          <w:lang w:val="ro-RO" w:eastAsia="ro-RO"/>
        </w:rPr>
        <w:t>ÎNTINDEREA DESPĂGUBIRILOR</w:t>
      </w:r>
      <w:bookmarkEnd w:id="388"/>
    </w:p>
    <w:p w14:paraId="09C1500A" w14:textId="07E57999" w:rsidR="00580C9F" w:rsidRPr="00D2126D" w:rsidRDefault="002323A8"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hAnsi="Times New Roman"/>
          <w:sz w:val="24"/>
          <w:szCs w:val="24"/>
          <w:lang w:val="ro-RO" w:eastAsia="en-GB"/>
        </w:rPr>
        <w:t>Despăgubirile datorate de oricare dintre Părţi conform prezentului Contract vor fi limitate la acoperirea integrală a Daunelor suferite de Partea sau terţul prejudiciat. În înţelesul prezentului Contract în despăgubiri nu sunt incluse penalităţile ce pot fi datorate de o Parte conform prezentului Contract</w:t>
      </w:r>
      <w:r w:rsidR="007E5958" w:rsidRPr="00D2126D">
        <w:rPr>
          <w:rFonts w:ascii="Times New Roman" w:hAnsi="Times New Roman"/>
          <w:sz w:val="24"/>
          <w:szCs w:val="24"/>
          <w:lang w:val="ro-RO" w:eastAsia="en-GB"/>
        </w:rPr>
        <w:t xml:space="preserve">. </w:t>
      </w:r>
      <w:r w:rsidR="00580C9F" w:rsidRPr="00D2126D">
        <w:rPr>
          <w:rFonts w:ascii="Times New Roman" w:eastAsia="Calibri" w:hAnsi="Times New Roman"/>
          <w:bCs/>
          <w:sz w:val="24"/>
          <w:szCs w:val="24"/>
          <w:lang w:val="ro-RO"/>
        </w:rPr>
        <w:t xml:space="preserve"> </w:t>
      </w:r>
    </w:p>
    <w:p w14:paraId="58284462" w14:textId="77777777" w:rsidR="007D76AE" w:rsidRPr="00D2126D" w:rsidRDefault="007D76AE" w:rsidP="005B63C6">
      <w:pPr>
        <w:autoSpaceDE w:val="0"/>
        <w:autoSpaceDN w:val="0"/>
        <w:adjustRightInd w:val="0"/>
        <w:spacing w:before="120" w:after="120" w:line="240" w:lineRule="auto"/>
        <w:jc w:val="both"/>
        <w:rPr>
          <w:rFonts w:ascii="Times New Roman" w:eastAsia="Calibri" w:hAnsi="Times New Roman"/>
          <w:bCs/>
          <w:sz w:val="24"/>
          <w:szCs w:val="24"/>
          <w:lang w:val="ro-RO"/>
        </w:rPr>
      </w:pPr>
    </w:p>
    <w:p w14:paraId="1BD438A6" w14:textId="67D7DF01" w:rsidR="00264457" w:rsidRPr="00D2126D" w:rsidRDefault="002A167F" w:rsidP="005B63C6">
      <w:pPr>
        <w:pStyle w:val="Heading2"/>
        <w:spacing w:before="120" w:after="120" w:line="240" w:lineRule="auto"/>
        <w:jc w:val="both"/>
        <w:rPr>
          <w:rFonts w:ascii="Times New Roman" w:hAnsi="Times New Roman"/>
          <w:sz w:val="24"/>
          <w:szCs w:val="24"/>
          <w:lang w:val="ro-RO" w:eastAsia="ro-RO"/>
        </w:rPr>
      </w:pPr>
      <w:bookmarkStart w:id="389" w:name="_Toc381957692"/>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3</w:t>
      </w:r>
      <w:r w:rsidR="00103C1E" w:rsidRPr="00D2126D">
        <w:rPr>
          <w:rFonts w:ascii="Times New Roman" w:hAnsi="Times New Roman"/>
          <w:i w:val="0"/>
          <w:sz w:val="24"/>
          <w:szCs w:val="24"/>
          <w:lang w:val="ro-RO" w:eastAsia="ro-RO"/>
        </w:rPr>
        <w:t>1</w:t>
      </w:r>
      <w:r w:rsidR="00CA2AA6" w:rsidRPr="00D2126D">
        <w:rPr>
          <w:rFonts w:ascii="Times New Roman" w:hAnsi="Times New Roman"/>
          <w:i w:val="0"/>
          <w:sz w:val="24"/>
          <w:szCs w:val="24"/>
          <w:lang w:val="ro-RO" w:eastAsia="ro-RO"/>
        </w:rPr>
        <w:t xml:space="preserve"> </w:t>
      </w:r>
      <w:r w:rsidR="005C5C2A" w:rsidRPr="00D2126D">
        <w:rPr>
          <w:rFonts w:ascii="Times New Roman" w:hAnsi="Times New Roman"/>
          <w:i w:val="0"/>
          <w:sz w:val="24"/>
          <w:szCs w:val="24"/>
          <w:lang w:val="ro-RO" w:eastAsia="ro-RO"/>
        </w:rPr>
        <w:t xml:space="preserve">- </w:t>
      </w:r>
      <w:r w:rsidR="002323A8" w:rsidRPr="00D2126D">
        <w:rPr>
          <w:rFonts w:ascii="Times New Roman" w:hAnsi="Times New Roman"/>
          <w:i w:val="0"/>
          <w:sz w:val="24"/>
          <w:szCs w:val="24"/>
          <w:lang w:val="ro-RO" w:eastAsia="ro-RO"/>
        </w:rPr>
        <w:t>RECUPERAREA DEBITELOR</w:t>
      </w:r>
      <w:bookmarkEnd w:id="389"/>
    </w:p>
    <w:p w14:paraId="378DF200" w14:textId="0DE91DA5" w:rsidR="007E5958" w:rsidRPr="00D2126D" w:rsidRDefault="002323A8" w:rsidP="00150234">
      <w:pPr>
        <w:numPr>
          <w:ilvl w:val="0"/>
          <w:numId w:val="57"/>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Delegatarul este îndreptăţit să recupereze </w:t>
      </w:r>
      <w:proofErr w:type="spellStart"/>
      <w:r w:rsidR="00150234" w:rsidRPr="00D2126D">
        <w:rPr>
          <w:rFonts w:ascii="Times New Roman" w:hAnsi="Times New Roman"/>
          <w:sz w:val="24"/>
          <w:szCs w:val="24"/>
        </w:rPr>
        <w:t>prin</w:t>
      </w:r>
      <w:proofErr w:type="spellEnd"/>
      <w:r w:rsidR="00150234" w:rsidRPr="00D2126D">
        <w:rPr>
          <w:rFonts w:ascii="Times New Roman" w:hAnsi="Times New Roman"/>
          <w:sz w:val="24"/>
          <w:szCs w:val="24"/>
        </w:rPr>
        <w:t xml:space="preserve"> ADI, </w:t>
      </w:r>
      <w:r w:rsidRPr="00D2126D">
        <w:rPr>
          <w:rFonts w:ascii="Times New Roman" w:hAnsi="Times New Roman"/>
          <w:bCs/>
          <w:kern w:val="32"/>
          <w:sz w:val="24"/>
          <w:szCs w:val="24"/>
          <w:lang w:val="ro-RO"/>
        </w:rPr>
        <w:t>de la Delegat orice prejudicii suferite din vina Delegatului, care sunt descoperite după Data Încetării Contractului, în conformitate cu</w:t>
      </w:r>
      <w:r w:rsidR="007E5958"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Legea aplicabilă</w:t>
      </w:r>
      <w:r w:rsidR="00BE62F0" w:rsidRPr="00D2126D">
        <w:rPr>
          <w:rFonts w:ascii="Times New Roman" w:hAnsi="Times New Roman"/>
          <w:bCs/>
          <w:kern w:val="32"/>
          <w:sz w:val="24"/>
          <w:szCs w:val="24"/>
          <w:lang w:val="ro-RO"/>
        </w:rPr>
        <w:t>.</w:t>
      </w:r>
    </w:p>
    <w:p w14:paraId="5B89BE98" w14:textId="77777777" w:rsidR="007E5958" w:rsidRPr="00D2126D" w:rsidRDefault="002323A8" w:rsidP="00150234">
      <w:pPr>
        <w:numPr>
          <w:ilvl w:val="0"/>
          <w:numId w:val="57"/>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Părţile pot conveni compensarea între sumele astfel datorate de Delegat şi orice sume datorate de către Delegatar Delegatului, precum şi asupra metodei de plată, chiar şi în mai multe transe</w:t>
      </w:r>
      <w:r w:rsidR="00BE62F0" w:rsidRPr="00D2126D">
        <w:rPr>
          <w:rFonts w:ascii="Times New Roman" w:hAnsi="Times New Roman"/>
          <w:bCs/>
          <w:kern w:val="32"/>
          <w:sz w:val="24"/>
          <w:szCs w:val="24"/>
          <w:lang w:val="ro-RO"/>
        </w:rPr>
        <w:t xml:space="preserve">. </w:t>
      </w:r>
    </w:p>
    <w:p w14:paraId="13BD1757" w14:textId="5F27440F" w:rsidR="00850C52" w:rsidRPr="00D2126D" w:rsidRDefault="002323A8" w:rsidP="00150234">
      <w:pPr>
        <w:numPr>
          <w:ilvl w:val="0"/>
          <w:numId w:val="57"/>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Comisioanele bancare şi alte sume similare rezultate din operaţiunile legate de plata sumelor datorate de Delegat Delegatarului cad în integralitate în sarcina Delegatului</w:t>
      </w:r>
      <w:r w:rsidR="00BE62F0" w:rsidRPr="00D2126D">
        <w:rPr>
          <w:rFonts w:ascii="Times New Roman" w:hAnsi="Times New Roman"/>
          <w:bCs/>
          <w:kern w:val="32"/>
          <w:sz w:val="24"/>
          <w:szCs w:val="24"/>
          <w:lang w:val="ro-RO"/>
        </w:rPr>
        <w:t>.</w:t>
      </w:r>
    </w:p>
    <w:p w14:paraId="5835189B" w14:textId="77777777" w:rsidR="00F30B7F" w:rsidRPr="00D2126D" w:rsidRDefault="00F30B7F" w:rsidP="005B63C6">
      <w:pPr>
        <w:tabs>
          <w:tab w:val="left" w:pos="426"/>
        </w:tabs>
        <w:autoSpaceDE w:val="0"/>
        <w:autoSpaceDN w:val="0"/>
        <w:adjustRightInd w:val="0"/>
        <w:spacing w:before="120" w:after="120" w:line="240" w:lineRule="auto"/>
        <w:jc w:val="both"/>
        <w:rPr>
          <w:rFonts w:ascii="Times New Roman" w:hAnsi="Times New Roman"/>
          <w:b/>
          <w:sz w:val="24"/>
          <w:szCs w:val="24"/>
          <w:lang w:val="ro-RO" w:eastAsia="ro-RO"/>
        </w:rPr>
      </w:pPr>
    </w:p>
    <w:p w14:paraId="07FDCE66" w14:textId="77777777" w:rsidR="00850C52" w:rsidRPr="00D2126D" w:rsidRDefault="002323A8" w:rsidP="005B63C6">
      <w:pPr>
        <w:pStyle w:val="Heading1"/>
        <w:spacing w:before="120" w:after="120" w:line="240" w:lineRule="auto"/>
        <w:jc w:val="center"/>
        <w:rPr>
          <w:rFonts w:ascii="Times New Roman" w:hAnsi="Times New Roman"/>
          <w:sz w:val="24"/>
          <w:szCs w:val="24"/>
          <w:lang w:val="ro-RO"/>
        </w:rPr>
      </w:pPr>
      <w:bookmarkStart w:id="390" w:name="_Toc381957693"/>
      <w:bookmarkStart w:id="391" w:name="_Toc254520638"/>
      <w:bookmarkStart w:id="392" w:name="_Toc333325768"/>
      <w:bookmarkStart w:id="393" w:name="_Toc337740462"/>
      <w:r w:rsidRPr="00D2126D">
        <w:rPr>
          <w:rFonts w:ascii="Times New Roman" w:hAnsi="Times New Roman"/>
          <w:sz w:val="24"/>
          <w:szCs w:val="24"/>
          <w:lang w:val="ro-RO"/>
        </w:rPr>
        <w:lastRenderedPageBreak/>
        <w:t>CAPITOLUL</w:t>
      </w:r>
      <w:r w:rsidR="00144EC7" w:rsidRPr="00D2126D">
        <w:rPr>
          <w:rFonts w:ascii="Times New Roman" w:hAnsi="Times New Roman"/>
          <w:sz w:val="24"/>
          <w:szCs w:val="24"/>
          <w:lang w:val="ro-RO"/>
        </w:rPr>
        <w:t xml:space="preserve"> </w:t>
      </w:r>
      <w:r w:rsidR="003C44C8" w:rsidRPr="00D2126D">
        <w:rPr>
          <w:rFonts w:ascii="Times New Roman" w:hAnsi="Times New Roman"/>
          <w:sz w:val="24"/>
          <w:szCs w:val="24"/>
          <w:lang w:val="ro-RO"/>
        </w:rPr>
        <w:t xml:space="preserve">VI. </w:t>
      </w:r>
    </w:p>
    <w:p w14:paraId="2EE3DB99" w14:textId="77777777" w:rsidR="003C44C8" w:rsidRPr="00D2126D" w:rsidRDefault="002323A8" w:rsidP="005B63C6">
      <w:pPr>
        <w:pStyle w:val="Heading1"/>
        <w:spacing w:before="120" w:after="120" w:line="240" w:lineRule="auto"/>
        <w:jc w:val="center"/>
        <w:rPr>
          <w:rFonts w:ascii="Times New Roman" w:hAnsi="Times New Roman"/>
          <w:sz w:val="24"/>
          <w:szCs w:val="24"/>
          <w:lang w:val="ro-RO"/>
        </w:rPr>
      </w:pPr>
      <w:r w:rsidRPr="00D2126D">
        <w:rPr>
          <w:rFonts w:ascii="Times New Roman" w:hAnsi="Times New Roman"/>
          <w:sz w:val="24"/>
          <w:szCs w:val="24"/>
          <w:lang w:val="ro-RO"/>
        </w:rPr>
        <w:t>EVENIMENTE NEPREVĂZUTE</w:t>
      </w:r>
      <w:bookmarkEnd w:id="390"/>
    </w:p>
    <w:p w14:paraId="766C4D6D" w14:textId="77777777" w:rsidR="00A01E9D" w:rsidRPr="00D2126D" w:rsidRDefault="00A01E9D" w:rsidP="005B63C6">
      <w:pPr>
        <w:pStyle w:val="Heading1"/>
        <w:tabs>
          <w:tab w:val="left" w:pos="426"/>
        </w:tabs>
        <w:spacing w:before="120" w:after="120" w:line="240" w:lineRule="auto"/>
        <w:jc w:val="both"/>
        <w:rPr>
          <w:rFonts w:ascii="Times New Roman" w:hAnsi="Times New Roman"/>
          <w:caps/>
          <w:sz w:val="24"/>
          <w:szCs w:val="24"/>
          <w:lang w:val="ro-RO"/>
        </w:rPr>
      </w:pPr>
    </w:p>
    <w:p w14:paraId="33E34E6D" w14:textId="6FF98F56" w:rsidR="003C44C8"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394" w:name="_Toc381957694"/>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3</w:t>
      </w:r>
      <w:r w:rsidR="00103C1E" w:rsidRPr="00D2126D">
        <w:rPr>
          <w:rFonts w:ascii="Times New Roman" w:hAnsi="Times New Roman"/>
          <w:i w:val="0"/>
          <w:sz w:val="24"/>
          <w:szCs w:val="24"/>
          <w:lang w:val="ro-RO" w:eastAsia="ro-RO"/>
        </w:rPr>
        <w:t>2</w:t>
      </w:r>
      <w:r w:rsidR="00CA2AA6" w:rsidRPr="00D2126D">
        <w:rPr>
          <w:rFonts w:ascii="Times New Roman" w:hAnsi="Times New Roman"/>
          <w:i w:val="0"/>
          <w:sz w:val="24"/>
          <w:szCs w:val="24"/>
          <w:lang w:val="ro-RO" w:eastAsia="ro-RO"/>
        </w:rPr>
        <w:t xml:space="preserve"> </w:t>
      </w:r>
      <w:r w:rsidR="002323A8" w:rsidRPr="00D2126D">
        <w:rPr>
          <w:rFonts w:ascii="Times New Roman" w:hAnsi="Times New Roman"/>
          <w:i w:val="0"/>
          <w:sz w:val="24"/>
          <w:szCs w:val="24"/>
          <w:lang w:val="ro-RO" w:eastAsia="ro-RO"/>
        </w:rPr>
        <w:t>–</w:t>
      </w:r>
      <w:r w:rsidR="0095559E" w:rsidRPr="00D2126D">
        <w:rPr>
          <w:rFonts w:ascii="Times New Roman" w:hAnsi="Times New Roman"/>
          <w:i w:val="0"/>
          <w:sz w:val="24"/>
          <w:szCs w:val="24"/>
          <w:lang w:val="ro-RO" w:eastAsia="ro-RO"/>
        </w:rPr>
        <w:t xml:space="preserve"> </w:t>
      </w:r>
      <w:r w:rsidR="003C44C8" w:rsidRPr="00D2126D">
        <w:rPr>
          <w:rFonts w:ascii="Times New Roman" w:hAnsi="Times New Roman"/>
          <w:i w:val="0"/>
          <w:sz w:val="24"/>
          <w:szCs w:val="24"/>
          <w:lang w:val="ro-RO" w:eastAsia="ro-RO"/>
        </w:rPr>
        <w:t>FO</w:t>
      </w:r>
      <w:r w:rsidR="002323A8" w:rsidRPr="00D2126D">
        <w:rPr>
          <w:rFonts w:ascii="Times New Roman" w:hAnsi="Times New Roman"/>
          <w:i w:val="0"/>
          <w:sz w:val="24"/>
          <w:szCs w:val="24"/>
          <w:lang w:val="ro-RO" w:eastAsia="ro-RO"/>
        </w:rPr>
        <w:t xml:space="preserve">RŢA </w:t>
      </w:r>
      <w:r w:rsidR="003C44C8" w:rsidRPr="00D2126D">
        <w:rPr>
          <w:rFonts w:ascii="Times New Roman" w:hAnsi="Times New Roman"/>
          <w:i w:val="0"/>
          <w:sz w:val="24"/>
          <w:szCs w:val="24"/>
          <w:lang w:val="ro-RO" w:eastAsia="ro-RO"/>
        </w:rPr>
        <w:t>MAJ</w:t>
      </w:r>
      <w:bookmarkEnd w:id="391"/>
      <w:bookmarkEnd w:id="392"/>
      <w:bookmarkEnd w:id="393"/>
      <w:r w:rsidR="002323A8" w:rsidRPr="00D2126D">
        <w:rPr>
          <w:rFonts w:ascii="Times New Roman" w:hAnsi="Times New Roman"/>
          <w:i w:val="0"/>
          <w:sz w:val="24"/>
          <w:szCs w:val="24"/>
          <w:lang w:val="ro-RO" w:eastAsia="ro-RO"/>
        </w:rPr>
        <w:t>O</w:t>
      </w:r>
      <w:r w:rsidR="00773CA9" w:rsidRPr="00D2126D">
        <w:rPr>
          <w:rFonts w:ascii="Times New Roman" w:hAnsi="Times New Roman"/>
          <w:i w:val="0"/>
          <w:sz w:val="24"/>
          <w:szCs w:val="24"/>
          <w:lang w:val="ro-RO" w:eastAsia="ro-RO"/>
        </w:rPr>
        <w:t>R</w:t>
      </w:r>
      <w:r w:rsidR="002323A8" w:rsidRPr="00D2126D">
        <w:rPr>
          <w:rFonts w:ascii="Times New Roman" w:hAnsi="Times New Roman"/>
          <w:i w:val="0"/>
          <w:sz w:val="24"/>
          <w:szCs w:val="24"/>
          <w:lang w:val="ro-RO" w:eastAsia="ro-RO"/>
        </w:rPr>
        <w:t>Ă</w:t>
      </w:r>
      <w:bookmarkEnd w:id="394"/>
    </w:p>
    <w:p w14:paraId="324480F1" w14:textId="77777777" w:rsidR="00FD1369" w:rsidRPr="00D2126D" w:rsidRDefault="00BF3647" w:rsidP="00150234">
      <w:pPr>
        <w:numPr>
          <w:ilvl w:val="0"/>
          <w:numId w:val="5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395" w:name="_Toc332970723"/>
      <w:bookmarkStart w:id="396" w:name="_Toc333325769"/>
      <w:bookmarkStart w:id="397" w:name="_Toc333326840"/>
      <w:bookmarkStart w:id="398" w:name="_Toc334082599"/>
      <w:r w:rsidRPr="00D2126D">
        <w:rPr>
          <w:rFonts w:ascii="Times New Roman" w:hAnsi="Times New Roman"/>
          <w:bCs/>
          <w:kern w:val="32"/>
          <w:sz w:val="24"/>
          <w:szCs w:val="24"/>
          <w:lang w:val="ro-RO"/>
        </w:rPr>
        <w:t>„Forţa Majoră” înseamnă un eveniment mai presus de voinţa Părţilor, care nu se datorează greşelii sau vinei acestora, imprevizibil şi care face imposibilă executarea şi respectiv îndeplinirea Contractului. Evenimentele de forţă majoră vor include următoarele, fără a se limita la acestea</w:t>
      </w:r>
      <w:r w:rsidR="00FD1369" w:rsidRPr="00D2126D">
        <w:rPr>
          <w:rFonts w:ascii="Times New Roman" w:hAnsi="Times New Roman"/>
          <w:bCs/>
          <w:kern w:val="32"/>
          <w:sz w:val="24"/>
          <w:szCs w:val="24"/>
          <w:lang w:val="ro-RO"/>
        </w:rPr>
        <w:t>:</w:t>
      </w:r>
    </w:p>
    <w:p w14:paraId="0913731F" w14:textId="77777777" w:rsidR="00FD1369" w:rsidRPr="00D2126D" w:rsidRDefault="00BF3647" w:rsidP="00150234">
      <w:pPr>
        <w:numPr>
          <w:ilvl w:val="0"/>
          <w:numId w:val="14"/>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Evenimente naturale de forţă majoră cum ar fi</w:t>
      </w:r>
      <w:r w:rsidR="00FD1369" w:rsidRPr="00D2126D">
        <w:rPr>
          <w:rFonts w:ascii="Times New Roman" w:hAnsi="Times New Roman"/>
          <w:sz w:val="24"/>
          <w:szCs w:val="24"/>
          <w:lang w:val="ro-RO" w:eastAsia="en-GB"/>
        </w:rPr>
        <w:t>:</w:t>
      </w:r>
    </w:p>
    <w:p w14:paraId="4A34305F" w14:textId="77777777" w:rsidR="00FD1369" w:rsidRPr="00D2126D" w:rsidRDefault="00BF3647" w:rsidP="00150234">
      <w:pPr>
        <w:numPr>
          <w:ilvl w:val="0"/>
          <w:numId w:val="15"/>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trăsnete, cutremure</w:t>
      </w:r>
      <w:r w:rsidR="003C77E6"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uragane şi alte condiţii climaterice extraordinare ca de exemplu temperaturi anormal de scăzute</w:t>
      </w:r>
      <w:r w:rsidR="00FD1369" w:rsidRPr="00D2126D">
        <w:rPr>
          <w:rFonts w:ascii="Times New Roman" w:hAnsi="Times New Roman"/>
          <w:sz w:val="24"/>
          <w:szCs w:val="24"/>
          <w:lang w:val="ro-RO" w:eastAsia="en-GB"/>
        </w:rPr>
        <w:t>;</w:t>
      </w:r>
    </w:p>
    <w:p w14:paraId="4F308A9F" w14:textId="77777777" w:rsidR="00FD1369" w:rsidRPr="00D2126D" w:rsidRDefault="00BF3647" w:rsidP="00150234">
      <w:pPr>
        <w:numPr>
          <w:ilvl w:val="0"/>
          <w:numId w:val="15"/>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explozii, foc sau inundaţii (dacă nu sunt cauzate de Partea respectivă sau orice altă persoană pentru care aceasta este responsabilă)</w:t>
      </w:r>
      <w:r w:rsidR="00FD1369" w:rsidRPr="00D2126D">
        <w:rPr>
          <w:rFonts w:ascii="Times New Roman" w:hAnsi="Times New Roman"/>
          <w:sz w:val="24"/>
          <w:szCs w:val="24"/>
          <w:lang w:val="ro-RO" w:eastAsia="en-GB"/>
        </w:rPr>
        <w:t>;</w:t>
      </w:r>
    </w:p>
    <w:p w14:paraId="1442D500" w14:textId="77777777" w:rsidR="00FD1369" w:rsidRPr="00D2126D" w:rsidRDefault="00BF3647" w:rsidP="00150234">
      <w:pPr>
        <w:numPr>
          <w:ilvl w:val="0"/>
          <w:numId w:val="15"/>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contaminări nucleare, chimice sau biologice (dacă nu sunt cauzate de Partea respectivă sau orice altă persoană pentru care aceasta este responsabilă)</w:t>
      </w:r>
      <w:r w:rsidR="00FD1369" w:rsidRPr="00D2126D">
        <w:rPr>
          <w:rFonts w:ascii="Times New Roman" w:hAnsi="Times New Roman"/>
          <w:sz w:val="24"/>
          <w:szCs w:val="24"/>
          <w:lang w:val="ro-RO" w:eastAsia="en-GB"/>
        </w:rPr>
        <w:t>;</w:t>
      </w:r>
    </w:p>
    <w:p w14:paraId="62F20F4E" w14:textId="77777777" w:rsidR="00FD1369" w:rsidRPr="00D2126D" w:rsidRDefault="00BF3647" w:rsidP="00150234">
      <w:pPr>
        <w:numPr>
          <w:ilvl w:val="0"/>
          <w:numId w:val="15"/>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bombe sau alte muniţii neexplodate sau descoperiri de fosile sau relicve arheologice</w:t>
      </w:r>
      <w:r w:rsidR="00FD1369" w:rsidRPr="00D2126D">
        <w:rPr>
          <w:rFonts w:ascii="Times New Roman" w:hAnsi="Times New Roman"/>
          <w:sz w:val="24"/>
          <w:szCs w:val="24"/>
          <w:lang w:val="ro-RO" w:eastAsia="en-GB"/>
        </w:rPr>
        <w:t>.</w:t>
      </w:r>
    </w:p>
    <w:p w14:paraId="7B4206EA" w14:textId="77777777" w:rsidR="00FD1369" w:rsidRPr="00D2126D" w:rsidRDefault="00BF3647" w:rsidP="00150234">
      <w:pPr>
        <w:numPr>
          <w:ilvl w:val="0"/>
          <w:numId w:val="14"/>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Evenimente politice de forţă majoră cum ar fi</w:t>
      </w:r>
      <w:r w:rsidR="00FD1369" w:rsidRPr="00D2126D">
        <w:rPr>
          <w:rFonts w:ascii="Times New Roman" w:hAnsi="Times New Roman"/>
          <w:sz w:val="24"/>
          <w:szCs w:val="24"/>
          <w:lang w:val="ro-RO" w:eastAsia="en-GB"/>
        </w:rPr>
        <w:t>:</w:t>
      </w:r>
    </w:p>
    <w:p w14:paraId="2F102835" w14:textId="77777777" w:rsidR="00FD1369" w:rsidRPr="00D2126D" w:rsidRDefault="00BF3647" w:rsidP="00150234">
      <w:pPr>
        <w:numPr>
          <w:ilvl w:val="0"/>
          <w:numId w:val="16"/>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război sau război civil (declarat sau nu) sau conflict armat, invazii sau acte ale inamicilor externi, blocade şi embargouri</w:t>
      </w:r>
      <w:r w:rsidR="00FD1369" w:rsidRPr="00D2126D">
        <w:rPr>
          <w:rFonts w:ascii="Times New Roman" w:hAnsi="Times New Roman"/>
          <w:sz w:val="24"/>
          <w:szCs w:val="24"/>
          <w:lang w:val="ro-RO" w:eastAsia="en-GB"/>
        </w:rPr>
        <w:t>;</w:t>
      </w:r>
    </w:p>
    <w:p w14:paraId="19E353FF" w14:textId="77777777" w:rsidR="00FD1369" w:rsidRPr="00D2126D" w:rsidRDefault="00BF3647" w:rsidP="00150234">
      <w:pPr>
        <w:numPr>
          <w:ilvl w:val="0"/>
          <w:numId w:val="16"/>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acţiuni violente de stradă sau rebeliuni civile</w:t>
      </w:r>
      <w:r w:rsidR="00FD1369" w:rsidRPr="00D2126D">
        <w:rPr>
          <w:rFonts w:ascii="Times New Roman" w:hAnsi="Times New Roman"/>
          <w:sz w:val="24"/>
          <w:szCs w:val="24"/>
          <w:lang w:val="ro-RO" w:eastAsia="en-GB"/>
        </w:rPr>
        <w:t>;</w:t>
      </w:r>
    </w:p>
    <w:p w14:paraId="411A0FD7" w14:textId="77777777" w:rsidR="003C77E6" w:rsidRPr="00D2126D" w:rsidRDefault="00BF3647" w:rsidP="00150234">
      <w:pPr>
        <w:numPr>
          <w:ilvl w:val="0"/>
          <w:numId w:val="16"/>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orice act sau ameninţare de terorism credibilă în mod rezonabil la adresa Părţii respective sau privind bunurile de infrastructură aferente Serviciului</w:t>
      </w:r>
      <w:r w:rsidR="003C77E6" w:rsidRPr="00D2126D">
        <w:rPr>
          <w:rFonts w:ascii="Times New Roman" w:hAnsi="Times New Roman"/>
          <w:sz w:val="24"/>
          <w:szCs w:val="24"/>
          <w:lang w:val="ro-RO" w:eastAsia="en-GB"/>
        </w:rPr>
        <w:t>;</w:t>
      </w:r>
    </w:p>
    <w:p w14:paraId="1FDE7968" w14:textId="77777777" w:rsidR="00FD1369" w:rsidRPr="00D2126D" w:rsidRDefault="00BF3647" w:rsidP="00150234">
      <w:pPr>
        <w:numPr>
          <w:ilvl w:val="0"/>
          <w:numId w:val="16"/>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greve sau alte mişcări revendicative la scara naţională</w:t>
      </w:r>
      <w:r w:rsidR="003C77E6"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şi motivate predominant politic.</w:t>
      </w:r>
    </w:p>
    <w:p w14:paraId="34E45D81" w14:textId="77777777" w:rsidR="00FD1369" w:rsidRPr="00D2126D" w:rsidRDefault="00BF3647" w:rsidP="00150234">
      <w:pPr>
        <w:numPr>
          <w:ilvl w:val="0"/>
          <w:numId w:val="14"/>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Evenimente nefavorabile de forţă majoră cum ar fi</w:t>
      </w:r>
      <w:r w:rsidR="00FD1369" w:rsidRPr="00D2126D">
        <w:rPr>
          <w:rFonts w:ascii="Times New Roman" w:hAnsi="Times New Roman"/>
          <w:sz w:val="24"/>
          <w:szCs w:val="24"/>
          <w:lang w:val="ro-RO" w:eastAsia="en-GB"/>
        </w:rPr>
        <w:t>:</w:t>
      </w:r>
    </w:p>
    <w:p w14:paraId="76FAA771" w14:textId="73FE6731" w:rsidR="00FD1369" w:rsidRPr="00D2126D" w:rsidRDefault="00BF3647" w:rsidP="00150234">
      <w:pPr>
        <w:numPr>
          <w:ilvl w:val="0"/>
          <w:numId w:val="17"/>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orice rechiziţionare, expropriere, naţionalizare sau confiscare </w:t>
      </w:r>
      <w:r w:rsidRPr="00D2126D">
        <w:rPr>
          <w:rFonts w:ascii="Times New Roman" w:hAnsi="Times New Roman"/>
          <w:i/>
          <w:sz w:val="24"/>
          <w:szCs w:val="24"/>
          <w:lang w:val="ro-RO" w:eastAsia="en-GB"/>
        </w:rPr>
        <w:t>de facto</w:t>
      </w:r>
      <w:r w:rsidRPr="00D2126D">
        <w:rPr>
          <w:rFonts w:ascii="Times New Roman" w:hAnsi="Times New Roman"/>
          <w:sz w:val="24"/>
          <w:szCs w:val="24"/>
          <w:lang w:val="ro-RO" w:eastAsia="en-GB"/>
        </w:rPr>
        <w:t xml:space="preserve"> a oricărui bun sau drept semnificativ al Delegatului de către Guvernul României sau de către oricare Autoritate Competentă (alta decât ca rezultat al încălcării de către Delegat a permiselor, licenţelor, autorizaţiilor sau a Legii</w:t>
      </w:r>
      <w:r w:rsidR="00F579D1" w:rsidRPr="00D2126D">
        <w:rPr>
          <w:rFonts w:ascii="Times New Roman" w:hAnsi="Times New Roman"/>
          <w:sz w:val="24"/>
          <w:szCs w:val="24"/>
          <w:lang w:val="ro-RO" w:eastAsia="en-GB"/>
        </w:rPr>
        <w:t>);</w:t>
      </w:r>
    </w:p>
    <w:p w14:paraId="73D10C17" w14:textId="7ADA5D6F" w:rsidR="00FD1369" w:rsidRPr="00D2126D" w:rsidRDefault="003F00C0" w:rsidP="00150234">
      <w:pPr>
        <w:numPr>
          <w:ilvl w:val="0"/>
          <w:numId w:val="5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sz w:val="24"/>
          <w:szCs w:val="24"/>
          <w:lang w:val="ro-RO" w:eastAsia="en-GB"/>
        </w:rPr>
        <w:t>Cazurile de forță majoră mai sus menționate sunt de strictă interpretare</w:t>
      </w:r>
      <w:r w:rsidRPr="00D2126D">
        <w:rPr>
          <w:szCs w:val="24"/>
          <w:lang w:val="ro-RO" w:eastAsia="en-GB"/>
        </w:rPr>
        <w:t xml:space="preserve">. </w:t>
      </w:r>
      <w:r w:rsidR="00BF3647" w:rsidRPr="00D2126D">
        <w:rPr>
          <w:rFonts w:ascii="Times New Roman" w:hAnsi="Times New Roman"/>
          <w:bCs/>
          <w:kern w:val="32"/>
          <w:sz w:val="24"/>
          <w:szCs w:val="24"/>
          <w:lang w:val="ro-RO"/>
        </w:rPr>
        <w:t>Forţa Majoră nu va include: probleme financiare ale Părţilor, livrarea cu întârziere a materialelor sau executare</w:t>
      </w:r>
      <w:r w:rsidRPr="00D2126D">
        <w:rPr>
          <w:rFonts w:ascii="Times New Roman" w:hAnsi="Times New Roman"/>
          <w:bCs/>
          <w:kern w:val="32"/>
          <w:sz w:val="24"/>
          <w:szCs w:val="24"/>
          <w:lang w:val="ro-RO"/>
        </w:rPr>
        <w:t>a</w:t>
      </w:r>
      <w:r w:rsidR="00BF3647" w:rsidRPr="00D2126D">
        <w:rPr>
          <w:rFonts w:ascii="Times New Roman" w:hAnsi="Times New Roman"/>
          <w:bCs/>
          <w:kern w:val="32"/>
          <w:sz w:val="24"/>
          <w:szCs w:val="24"/>
          <w:lang w:val="ro-RO"/>
        </w:rPr>
        <w:t xml:space="preserve"> cu întârziere / neexecutarea de către contractanţii acestora a obligaţiilor lor contractuale, condiţii meteorologice posibile în condiţiile climatice din Aria Delegării, insuficienţa forţei de muncă sau a echipamentelor sau a materialelor (dacă nu se datorează Forţei Majore)</w:t>
      </w:r>
      <w:r w:rsidR="008F283A" w:rsidRPr="00D2126D">
        <w:rPr>
          <w:rFonts w:ascii="Times New Roman" w:hAnsi="Times New Roman"/>
          <w:bCs/>
          <w:kern w:val="32"/>
          <w:sz w:val="24"/>
          <w:szCs w:val="24"/>
          <w:lang w:val="ro-RO"/>
        </w:rPr>
        <w:t xml:space="preserve">. </w:t>
      </w:r>
      <w:r w:rsidR="00406B94" w:rsidRPr="00D2126D">
        <w:rPr>
          <w:rFonts w:ascii="Times New Roman" w:hAnsi="Times New Roman"/>
          <w:sz w:val="24"/>
          <w:szCs w:val="24"/>
          <w:lang w:val="ro-RO" w:eastAsia="en-GB"/>
        </w:rPr>
        <w:t>De asemenea, măsurile/reglementările adoptate de autoritățile competente care vizează obiectul de activitate a Delegatului, nu vor intra în noțiunea de Forță Majoră, Delegatul asumându-și că acestea fac parte din riscul activității sale economice.</w:t>
      </w:r>
    </w:p>
    <w:p w14:paraId="35C9BD1A" w14:textId="77777777" w:rsidR="00FD1369" w:rsidRPr="00D2126D" w:rsidRDefault="00BF3647" w:rsidP="00150234">
      <w:pPr>
        <w:numPr>
          <w:ilvl w:val="0"/>
          <w:numId w:val="5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În situaţia în care un eveniment de Forţă Majoră (condiţie care va include consecinţele acestuia) împiedică una dintre Părţi să îşi respecte sau întârzie respectarea obligaţiilor decurgând din prezentul Contract, se vor aplica următoarele măsuri</w:t>
      </w:r>
      <w:r w:rsidR="00FD1369" w:rsidRPr="00D2126D">
        <w:rPr>
          <w:rFonts w:ascii="Times New Roman" w:hAnsi="Times New Roman"/>
          <w:bCs/>
          <w:kern w:val="32"/>
          <w:sz w:val="24"/>
          <w:szCs w:val="24"/>
          <w:lang w:val="ro-RO"/>
        </w:rPr>
        <w:t>:</w:t>
      </w:r>
    </w:p>
    <w:p w14:paraId="176853E8" w14:textId="77777777" w:rsidR="00FD1369" w:rsidRPr="00D2126D" w:rsidRDefault="00BF3647" w:rsidP="00150234">
      <w:pPr>
        <w:numPr>
          <w:ilvl w:val="0"/>
          <w:numId w:val="18"/>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Partea va fi scutită de respectarea şi de răspunderea pentru nerespectarea acelor obligaţii pe care nu le poate îndeplini ca o consecinţă a unui eveniment de Forţă Majoră, fără a aduce prejudicii obligaţiilor de încheiere a asigurărilor corespunzătoare, astfel cum este prevăzut în prezentul Contract</w:t>
      </w:r>
      <w:r w:rsidR="00FD1369" w:rsidRPr="00D2126D">
        <w:rPr>
          <w:rFonts w:ascii="Times New Roman" w:hAnsi="Times New Roman"/>
          <w:sz w:val="24"/>
          <w:szCs w:val="24"/>
          <w:lang w:val="ro-RO" w:eastAsia="en-GB"/>
        </w:rPr>
        <w:t>.</w:t>
      </w:r>
    </w:p>
    <w:p w14:paraId="1867AD5F" w14:textId="77777777" w:rsidR="00FD1369" w:rsidRPr="00D2126D" w:rsidRDefault="00BF3647" w:rsidP="00150234">
      <w:pPr>
        <w:numPr>
          <w:ilvl w:val="0"/>
          <w:numId w:val="18"/>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lastRenderedPageBreak/>
        <w:t>Orice perioadă de timp acordată sau permisă în baza prezentului Contract pentru îndeplinirea oricărei obligaţii (inclusiv obligaţiile legate de Indicatorii de Performanţă şi durata Contractului dacă Forţa Majoră a afectat integral executarea acestuia) va fi prelungită cu perioada de timp cât durează evenimentul de Forţă Majoră; cu condiţia, totuşi, ca Partea afectată să-şi fi respectat obligaţiile ce-i revin în baza alin. (4) şi (5) ale prezentului articol</w:t>
      </w:r>
      <w:r w:rsidR="00FD1369" w:rsidRPr="00D2126D">
        <w:rPr>
          <w:rFonts w:ascii="Times New Roman" w:hAnsi="Times New Roman"/>
          <w:sz w:val="24"/>
          <w:szCs w:val="24"/>
          <w:lang w:val="ro-RO" w:eastAsia="en-GB"/>
        </w:rPr>
        <w:t>.</w:t>
      </w:r>
    </w:p>
    <w:p w14:paraId="5C72D0EE" w14:textId="77777777" w:rsidR="00CB4ECF" w:rsidRPr="00D2126D" w:rsidRDefault="00FD1369" w:rsidP="00150234">
      <w:pPr>
        <w:numPr>
          <w:ilvl w:val="0"/>
          <w:numId w:val="5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BF3647" w:rsidRPr="00D2126D">
        <w:rPr>
          <w:rFonts w:ascii="Times New Roman" w:hAnsi="Times New Roman"/>
          <w:bCs/>
          <w:kern w:val="32"/>
          <w:sz w:val="24"/>
          <w:szCs w:val="24"/>
          <w:lang w:val="ro-RO"/>
        </w:rPr>
        <w:t>O Parte afectată de un eveniment de Forţă Majoră va informa cealaltă Parte şi ADI</w:t>
      </w:r>
      <w:r w:rsidR="00CB4ECF" w:rsidRPr="00D2126D">
        <w:rPr>
          <w:rFonts w:ascii="Times New Roman" w:hAnsi="Times New Roman"/>
          <w:bCs/>
          <w:kern w:val="32"/>
          <w:sz w:val="24"/>
          <w:szCs w:val="24"/>
          <w:lang w:val="ro-RO"/>
        </w:rPr>
        <w:t xml:space="preserve">, </w:t>
      </w:r>
      <w:r w:rsidR="00BF3647" w:rsidRPr="00D2126D">
        <w:rPr>
          <w:rFonts w:ascii="Times New Roman" w:hAnsi="Times New Roman"/>
          <w:bCs/>
          <w:kern w:val="32"/>
          <w:sz w:val="24"/>
          <w:szCs w:val="24"/>
          <w:lang w:val="ro-RO"/>
        </w:rPr>
        <w:t>cât mai curând posibil, dar nu mai târziu de 3 (trei) Zile Lucrătoare după ce ia cunoştinţă de apariţia unui eveniment de Forţă Majoră, furnizând detalii complete despre durata şi efectele estimate ale acestuia</w:t>
      </w:r>
      <w:r w:rsidR="00CB4ECF" w:rsidRPr="00D2126D">
        <w:rPr>
          <w:rFonts w:ascii="Times New Roman" w:hAnsi="Times New Roman"/>
          <w:bCs/>
          <w:kern w:val="32"/>
          <w:sz w:val="24"/>
          <w:szCs w:val="24"/>
          <w:lang w:val="ro-RO"/>
        </w:rPr>
        <w:t xml:space="preserve">.  </w:t>
      </w:r>
      <w:r w:rsidR="00BF3647" w:rsidRPr="00D2126D">
        <w:rPr>
          <w:rFonts w:ascii="Times New Roman" w:hAnsi="Times New Roman"/>
          <w:bCs/>
          <w:kern w:val="32"/>
          <w:sz w:val="24"/>
          <w:szCs w:val="24"/>
          <w:lang w:val="ro-RO"/>
        </w:rPr>
        <w:t>Dacă evenimentul de Forţă Majoră durează mai mult de o săptămână, Partea afectată va informa periodic cealaltă Parte şi ADI</w:t>
      </w:r>
      <w:r w:rsidR="00CB4ECF" w:rsidRPr="00D2126D">
        <w:rPr>
          <w:rFonts w:ascii="Times New Roman" w:hAnsi="Times New Roman"/>
          <w:bCs/>
          <w:kern w:val="32"/>
          <w:sz w:val="24"/>
          <w:szCs w:val="24"/>
          <w:lang w:val="ro-RO"/>
        </w:rPr>
        <w:t xml:space="preserve">, </w:t>
      </w:r>
      <w:r w:rsidR="00BF3647" w:rsidRPr="00D2126D">
        <w:rPr>
          <w:rFonts w:ascii="Times New Roman" w:hAnsi="Times New Roman"/>
          <w:bCs/>
          <w:kern w:val="32"/>
          <w:sz w:val="24"/>
          <w:szCs w:val="24"/>
          <w:lang w:val="ro-RO"/>
        </w:rPr>
        <w:t>dar nu mai rar de o dată la două săptămâni despre derularea evenimentelor</w:t>
      </w:r>
      <w:r w:rsidR="00CB4ECF" w:rsidRPr="00D2126D">
        <w:rPr>
          <w:rFonts w:ascii="Times New Roman" w:hAnsi="Times New Roman"/>
          <w:bCs/>
          <w:kern w:val="32"/>
          <w:sz w:val="24"/>
          <w:szCs w:val="24"/>
          <w:lang w:val="ro-RO"/>
        </w:rPr>
        <w:t xml:space="preserve">. </w:t>
      </w:r>
    </w:p>
    <w:p w14:paraId="3BC615E0" w14:textId="77777777" w:rsidR="00FD1369" w:rsidRPr="00D2126D" w:rsidRDefault="00BF3647" w:rsidP="00150234">
      <w:pPr>
        <w:numPr>
          <w:ilvl w:val="0"/>
          <w:numId w:val="5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O Parte afectată de un eveniment de Forţă Majoră va depune toate eforturile pentru a-şi relua îndeplinirea obligaţiilor cât mai curând posibil, iar intre timp să diminueze efectele acestui eveniment, pentru a-şi îndeplini obligaţiile contractuale neafectate de Forţa Majoră şi va informa complet cealaltă Parte şi ADI</w:t>
      </w:r>
      <w:r w:rsidR="00CB4ECF"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în legătură cu măsurile luate în acest sens, cu condiţia ca acest lucru să nu presupună costuri nerezonabile pentru Partea afectată de evenimentul de Forţă Majoră</w:t>
      </w:r>
      <w:r w:rsidR="00CB4ECF" w:rsidRPr="00D2126D">
        <w:rPr>
          <w:rFonts w:ascii="Times New Roman" w:hAnsi="Times New Roman"/>
          <w:bCs/>
          <w:kern w:val="32"/>
          <w:sz w:val="24"/>
          <w:szCs w:val="24"/>
          <w:lang w:val="ro-RO"/>
        </w:rPr>
        <w:t xml:space="preserve">. </w:t>
      </w:r>
      <w:r w:rsidR="00FD1369" w:rsidRPr="00D2126D">
        <w:rPr>
          <w:rFonts w:ascii="Times New Roman" w:hAnsi="Times New Roman"/>
          <w:bCs/>
          <w:kern w:val="32"/>
          <w:sz w:val="24"/>
          <w:szCs w:val="24"/>
          <w:lang w:val="ro-RO"/>
        </w:rPr>
        <w:t xml:space="preserve"> </w:t>
      </w:r>
    </w:p>
    <w:p w14:paraId="1F0006A3" w14:textId="0BD04781" w:rsidR="00930E23" w:rsidRPr="00D2126D" w:rsidRDefault="00BF3647" w:rsidP="00150234">
      <w:pPr>
        <w:numPr>
          <w:ilvl w:val="0"/>
          <w:numId w:val="58"/>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Dacă la expirarea unei perioade de cel puţin 30 (treizeci) de Zile de la apariţia unui eveniment de Forţă Majoră, acest eveniment de Forţă Majoră (sau consecinţele acestuia) </w:t>
      </w:r>
      <w:r w:rsidR="00FB3B6C" w:rsidRPr="00D2126D">
        <w:rPr>
          <w:rFonts w:ascii="Times New Roman" w:hAnsi="Times New Roman"/>
          <w:bCs/>
          <w:kern w:val="32"/>
          <w:sz w:val="24"/>
          <w:szCs w:val="24"/>
          <w:lang w:val="ro-RO"/>
        </w:rPr>
        <w:t>face imposibilă executarea obligaţiilor contractuale</w:t>
      </w:r>
      <w:r w:rsidRPr="00D2126D">
        <w:rPr>
          <w:rFonts w:ascii="Times New Roman" w:hAnsi="Times New Roman"/>
          <w:bCs/>
          <w:kern w:val="32"/>
          <w:sz w:val="24"/>
          <w:szCs w:val="24"/>
          <w:lang w:val="ro-RO"/>
        </w:rPr>
        <w:t>, atunci oricare dintre Părţi va avea dreptul să notifice celeilalte Părţi încetarea prezentul</w:t>
      </w:r>
      <w:r w:rsidR="00247D91" w:rsidRPr="00D2126D">
        <w:rPr>
          <w:rFonts w:ascii="Times New Roman" w:hAnsi="Times New Roman"/>
          <w:bCs/>
          <w:kern w:val="32"/>
          <w:sz w:val="24"/>
          <w:szCs w:val="24"/>
          <w:lang w:val="ro-RO"/>
        </w:rPr>
        <w:t>ui</w:t>
      </w:r>
      <w:r w:rsidRPr="00D2126D">
        <w:rPr>
          <w:rFonts w:ascii="Times New Roman" w:hAnsi="Times New Roman"/>
          <w:bCs/>
          <w:kern w:val="32"/>
          <w:sz w:val="24"/>
          <w:szCs w:val="24"/>
          <w:lang w:val="ro-RO"/>
        </w:rPr>
        <w:t xml:space="preserve"> Contract, fără ca vreuna dintre ele să pretindă daune-interese, în orice moment după expirarea acestei perioade, cu condiţia ca evenimentul de Forţă Majoră să continue încă în momentul acestei notificări şi cu un preaviz de 10 (zece) Zile</w:t>
      </w:r>
      <w:r w:rsidR="008223A6" w:rsidRPr="00D2126D">
        <w:rPr>
          <w:rFonts w:ascii="Times New Roman" w:hAnsi="Times New Roman"/>
          <w:bCs/>
          <w:kern w:val="32"/>
          <w:sz w:val="24"/>
          <w:szCs w:val="24"/>
          <w:lang w:val="ro-RO"/>
        </w:rPr>
        <w:t>.</w:t>
      </w:r>
      <w:r w:rsidR="00930E23" w:rsidRPr="00D2126D">
        <w:rPr>
          <w:rFonts w:ascii="Times New Roman" w:hAnsi="Times New Roman"/>
          <w:sz w:val="24"/>
          <w:szCs w:val="24"/>
          <w:lang w:val="ro-RO" w:eastAsia="en-GB"/>
        </w:rPr>
        <w:t>Prevederile prezentei clauze nu se aplică în situaţia în care imposibilitatea de executare a obligaţiilor contractuale este doar temporară.</w:t>
      </w:r>
    </w:p>
    <w:p w14:paraId="47C3A97E" w14:textId="77777777" w:rsidR="00930E23" w:rsidRPr="00D2126D" w:rsidRDefault="00930E23" w:rsidP="00930E23">
      <w:p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p>
    <w:bookmarkEnd w:id="395"/>
    <w:bookmarkEnd w:id="396"/>
    <w:bookmarkEnd w:id="397"/>
    <w:bookmarkEnd w:id="398"/>
    <w:p w14:paraId="33910609" w14:textId="77777777" w:rsidR="00580C9F" w:rsidRPr="00D2126D" w:rsidRDefault="00580C9F"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 </w:t>
      </w:r>
    </w:p>
    <w:p w14:paraId="5DA15D5C" w14:textId="59B682E1" w:rsidR="003C44C8"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399" w:name="_Toc381957695"/>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3</w:t>
      </w:r>
      <w:r w:rsidR="00103C1E" w:rsidRPr="00D2126D">
        <w:rPr>
          <w:rFonts w:ascii="Times New Roman" w:hAnsi="Times New Roman"/>
          <w:i w:val="0"/>
          <w:sz w:val="24"/>
          <w:szCs w:val="24"/>
          <w:lang w:val="ro-RO" w:eastAsia="ro-RO"/>
        </w:rPr>
        <w:t>3</w:t>
      </w:r>
      <w:r w:rsidR="00CA2AA6" w:rsidRPr="00D2126D">
        <w:rPr>
          <w:rFonts w:ascii="Times New Roman" w:hAnsi="Times New Roman"/>
          <w:i w:val="0"/>
          <w:sz w:val="24"/>
          <w:szCs w:val="24"/>
          <w:lang w:val="ro-RO" w:eastAsia="ro-RO"/>
        </w:rPr>
        <w:t xml:space="preserve"> </w:t>
      </w:r>
      <w:r w:rsidR="00773CA9" w:rsidRPr="00D2126D">
        <w:rPr>
          <w:rFonts w:ascii="Times New Roman" w:hAnsi="Times New Roman"/>
          <w:i w:val="0"/>
          <w:sz w:val="24"/>
          <w:szCs w:val="24"/>
          <w:lang w:val="ro-RO" w:eastAsia="ro-RO"/>
        </w:rPr>
        <w:t>–</w:t>
      </w:r>
      <w:r w:rsidR="00102900" w:rsidRPr="00D2126D">
        <w:rPr>
          <w:rFonts w:ascii="Times New Roman" w:hAnsi="Times New Roman"/>
          <w:i w:val="0"/>
          <w:sz w:val="24"/>
          <w:szCs w:val="24"/>
          <w:lang w:val="ro-RO" w:eastAsia="ro-RO"/>
        </w:rPr>
        <w:t xml:space="preserve"> </w:t>
      </w:r>
      <w:r w:rsidR="00BF3647" w:rsidRPr="00D2126D">
        <w:rPr>
          <w:rFonts w:ascii="Times New Roman" w:hAnsi="Times New Roman"/>
          <w:i w:val="0"/>
          <w:sz w:val="24"/>
          <w:szCs w:val="24"/>
          <w:lang w:val="ro-RO" w:eastAsia="ro-RO"/>
        </w:rPr>
        <w:t>MENŢINEREA ECHILIBRULUI CONTRACTUAL</w:t>
      </w:r>
      <w:bookmarkEnd w:id="399"/>
    </w:p>
    <w:p w14:paraId="0B949633" w14:textId="23011B95" w:rsidR="003C7753" w:rsidRPr="00D2126D" w:rsidRDefault="003C7753" w:rsidP="00150234">
      <w:pPr>
        <w:pStyle w:val="ListParagraph"/>
        <w:widowControl w:val="0"/>
        <w:numPr>
          <w:ilvl w:val="0"/>
          <w:numId w:val="59"/>
        </w:numPr>
        <w:autoSpaceDE w:val="0"/>
        <w:autoSpaceDN w:val="0"/>
        <w:adjustRightInd w:val="0"/>
        <w:spacing w:line="240" w:lineRule="auto"/>
        <w:ind w:left="0" w:firstLine="0"/>
        <w:jc w:val="both"/>
        <w:rPr>
          <w:rFonts w:ascii="Times New Roman" w:hAnsi="Times New Roman"/>
          <w:bCs/>
          <w:color w:val="000000"/>
          <w:sz w:val="24"/>
          <w:szCs w:val="24"/>
          <w:lang w:val="fr-FR"/>
        </w:rPr>
      </w:pPr>
      <w:proofErr w:type="spellStart"/>
      <w:r w:rsidRPr="00D2126D">
        <w:rPr>
          <w:rFonts w:ascii="Times New Roman" w:hAnsi="Times New Roman"/>
          <w:bCs/>
          <w:color w:val="000000"/>
          <w:sz w:val="24"/>
          <w:szCs w:val="24"/>
          <w:lang w:val="fr-FR"/>
        </w:rPr>
        <w:t>Pentru</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Delegat</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menținerea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echilibrului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contractual</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pe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durata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executării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contractului</w:t>
      </w:r>
      <w:proofErr w:type="spellEnd"/>
      <w:r w:rsidRPr="00D2126D">
        <w:rPr>
          <w:rFonts w:ascii="Times New Roman" w:hAnsi="Times New Roman"/>
          <w:bCs/>
          <w:color w:val="000000"/>
          <w:sz w:val="24"/>
          <w:szCs w:val="24"/>
          <w:lang w:val="fr-FR"/>
        </w:rPr>
        <w:t xml:space="preserve"> se va </w:t>
      </w:r>
      <w:proofErr w:type="spellStart"/>
      <w:r w:rsidRPr="00D2126D">
        <w:rPr>
          <w:rFonts w:ascii="Times New Roman" w:hAnsi="Times New Roman"/>
          <w:bCs/>
          <w:color w:val="000000"/>
          <w:sz w:val="24"/>
          <w:szCs w:val="24"/>
          <w:lang w:val="fr-FR"/>
        </w:rPr>
        <w:t>realiza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exclusiv</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prin</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solicitările</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modificare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și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ajustare</w:t>
      </w:r>
      <w:proofErr w:type="spellEnd"/>
      <w:r w:rsidRPr="00D2126D">
        <w:rPr>
          <w:rFonts w:ascii="Times New Roman" w:hAnsi="Times New Roman"/>
          <w:bCs/>
          <w:color w:val="000000"/>
          <w:sz w:val="24"/>
          <w:szCs w:val="24"/>
          <w:lang w:val="fr-FR"/>
        </w:rPr>
        <w:t xml:space="preserve"> a </w:t>
      </w:r>
      <w:proofErr w:type="spellStart"/>
      <w:r w:rsidRPr="00D2126D">
        <w:rPr>
          <w:rFonts w:ascii="Times New Roman" w:hAnsi="Times New Roman"/>
          <w:bCs/>
          <w:color w:val="000000"/>
          <w:sz w:val="24"/>
          <w:szCs w:val="24"/>
          <w:lang w:val="fr-FR"/>
        </w:rPr>
        <w:t>tarifelor</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salubrizare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în</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cazurile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limitativ</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și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expres</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prevăzute</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Ordinul</w:t>
      </w:r>
      <w:proofErr w:type="spellEnd"/>
      <w:r w:rsidRPr="00D2126D">
        <w:rPr>
          <w:rFonts w:ascii="Times New Roman" w:hAnsi="Times New Roman"/>
          <w:bCs/>
          <w:color w:val="000000"/>
          <w:sz w:val="24"/>
          <w:szCs w:val="24"/>
          <w:lang w:val="fr-FR"/>
        </w:rPr>
        <w:t xml:space="preserve"> ANRSC nr. 109/2007 </w:t>
      </w:r>
      <w:proofErr w:type="spellStart"/>
      <w:r w:rsidRPr="00D2126D">
        <w:rPr>
          <w:rFonts w:ascii="Times New Roman" w:hAnsi="Times New Roman"/>
          <w:bCs/>
          <w:color w:val="000000"/>
          <w:sz w:val="24"/>
          <w:szCs w:val="24"/>
          <w:lang w:val="fr-FR"/>
        </w:rPr>
        <w:t>sau</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orice</w:t>
      </w:r>
      <w:proofErr w:type="spellEnd"/>
      <w:r w:rsidRPr="00D2126D">
        <w:rPr>
          <w:rFonts w:ascii="Times New Roman" w:hAnsi="Times New Roman"/>
          <w:bCs/>
          <w:color w:val="000000"/>
          <w:sz w:val="24"/>
          <w:szCs w:val="24"/>
          <w:lang w:val="fr-FR"/>
        </w:rPr>
        <w:t xml:space="preserve"> alt </w:t>
      </w:r>
      <w:proofErr w:type="spellStart"/>
      <w:r w:rsidRPr="00D2126D">
        <w:rPr>
          <w:rFonts w:ascii="Times New Roman" w:hAnsi="Times New Roman"/>
          <w:bCs/>
          <w:color w:val="000000"/>
          <w:sz w:val="24"/>
          <w:szCs w:val="24"/>
          <w:lang w:val="fr-FR"/>
        </w:rPr>
        <w:t>act</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normativ</w:t>
      </w:r>
      <w:proofErr w:type="spellEnd"/>
      <w:r w:rsidRPr="00D2126D">
        <w:rPr>
          <w:rFonts w:ascii="Times New Roman" w:hAnsi="Times New Roman"/>
          <w:bCs/>
          <w:color w:val="000000"/>
          <w:sz w:val="24"/>
          <w:szCs w:val="24"/>
          <w:lang w:val="fr-FR"/>
        </w:rPr>
        <w:t xml:space="preserve"> care </w:t>
      </w:r>
      <w:proofErr w:type="spellStart"/>
      <w:r w:rsidRPr="00D2126D">
        <w:rPr>
          <w:rFonts w:ascii="Times New Roman" w:hAnsi="Times New Roman"/>
          <w:bCs/>
          <w:color w:val="000000"/>
          <w:sz w:val="24"/>
          <w:szCs w:val="24"/>
          <w:lang w:val="fr-FR"/>
        </w:rPr>
        <w:t>ar</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înlocui</w:t>
      </w:r>
      <w:proofErr w:type="spellEnd"/>
      <w:r w:rsidR="004A6DE2" w:rsidRPr="00D2126D">
        <w:rPr>
          <w:rFonts w:ascii="Times New Roman" w:hAnsi="Times New Roman"/>
          <w:bCs/>
          <w:color w:val="000000"/>
          <w:sz w:val="24"/>
          <w:szCs w:val="24"/>
          <w:lang w:val="fr-FR"/>
        </w:rPr>
        <w:t>/</w:t>
      </w:r>
      <w:proofErr w:type="spellStart"/>
      <w:r w:rsidR="004A6DE2" w:rsidRPr="00D2126D">
        <w:rPr>
          <w:rFonts w:ascii="Times New Roman" w:hAnsi="Times New Roman"/>
          <w:bCs/>
          <w:color w:val="000000"/>
          <w:sz w:val="24"/>
          <w:szCs w:val="24"/>
          <w:lang w:val="fr-FR"/>
        </w:rPr>
        <w:t>completa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acest</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ordin</w:t>
      </w:r>
      <w:proofErr w:type="spellEnd"/>
      <w:r w:rsidRPr="00D2126D">
        <w:rPr>
          <w:rFonts w:ascii="Times New Roman" w:hAnsi="Times New Roman"/>
          <w:bCs/>
          <w:color w:val="000000"/>
          <w:sz w:val="24"/>
          <w:szCs w:val="24"/>
          <w:lang w:val="fr-FR"/>
        </w:rPr>
        <w:t>.</w:t>
      </w:r>
    </w:p>
    <w:p w14:paraId="7C8BD973" w14:textId="7D3FE267" w:rsidR="00F238B4" w:rsidRPr="00D2126D" w:rsidRDefault="00F238B4" w:rsidP="00150234">
      <w:pPr>
        <w:pStyle w:val="ListParagraph"/>
        <w:widowControl w:val="0"/>
        <w:numPr>
          <w:ilvl w:val="0"/>
          <w:numId w:val="59"/>
        </w:numPr>
        <w:autoSpaceDE w:val="0"/>
        <w:autoSpaceDN w:val="0"/>
        <w:adjustRightInd w:val="0"/>
        <w:spacing w:line="240" w:lineRule="auto"/>
        <w:ind w:left="0" w:firstLine="0"/>
        <w:jc w:val="both"/>
        <w:rPr>
          <w:rFonts w:ascii="Times New Roman" w:hAnsi="Times New Roman"/>
          <w:bCs/>
          <w:color w:val="000000"/>
          <w:sz w:val="24"/>
          <w:szCs w:val="24"/>
          <w:lang w:val="fr-FR"/>
        </w:rPr>
      </w:pPr>
      <w:r w:rsidRPr="00D2126D">
        <w:rPr>
          <w:rFonts w:ascii="Times New Roman" w:hAnsi="Times New Roman"/>
          <w:bCs/>
          <w:color w:val="000000"/>
          <w:sz w:val="24"/>
          <w:szCs w:val="24"/>
          <w:lang w:val="fr-FR"/>
        </w:rPr>
        <w:t xml:space="preserve">Ca si </w:t>
      </w:r>
      <w:proofErr w:type="spellStart"/>
      <w:r w:rsidRPr="00D2126D">
        <w:rPr>
          <w:rFonts w:ascii="Times New Roman" w:hAnsi="Times New Roman"/>
          <w:bCs/>
          <w:color w:val="000000"/>
          <w:sz w:val="24"/>
          <w:szCs w:val="24"/>
          <w:lang w:val="fr-FR"/>
        </w:rPr>
        <w:t>efect</w:t>
      </w:r>
      <w:proofErr w:type="spellEnd"/>
      <w:r w:rsidRPr="00D2126D">
        <w:rPr>
          <w:rFonts w:ascii="Times New Roman" w:hAnsi="Times New Roman"/>
          <w:bCs/>
          <w:color w:val="000000"/>
          <w:sz w:val="24"/>
          <w:szCs w:val="24"/>
          <w:lang w:val="fr-FR"/>
        </w:rPr>
        <w:t xml:space="preserve"> al </w:t>
      </w:r>
      <w:proofErr w:type="spellStart"/>
      <w:r w:rsidRPr="00D2126D">
        <w:rPr>
          <w:rFonts w:ascii="Times New Roman" w:hAnsi="Times New Roman"/>
          <w:bCs/>
          <w:color w:val="000000"/>
          <w:sz w:val="24"/>
          <w:szCs w:val="24"/>
          <w:lang w:val="fr-FR"/>
        </w:rPr>
        <w:t>transmiterii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riscurilor</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contractuale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integral</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Delegatului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acesta</w:t>
      </w:r>
      <w:proofErr w:type="spellEnd"/>
      <w:r w:rsidRPr="00D2126D">
        <w:rPr>
          <w:rFonts w:ascii="Times New Roman" w:hAnsi="Times New Roman"/>
          <w:bCs/>
          <w:color w:val="000000"/>
          <w:sz w:val="24"/>
          <w:szCs w:val="24"/>
          <w:lang w:val="fr-FR"/>
        </w:rPr>
        <w:t xml:space="preserve"> va </w:t>
      </w:r>
      <w:proofErr w:type="spellStart"/>
      <w:r w:rsidRPr="00D2126D">
        <w:rPr>
          <w:rFonts w:ascii="Times New Roman" w:hAnsi="Times New Roman"/>
          <w:bCs/>
          <w:color w:val="000000"/>
          <w:sz w:val="24"/>
          <w:szCs w:val="24"/>
          <w:lang w:val="fr-FR"/>
        </w:rPr>
        <w:t>suporta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riscul</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activității</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contractare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cu</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utilizatorii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finali</w:t>
      </w:r>
      <w:proofErr w:type="spellEnd"/>
      <w:r w:rsidRPr="00D2126D">
        <w:rPr>
          <w:rFonts w:ascii="Times New Roman" w:hAnsi="Times New Roman"/>
          <w:bCs/>
          <w:color w:val="000000"/>
          <w:sz w:val="24"/>
          <w:szCs w:val="24"/>
          <w:lang w:val="fr-FR"/>
        </w:rPr>
        <w:t xml:space="preserve"> ai </w:t>
      </w:r>
      <w:proofErr w:type="spellStart"/>
      <w:r w:rsidRPr="00D2126D">
        <w:rPr>
          <w:rFonts w:ascii="Times New Roman" w:hAnsi="Times New Roman"/>
          <w:bCs/>
          <w:color w:val="000000"/>
          <w:sz w:val="24"/>
          <w:szCs w:val="24"/>
          <w:lang w:val="fr-FR"/>
        </w:rPr>
        <w:t>serviciului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pentru</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acele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cazuri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în</w:t>
      </w:r>
      <w:proofErr w:type="spellEnd"/>
      <w:r w:rsidRPr="00D2126D">
        <w:rPr>
          <w:rFonts w:ascii="Times New Roman" w:hAnsi="Times New Roman"/>
          <w:bCs/>
          <w:color w:val="000000"/>
          <w:sz w:val="24"/>
          <w:szCs w:val="24"/>
          <w:lang w:val="fr-FR"/>
        </w:rPr>
        <w:t xml:space="preserve"> care s-a </w:t>
      </w:r>
      <w:proofErr w:type="spellStart"/>
      <w:r w:rsidRPr="00D2126D">
        <w:rPr>
          <w:rFonts w:ascii="Times New Roman" w:hAnsi="Times New Roman"/>
          <w:bCs/>
          <w:color w:val="000000"/>
          <w:sz w:val="24"/>
          <w:szCs w:val="24"/>
          <w:lang w:val="fr-FR"/>
        </w:rPr>
        <w:t>prevăzut</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prin</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prezentul</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Contract</w:t>
      </w:r>
      <w:proofErr w:type="spellEnd"/>
      <w:r w:rsidRPr="00D2126D">
        <w:rPr>
          <w:rFonts w:ascii="Times New Roman" w:hAnsi="Times New Roman"/>
          <w:bCs/>
          <w:color w:val="000000"/>
          <w:sz w:val="24"/>
          <w:szCs w:val="24"/>
          <w:lang w:val="fr-FR"/>
        </w:rPr>
        <w:t>/</w:t>
      </w:r>
      <w:proofErr w:type="spellStart"/>
      <w:r w:rsidRPr="00D2126D">
        <w:rPr>
          <w:rFonts w:ascii="Times New Roman" w:hAnsi="Times New Roman"/>
          <w:bCs/>
          <w:color w:val="000000"/>
          <w:sz w:val="24"/>
          <w:szCs w:val="24"/>
          <w:lang w:val="fr-FR"/>
        </w:rPr>
        <w:t>prin</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Documentația</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Atribuire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că</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prestarea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Serviciului</w:t>
      </w:r>
      <w:proofErr w:type="spellEnd"/>
      <w:r w:rsidRPr="00D2126D">
        <w:rPr>
          <w:rFonts w:ascii="Times New Roman" w:hAnsi="Times New Roman"/>
          <w:bCs/>
          <w:color w:val="000000"/>
          <w:sz w:val="24"/>
          <w:szCs w:val="24"/>
          <w:lang w:val="fr-FR"/>
        </w:rPr>
        <w:t xml:space="preserve"> se face </w:t>
      </w:r>
      <w:proofErr w:type="spellStart"/>
      <w:r w:rsidRPr="00D2126D">
        <w:rPr>
          <w:rFonts w:ascii="Times New Roman" w:hAnsi="Times New Roman"/>
          <w:bCs/>
          <w:color w:val="000000"/>
          <w:sz w:val="24"/>
          <w:szCs w:val="24"/>
          <w:lang w:val="fr-FR"/>
        </w:rPr>
        <w:t>pe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baza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contractelor</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prestări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servicii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individuale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încheiate</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Delegat</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cu</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utilizatorii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responsabilitatea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încheierii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acestor</w:t>
      </w:r>
      <w:proofErr w:type="spellEnd"/>
      <w:r w:rsidRPr="00D2126D">
        <w:rPr>
          <w:rFonts w:ascii="Times New Roman" w:hAnsi="Times New Roman"/>
          <w:bCs/>
          <w:color w:val="000000"/>
          <w:sz w:val="24"/>
          <w:szCs w:val="24"/>
          <w:lang w:val="fr-FR"/>
        </w:rPr>
        <w:t xml:space="preserve"> contracte </w:t>
      </w:r>
      <w:proofErr w:type="spellStart"/>
      <w:r w:rsidRPr="00D2126D">
        <w:rPr>
          <w:rFonts w:ascii="Times New Roman" w:hAnsi="Times New Roman"/>
          <w:bCs/>
          <w:color w:val="000000"/>
          <w:sz w:val="24"/>
          <w:szCs w:val="24"/>
          <w:lang w:val="fr-FR"/>
        </w:rPr>
        <w:t>și</w:t>
      </w:r>
      <w:proofErr w:type="spellEnd"/>
      <w:r w:rsidRPr="00D2126D">
        <w:rPr>
          <w:rFonts w:ascii="Times New Roman" w:hAnsi="Times New Roman"/>
          <w:bCs/>
          <w:color w:val="000000"/>
          <w:sz w:val="24"/>
          <w:szCs w:val="24"/>
          <w:lang w:val="fr-FR"/>
        </w:rPr>
        <w:t xml:space="preserve"> a </w:t>
      </w:r>
      <w:proofErr w:type="spellStart"/>
      <w:r w:rsidRPr="00D2126D">
        <w:rPr>
          <w:rFonts w:ascii="Times New Roman" w:hAnsi="Times New Roman"/>
          <w:bCs/>
          <w:color w:val="000000"/>
          <w:sz w:val="24"/>
          <w:szCs w:val="24"/>
          <w:lang w:val="fr-FR"/>
        </w:rPr>
        <w:t>perceperii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tarifelor</w:t>
      </w:r>
      <w:proofErr w:type="spellEnd"/>
      <w:r w:rsidRPr="00D2126D">
        <w:rPr>
          <w:rFonts w:ascii="Times New Roman" w:hAnsi="Times New Roman"/>
          <w:bCs/>
          <w:color w:val="000000"/>
          <w:sz w:val="24"/>
          <w:szCs w:val="24"/>
          <w:lang w:val="fr-FR"/>
        </w:rPr>
        <w:t xml:space="preserve"> de la </w:t>
      </w:r>
      <w:proofErr w:type="spellStart"/>
      <w:r w:rsidRPr="00D2126D">
        <w:rPr>
          <w:rFonts w:ascii="Times New Roman" w:hAnsi="Times New Roman"/>
          <w:bCs/>
          <w:color w:val="000000"/>
          <w:sz w:val="24"/>
          <w:szCs w:val="24"/>
          <w:lang w:val="fr-FR"/>
        </w:rPr>
        <w:t>utilizatorii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finali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aparținându</w:t>
      </w:r>
      <w:proofErr w:type="spellEnd"/>
      <w:r w:rsidRPr="00D2126D">
        <w:rPr>
          <w:rFonts w:ascii="Times New Roman" w:hAnsi="Times New Roman"/>
          <w:bCs/>
          <w:color w:val="000000"/>
          <w:sz w:val="24"/>
          <w:szCs w:val="24"/>
          <w:lang w:val="fr-FR"/>
        </w:rPr>
        <w:t xml:space="preserve">-i </w:t>
      </w:r>
      <w:proofErr w:type="spellStart"/>
      <w:r w:rsidRPr="00D2126D">
        <w:rPr>
          <w:rFonts w:ascii="Times New Roman" w:hAnsi="Times New Roman"/>
          <w:bCs/>
          <w:color w:val="000000"/>
          <w:sz w:val="24"/>
          <w:szCs w:val="24"/>
          <w:lang w:val="fr-FR"/>
        </w:rPr>
        <w:t>în</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exclusivitate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Defectuozitata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activității</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contractare</w:t>
      </w:r>
      <w:proofErr w:type="spellEnd"/>
      <w:r w:rsidRPr="00D2126D">
        <w:rPr>
          <w:rFonts w:ascii="Times New Roman" w:hAnsi="Times New Roman"/>
          <w:bCs/>
          <w:color w:val="000000"/>
          <w:sz w:val="24"/>
          <w:szCs w:val="24"/>
          <w:lang w:val="fr-FR"/>
        </w:rPr>
        <w:t xml:space="preserve"> nu va </w:t>
      </w:r>
      <w:proofErr w:type="spellStart"/>
      <w:r w:rsidRPr="00D2126D">
        <w:rPr>
          <w:rFonts w:ascii="Times New Roman" w:hAnsi="Times New Roman"/>
          <w:bCs/>
          <w:color w:val="000000"/>
          <w:sz w:val="24"/>
          <w:szCs w:val="24"/>
          <w:lang w:val="fr-FR"/>
        </w:rPr>
        <w:t>putea</w:t>
      </w:r>
      <w:proofErr w:type="spellEnd"/>
      <w:r w:rsidRPr="00D2126D">
        <w:rPr>
          <w:rFonts w:ascii="Times New Roman" w:hAnsi="Times New Roman"/>
          <w:bCs/>
          <w:color w:val="000000"/>
          <w:sz w:val="24"/>
          <w:szCs w:val="24"/>
          <w:lang w:val="fr-FR"/>
        </w:rPr>
        <w:t xml:space="preserve"> fi </w:t>
      </w:r>
      <w:proofErr w:type="spellStart"/>
      <w:r w:rsidRPr="00D2126D">
        <w:rPr>
          <w:rFonts w:ascii="Times New Roman" w:hAnsi="Times New Roman"/>
          <w:bCs/>
          <w:color w:val="000000"/>
          <w:sz w:val="24"/>
          <w:szCs w:val="24"/>
          <w:lang w:val="fr-FR"/>
        </w:rPr>
        <w:t>imputată</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către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Delegat</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Delegatarului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în</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special</w:t>
      </w:r>
      <w:proofErr w:type="spellEnd"/>
      <w:r w:rsidRPr="00D2126D">
        <w:rPr>
          <w:rFonts w:ascii="Times New Roman" w:hAnsi="Times New Roman"/>
          <w:bCs/>
          <w:color w:val="000000"/>
          <w:sz w:val="24"/>
          <w:szCs w:val="24"/>
          <w:lang w:val="fr-FR"/>
        </w:rPr>
        <w:t xml:space="preserve"> dar </w:t>
      </w:r>
      <w:proofErr w:type="spellStart"/>
      <w:r w:rsidRPr="00D2126D">
        <w:rPr>
          <w:rFonts w:ascii="Times New Roman" w:hAnsi="Times New Roman"/>
          <w:bCs/>
          <w:color w:val="000000"/>
          <w:sz w:val="24"/>
          <w:szCs w:val="24"/>
          <w:lang w:val="fr-FR"/>
        </w:rPr>
        <w:t>fără</w:t>
      </w:r>
      <w:proofErr w:type="spellEnd"/>
      <w:r w:rsidRPr="00D2126D">
        <w:rPr>
          <w:rFonts w:ascii="Times New Roman" w:hAnsi="Times New Roman"/>
          <w:bCs/>
          <w:color w:val="000000"/>
          <w:sz w:val="24"/>
          <w:szCs w:val="24"/>
          <w:lang w:val="fr-FR"/>
        </w:rPr>
        <w:t xml:space="preserve"> a se limita la </w:t>
      </w:r>
      <w:proofErr w:type="spellStart"/>
      <w:r w:rsidRPr="00D2126D">
        <w:rPr>
          <w:rFonts w:ascii="Times New Roman" w:hAnsi="Times New Roman"/>
          <w:bCs/>
          <w:color w:val="000000"/>
          <w:sz w:val="24"/>
          <w:szCs w:val="24"/>
          <w:lang w:val="fr-FR"/>
        </w:rPr>
        <w:t>invocarea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acestei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circumstanțe</w:t>
      </w:r>
      <w:proofErr w:type="spellEnd"/>
      <w:r w:rsidRPr="00D2126D">
        <w:rPr>
          <w:rFonts w:ascii="Times New Roman" w:hAnsi="Times New Roman"/>
          <w:bCs/>
          <w:color w:val="000000"/>
          <w:sz w:val="24"/>
          <w:szCs w:val="24"/>
          <w:lang w:val="fr-FR"/>
        </w:rPr>
        <w:t xml:space="preserve"> </w:t>
      </w:r>
      <w:proofErr w:type="gramStart"/>
      <w:r w:rsidRPr="00D2126D">
        <w:rPr>
          <w:rFonts w:ascii="Times New Roman" w:hAnsi="Times New Roman"/>
          <w:bCs/>
          <w:color w:val="000000"/>
          <w:sz w:val="24"/>
          <w:szCs w:val="24"/>
          <w:lang w:val="fr-FR"/>
        </w:rPr>
        <w:t>ca</w:t>
      </w:r>
      <w:proofErr w:type="gramEnd"/>
      <w:r w:rsidRPr="00D2126D">
        <w:rPr>
          <w:rFonts w:ascii="Times New Roman" w:hAnsi="Times New Roman"/>
          <w:bCs/>
          <w:color w:val="000000"/>
          <w:sz w:val="24"/>
          <w:szCs w:val="24"/>
          <w:lang w:val="fr-FR"/>
        </w:rPr>
        <w:t xml:space="preserve"> </w:t>
      </w:r>
      <w:r w:rsidR="00E83628" w:rsidRPr="00D2126D">
        <w:rPr>
          <w:rFonts w:ascii="Times New Roman" w:hAnsi="Times New Roman"/>
          <w:bCs/>
          <w:color w:val="000000"/>
          <w:sz w:val="24"/>
          <w:szCs w:val="24"/>
          <w:lang w:val="fr-FR"/>
        </w:rPr>
        <w:t xml:space="preserve">o </w:t>
      </w:r>
      <w:r w:rsidR="00E83628" w:rsidRPr="00D2126D">
        <w:rPr>
          <w:rFonts w:ascii="Times New Roman" w:hAnsi="Times New Roman"/>
          <w:bCs/>
          <w:color w:val="000000"/>
          <w:sz w:val="24"/>
          <w:szCs w:val="24"/>
          <w:lang w:val="ro-RO"/>
        </w:rPr>
        <w:t>împrejurare</w:t>
      </w:r>
      <w:r w:rsidRPr="00D2126D">
        <w:rPr>
          <w:rFonts w:ascii="Times New Roman" w:hAnsi="Times New Roman"/>
          <w:bCs/>
          <w:color w:val="000000"/>
          <w:sz w:val="24"/>
          <w:szCs w:val="24"/>
          <w:lang w:val="fr-FR"/>
        </w:rPr>
        <w:t xml:space="preserve"> care i-</w:t>
      </w:r>
      <w:proofErr w:type="spellStart"/>
      <w:r w:rsidRPr="00D2126D">
        <w:rPr>
          <w:rFonts w:ascii="Times New Roman" w:hAnsi="Times New Roman"/>
          <w:bCs/>
          <w:color w:val="000000"/>
          <w:sz w:val="24"/>
          <w:szCs w:val="24"/>
          <w:lang w:val="fr-FR"/>
        </w:rPr>
        <w:t>ar</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putea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permite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obținerea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majorării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tarifelor</w:t>
      </w:r>
      <w:proofErr w:type="spellEnd"/>
      <w:r w:rsidRPr="00D2126D">
        <w:rPr>
          <w:rFonts w:ascii="Times New Roman" w:hAnsi="Times New Roman"/>
          <w:bCs/>
          <w:color w:val="000000"/>
          <w:sz w:val="24"/>
          <w:szCs w:val="24"/>
          <w:lang w:val="fr-FR"/>
        </w:rPr>
        <w:t xml:space="preserve"> de </w:t>
      </w:r>
      <w:proofErr w:type="spellStart"/>
      <w:r w:rsidRPr="00D2126D">
        <w:rPr>
          <w:rFonts w:ascii="Times New Roman" w:hAnsi="Times New Roman"/>
          <w:bCs/>
          <w:color w:val="000000"/>
          <w:sz w:val="24"/>
          <w:szCs w:val="24"/>
          <w:lang w:val="fr-FR"/>
        </w:rPr>
        <w:t>salubrizare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astfel</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încât</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să</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acopere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și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cheltuielile</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nerecuperate</w:t>
      </w:r>
      <w:proofErr w:type="spellEnd"/>
      <w:r w:rsidRPr="00D2126D">
        <w:rPr>
          <w:rFonts w:ascii="Times New Roman" w:hAnsi="Times New Roman"/>
          <w:bCs/>
          <w:color w:val="000000"/>
          <w:sz w:val="24"/>
          <w:szCs w:val="24"/>
          <w:lang w:val="fr-FR"/>
        </w:rPr>
        <w:t xml:space="preserve"> de la </w:t>
      </w:r>
      <w:proofErr w:type="spellStart"/>
      <w:r w:rsidRPr="00D2126D">
        <w:rPr>
          <w:rFonts w:ascii="Times New Roman" w:hAnsi="Times New Roman"/>
          <w:bCs/>
          <w:color w:val="000000"/>
          <w:sz w:val="24"/>
          <w:szCs w:val="24"/>
          <w:lang w:val="fr-FR"/>
        </w:rPr>
        <w:t>utilizatorii</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cu</w:t>
      </w:r>
      <w:proofErr w:type="spellEnd"/>
      <w:r w:rsidRPr="00D2126D">
        <w:rPr>
          <w:rFonts w:ascii="Times New Roman" w:hAnsi="Times New Roman"/>
          <w:bCs/>
          <w:color w:val="000000"/>
          <w:sz w:val="24"/>
          <w:szCs w:val="24"/>
          <w:lang w:val="fr-FR"/>
        </w:rPr>
        <w:t xml:space="preserve"> care nu s-a </w:t>
      </w:r>
      <w:proofErr w:type="spellStart"/>
      <w:r w:rsidRPr="00D2126D">
        <w:rPr>
          <w:rFonts w:ascii="Times New Roman" w:hAnsi="Times New Roman"/>
          <w:bCs/>
          <w:color w:val="000000"/>
          <w:sz w:val="24"/>
          <w:szCs w:val="24"/>
          <w:lang w:val="fr-FR"/>
        </w:rPr>
        <w:t>reușit</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încheierea</w:t>
      </w:r>
      <w:proofErr w:type="spellEnd"/>
      <w:r w:rsidRPr="00D2126D">
        <w:rPr>
          <w:rFonts w:ascii="Times New Roman" w:hAnsi="Times New Roman"/>
          <w:bCs/>
          <w:color w:val="000000"/>
          <w:sz w:val="24"/>
          <w:szCs w:val="24"/>
          <w:lang w:val="fr-FR"/>
        </w:rPr>
        <w:t xml:space="preserve"> </w:t>
      </w:r>
      <w:proofErr w:type="spellStart"/>
      <w:r w:rsidRPr="00D2126D">
        <w:rPr>
          <w:rFonts w:ascii="Times New Roman" w:hAnsi="Times New Roman"/>
          <w:bCs/>
          <w:color w:val="000000"/>
          <w:sz w:val="24"/>
          <w:szCs w:val="24"/>
          <w:lang w:val="fr-FR"/>
        </w:rPr>
        <w:t>contractelor</w:t>
      </w:r>
      <w:proofErr w:type="spellEnd"/>
      <w:r w:rsidRPr="00D2126D">
        <w:rPr>
          <w:rFonts w:ascii="Times New Roman" w:hAnsi="Times New Roman"/>
          <w:bCs/>
          <w:color w:val="000000"/>
          <w:sz w:val="24"/>
          <w:szCs w:val="24"/>
          <w:lang w:val="fr-FR"/>
        </w:rPr>
        <w:t>.</w:t>
      </w:r>
    </w:p>
    <w:p w14:paraId="08281A6D" w14:textId="77777777" w:rsidR="00C507AE" w:rsidRPr="00D2126D" w:rsidRDefault="00C507AE" w:rsidP="005B63C6">
      <w:pPr>
        <w:autoSpaceDE w:val="0"/>
        <w:autoSpaceDN w:val="0"/>
        <w:adjustRightInd w:val="0"/>
        <w:spacing w:before="120" w:after="120" w:line="240" w:lineRule="auto"/>
        <w:jc w:val="both"/>
        <w:rPr>
          <w:rFonts w:ascii="Times New Roman" w:eastAsia="Calibri" w:hAnsi="Times New Roman"/>
          <w:bCs/>
          <w:sz w:val="24"/>
          <w:szCs w:val="24"/>
          <w:lang w:val="ro-RO"/>
        </w:rPr>
      </w:pPr>
    </w:p>
    <w:p w14:paraId="058A6FEA" w14:textId="77777777" w:rsidR="00850C52" w:rsidRPr="00D2126D" w:rsidRDefault="00190C72" w:rsidP="005B63C6">
      <w:pPr>
        <w:pStyle w:val="Heading1"/>
        <w:spacing w:before="120" w:after="120" w:line="240" w:lineRule="auto"/>
        <w:jc w:val="center"/>
        <w:rPr>
          <w:rFonts w:ascii="Times New Roman" w:hAnsi="Times New Roman"/>
          <w:sz w:val="24"/>
          <w:szCs w:val="24"/>
          <w:lang w:val="ro-RO"/>
        </w:rPr>
      </w:pPr>
      <w:bookmarkStart w:id="400" w:name="_Toc381957696"/>
      <w:r w:rsidRPr="00D2126D">
        <w:rPr>
          <w:rFonts w:ascii="Times New Roman" w:hAnsi="Times New Roman"/>
          <w:sz w:val="24"/>
          <w:szCs w:val="24"/>
          <w:lang w:val="ro-RO"/>
        </w:rPr>
        <w:lastRenderedPageBreak/>
        <w:t>CAPITOLUL</w:t>
      </w:r>
      <w:r w:rsidR="00144EC7" w:rsidRPr="00D2126D">
        <w:rPr>
          <w:rFonts w:ascii="Times New Roman" w:hAnsi="Times New Roman"/>
          <w:sz w:val="24"/>
          <w:szCs w:val="24"/>
          <w:lang w:val="ro-RO"/>
        </w:rPr>
        <w:t xml:space="preserve"> </w:t>
      </w:r>
      <w:r w:rsidR="00C507AE" w:rsidRPr="00D2126D">
        <w:rPr>
          <w:rFonts w:ascii="Times New Roman" w:hAnsi="Times New Roman"/>
          <w:sz w:val="24"/>
          <w:szCs w:val="24"/>
          <w:lang w:val="ro-RO"/>
        </w:rPr>
        <w:t xml:space="preserve">VII. </w:t>
      </w:r>
    </w:p>
    <w:p w14:paraId="2AF40CD8" w14:textId="1F143DFE" w:rsidR="00C507AE" w:rsidRPr="00D2126D" w:rsidRDefault="00C507AE" w:rsidP="005B63C6">
      <w:pPr>
        <w:pStyle w:val="Heading1"/>
        <w:spacing w:before="120" w:after="120" w:line="240" w:lineRule="auto"/>
        <w:jc w:val="center"/>
        <w:rPr>
          <w:rFonts w:ascii="Times New Roman" w:hAnsi="Times New Roman"/>
          <w:sz w:val="24"/>
          <w:szCs w:val="24"/>
          <w:lang w:val="ro-RO"/>
        </w:rPr>
      </w:pPr>
      <w:r w:rsidRPr="00D2126D">
        <w:rPr>
          <w:rFonts w:ascii="Times New Roman" w:hAnsi="Times New Roman"/>
          <w:sz w:val="24"/>
          <w:szCs w:val="24"/>
          <w:lang w:val="ro-RO"/>
        </w:rPr>
        <w:t>MODIFICA</w:t>
      </w:r>
      <w:r w:rsidR="00190C72" w:rsidRPr="00D2126D">
        <w:rPr>
          <w:rFonts w:ascii="Times New Roman" w:hAnsi="Times New Roman"/>
          <w:sz w:val="24"/>
          <w:szCs w:val="24"/>
          <w:lang w:val="ro-RO"/>
        </w:rPr>
        <w:t>REA</w:t>
      </w:r>
      <w:r w:rsidR="00773CA9" w:rsidRPr="00D2126D">
        <w:rPr>
          <w:rFonts w:ascii="Times New Roman" w:hAnsi="Times New Roman"/>
          <w:sz w:val="24"/>
          <w:szCs w:val="24"/>
          <w:lang w:val="ro-RO"/>
        </w:rPr>
        <w:t xml:space="preserve"> </w:t>
      </w:r>
      <w:r w:rsidRPr="00D2126D">
        <w:rPr>
          <w:rFonts w:ascii="Times New Roman" w:hAnsi="Times New Roman"/>
          <w:sz w:val="24"/>
          <w:szCs w:val="24"/>
          <w:lang w:val="ro-RO"/>
        </w:rPr>
        <w:t>CONTRACT</w:t>
      </w:r>
      <w:r w:rsidR="00190C72" w:rsidRPr="00D2126D">
        <w:rPr>
          <w:rFonts w:ascii="Times New Roman" w:hAnsi="Times New Roman"/>
          <w:sz w:val="24"/>
          <w:szCs w:val="24"/>
          <w:lang w:val="ro-RO"/>
        </w:rPr>
        <w:t>ULUI</w:t>
      </w:r>
      <w:bookmarkEnd w:id="400"/>
    </w:p>
    <w:p w14:paraId="6F9D9415" w14:textId="77777777" w:rsidR="00A01E9D" w:rsidRPr="00D2126D" w:rsidRDefault="00A01E9D" w:rsidP="005B63C6">
      <w:pPr>
        <w:pStyle w:val="Heading1"/>
        <w:tabs>
          <w:tab w:val="left" w:pos="426"/>
        </w:tabs>
        <w:spacing w:before="120" w:after="120" w:line="240" w:lineRule="auto"/>
        <w:jc w:val="both"/>
        <w:rPr>
          <w:rFonts w:ascii="Times New Roman" w:hAnsi="Times New Roman"/>
          <w:caps/>
          <w:sz w:val="24"/>
          <w:szCs w:val="24"/>
          <w:lang w:val="ro-RO"/>
        </w:rPr>
      </w:pPr>
    </w:p>
    <w:p w14:paraId="0B46CCC3" w14:textId="33E28E65" w:rsidR="003C44C8"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401" w:name="_Toc381957697"/>
      <w:r w:rsidRPr="00D2126D">
        <w:rPr>
          <w:rFonts w:ascii="Times New Roman" w:hAnsi="Times New Roman"/>
          <w:i w:val="0"/>
          <w:sz w:val="24"/>
          <w:szCs w:val="24"/>
          <w:lang w:val="ro-RO" w:eastAsia="ro-RO"/>
        </w:rPr>
        <w:t xml:space="preserve">ARTICOLUL </w:t>
      </w:r>
      <w:r w:rsidR="00C507AE" w:rsidRPr="00D2126D">
        <w:rPr>
          <w:rFonts w:ascii="Times New Roman" w:hAnsi="Times New Roman"/>
          <w:i w:val="0"/>
          <w:sz w:val="24"/>
          <w:szCs w:val="24"/>
          <w:lang w:val="ro-RO" w:eastAsia="ro-RO"/>
        </w:rPr>
        <w:t>3</w:t>
      </w:r>
      <w:r w:rsidR="00103C1E" w:rsidRPr="00D2126D">
        <w:rPr>
          <w:rFonts w:ascii="Times New Roman" w:hAnsi="Times New Roman"/>
          <w:i w:val="0"/>
          <w:sz w:val="24"/>
          <w:szCs w:val="24"/>
          <w:lang w:val="ro-RO" w:eastAsia="ro-RO"/>
        </w:rPr>
        <w:t>4</w:t>
      </w:r>
      <w:r w:rsidR="00CA2AA6" w:rsidRPr="00D2126D">
        <w:rPr>
          <w:rFonts w:ascii="Times New Roman" w:hAnsi="Times New Roman"/>
          <w:i w:val="0"/>
          <w:sz w:val="24"/>
          <w:szCs w:val="24"/>
          <w:lang w:val="ro-RO" w:eastAsia="ro-RO"/>
        </w:rPr>
        <w:t xml:space="preserve"> </w:t>
      </w:r>
      <w:r w:rsidR="00773CA9" w:rsidRPr="00D2126D">
        <w:rPr>
          <w:rFonts w:ascii="Times New Roman" w:hAnsi="Times New Roman"/>
          <w:i w:val="0"/>
          <w:sz w:val="24"/>
          <w:szCs w:val="24"/>
          <w:lang w:val="ro-RO" w:eastAsia="ro-RO"/>
        </w:rPr>
        <w:t>–</w:t>
      </w:r>
      <w:r w:rsidR="00850C52" w:rsidRPr="00D2126D">
        <w:rPr>
          <w:rFonts w:ascii="Times New Roman" w:hAnsi="Times New Roman"/>
          <w:i w:val="0"/>
          <w:sz w:val="24"/>
          <w:szCs w:val="24"/>
          <w:lang w:val="ro-RO" w:eastAsia="ro-RO"/>
        </w:rPr>
        <w:t xml:space="preserve"> </w:t>
      </w:r>
      <w:r w:rsidR="003C44C8" w:rsidRPr="00D2126D">
        <w:rPr>
          <w:rFonts w:ascii="Times New Roman" w:hAnsi="Times New Roman"/>
          <w:i w:val="0"/>
          <w:sz w:val="24"/>
          <w:szCs w:val="24"/>
          <w:lang w:val="ro-RO" w:eastAsia="ro-RO"/>
        </w:rPr>
        <w:t>MODIFICA</w:t>
      </w:r>
      <w:r w:rsidR="00190C72" w:rsidRPr="00D2126D">
        <w:rPr>
          <w:rFonts w:ascii="Times New Roman" w:hAnsi="Times New Roman"/>
          <w:i w:val="0"/>
          <w:sz w:val="24"/>
          <w:szCs w:val="24"/>
          <w:lang w:val="ro-RO" w:eastAsia="ro-RO"/>
        </w:rPr>
        <w:t xml:space="preserve">REA </w:t>
      </w:r>
      <w:r w:rsidR="003C44C8" w:rsidRPr="00D2126D">
        <w:rPr>
          <w:rFonts w:ascii="Times New Roman" w:hAnsi="Times New Roman"/>
          <w:i w:val="0"/>
          <w:sz w:val="24"/>
          <w:szCs w:val="24"/>
          <w:lang w:val="ro-RO" w:eastAsia="ro-RO"/>
        </w:rPr>
        <w:t>CONTRACT</w:t>
      </w:r>
      <w:r w:rsidR="00190C72" w:rsidRPr="00D2126D">
        <w:rPr>
          <w:rFonts w:ascii="Times New Roman" w:hAnsi="Times New Roman"/>
          <w:i w:val="0"/>
          <w:sz w:val="24"/>
          <w:szCs w:val="24"/>
          <w:lang w:val="ro-RO" w:eastAsia="ro-RO"/>
        </w:rPr>
        <w:t>ULUI PRIN ACORDUL PĂRŢILOR</w:t>
      </w:r>
      <w:bookmarkEnd w:id="401"/>
    </w:p>
    <w:p w14:paraId="362A144E" w14:textId="0380CD35" w:rsidR="00FD1369" w:rsidRPr="00D2126D" w:rsidRDefault="00FD1369" w:rsidP="00150234">
      <w:pPr>
        <w:numPr>
          <w:ilvl w:val="0"/>
          <w:numId w:val="60"/>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402" w:name="_Toc378327552"/>
      <w:bookmarkStart w:id="403" w:name="_Toc379978648"/>
      <w:bookmarkStart w:id="404" w:name="_Toc380141093"/>
      <w:bookmarkStart w:id="405" w:name="_Toc381791170"/>
      <w:bookmarkStart w:id="406" w:name="_Toc381957698"/>
      <w:bookmarkStart w:id="407" w:name="_Toc254520625"/>
      <w:bookmarkStart w:id="408" w:name="_Toc337740327"/>
      <w:r w:rsidRPr="00D2126D">
        <w:rPr>
          <w:rFonts w:ascii="Times New Roman" w:hAnsi="Times New Roman"/>
          <w:bCs/>
          <w:kern w:val="32"/>
          <w:sz w:val="24"/>
          <w:szCs w:val="24"/>
          <w:lang w:val="ro-RO"/>
        </w:rPr>
        <w:t xml:space="preserve"> </w:t>
      </w:r>
      <w:r w:rsidR="00190C72" w:rsidRPr="00D2126D">
        <w:rPr>
          <w:rFonts w:ascii="Times New Roman" w:hAnsi="Times New Roman"/>
          <w:bCs/>
          <w:kern w:val="32"/>
          <w:sz w:val="24"/>
          <w:szCs w:val="24"/>
          <w:lang w:val="ro-RO"/>
        </w:rPr>
        <w:t>Modificarea prezentului Contract se face numai prin act adiţional încheiat în scris între Părţile contractante</w:t>
      </w:r>
      <w:r w:rsidR="00DB1388" w:rsidRPr="00D2126D">
        <w:rPr>
          <w:rFonts w:ascii="Times New Roman" w:hAnsi="Times New Roman"/>
          <w:bCs/>
          <w:kern w:val="32"/>
          <w:sz w:val="24"/>
          <w:szCs w:val="24"/>
          <w:lang w:val="ro-RO"/>
        </w:rPr>
        <w:t xml:space="preserve"> şi cu respectarea tuturor prevederilor legale aplicabile</w:t>
      </w:r>
      <w:r w:rsidR="009C5443" w:rsidRPr="00D2126D">
        <w:rPr>
          <w:rFonts w:ascii="Times New Roman" w:hAnsi="Times New Roman"/>
          <w:bCs/>
          <w:kern w:val="32"/>
          <w:sz w:val="24"/>
          <w:szCs w:val="24"/>
          <w:lang w:val="ro-RO"/>
        </w:rPr>
        <w:t xml:space="preserve"> la momentul modificării</w:t>
      </w:r>
      <w:r w:rsidRPr="00D2126D">
        <w:rPr>
          <w:rFonts w:ascii="Times New Roman" w:hAnsi="Times New Roman"/>
          <w:bCs/>
          <w:kern w:val="32"/>
          <w:sz w:val="24"/>
          <w:szCs w:val="24"/>
          <w:lang w:val="ro-RO"/>
        </w:rPr>
        <w:t>.</w:t>
      </w:r>
      <w:bookmarkEnd w:id="402"/>
      <w:bookmarkEnd w:id="403"/>
      <w:bookmarkEnd w:id="404"/>
      <w:bookmarkEnd w:id="405"/>
      <w:bookmarkEnd w:id="406"/>
    </w:p>
    <w:p w14:paraId="1A6A0FFB" w14:textId="77777777" w:rsidR="007D76AE" w:rsidRPr="00D2126D" w:rsidRDefault="007D76AE" w:rsidP="005B63C6">
      <w:pPr>
        <w:spacing w:before="120" w:after="120" w:line="240" w:lineRule="auto"/>
        <w:rPr>
          <w:rFonts w:ascii="Times New Roman" w:hAnsi="Times New Roman"/>
          <w:sz w:val="24"/>
          <w:szCs w:val="24"/>
          <w:lang w:val="ro-RO" w:eastAsia="en-GB"/>
        </w:rPr>
      </w:pPr>
    </w:p>
    <w:p w14:paraId="71F3CD9F" w14:textId="6602AD87" w:rsidR="00CA2AA6"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409" w:name="_Toc381957700"/>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3</w:t>
      </w:r>
      <w:r w:rsidR="00103C1E" w:rsidRPr="00D2126D">
        <w:rPr>
          <w:rFonts w:ascii="Times New Roman" w:hAnsi="Times New Roman"/>
          <w:i w:val="0"/>
          <w:sz w:val="24"/>
          <w:szCs w:val="24"/>
          <w:lang w:val="ro-RO" w:eastAsia="ro-RO"/>
        </w:rPr>
        <w:t>5</w:t>
      </w:r>
      <w:r w:rsidR="00CA2AA6" w:rsidRPr="00D2126D">
        <w:rPr>
          <w:rFonts w:ascii="Times New Roman" w:hAnsi="Times New Roman"/>
          <w:i w:val="0"/>
          <w:sz w:val="24"/>
          <w:szCs w:val="24"/>
          <w:lang w:val="ro-RO" w:eastAsia="ro-RO"/>
        </w:rPr>
        <w:t xml:space="preserve"> – </w:t>
      </w:r>
      <w:r w:rsidR="00190C72" w:rsidRPr="00D2126D">
        <w:rPr>
          <w:rFonts w:ascii="Times New Roman" w:hAnsi="Times New Roman"/>
          <w:i w:val="0"/>
          <w:sz w:val="24"/>
          <w:szCs w:val="24"/>
          <w:lang w:val="ro-RO" w:eastAsia="ro-RO"/>
        </w:rPr>
        <w:t xml:space="preserve">MODIFICAREA </w:t>
      </w:r>
      <w:r w:rsidR="00773CA9" w:rsidRPr="00D2126D">
        <w:rPr>
          <w:rFonts w:ascii="Times New Roman" w:hAnsi="Times New Roman"/>
          <w:i w:val="0"/>
          <w:sz w:val="24"/>
          <w:szCs w:val="24"/>
          <w:lang w:val="ro-RO" w:eastAsia="ro-RO"/>
        </w:rPr>
        <w:t>UNILATERAL</w:t>
      </w:r>
      <w:r w:rsidR="00190C72" w:rsidRPr="00D2126D">
        <w:rPr>
          <w:rFonts w:ascii="Times New Roman" w:hAnsi="Times New Roman"/>
          <w:i w:val="0"/>
          <w:sz w:val="24"/>
          <w:szCs w:val="24"/>
          <w:lang w:val="ro-RO" w:eastAsia="ro-RO"/>
        </w:rPr>
        <w:t xml:space="preserve">Ă A PĂRŢII REGLEMENTARE A </w:t>
      </w:r>
      <w:r w:rsidR="00773CA9" w:rsidRPr="00D2126D">
        <w:rPr>
          <w:rFonts w:ascii="Times New Roman" w:hAnsi="Times New Roman"/>
          <w:i w:val="0"/>
          <w:sz w:val="24"/>
          <w:szCs w:val="24"/>
          <w:lang w:val="ro-RO" w:eastAsia="ro-RO"/>
        </w:rPr>
        <w:t>CONTRACT</w:t>
      </w:r>
      <w:r w:rsidR="00190C72" w:rsidRPr="00D2126D">
        <w:rPr>
          <w:rFonts w:ascii="Times New Roman" w:hAnsi="Times New Roman"/>
          <w:i w:val="0"/>
          <w:sz w:val="24"/>
          <w:szCs w:val="24"/>
          <w:lang w:val="ro-RO" w:eastAsia="ro-RO"/>
        </w:rPr>
        <w:t>ULUI DE CĂTRE</w:t>
      </w:r>
      <w:r w:rsidR="00773CA9" w:rsidRPr="00D2126D">
        <w:rPr>
          <w:rFonts w:ascii="Times New Roman" w:hAnsi="Times New Roman"/>
          <w:i w:val="0"/>
          <w:sz w:val="24"/>
          <w:szCs w:val="24"/>
          <w:lang w:val="ro-RO" w:eastAsia="ro-RO"/>
        </w:rPr>
        <w:t xml:space="preserve"> DELEGAT</w:t>
      </w:r>
      <w:r w:rsidR="00190C72" w:rsidRPr="00D2126D">
        <w:rPr>
          <w:rFonts w:ascii="Times New Roman" w:hAnsi="Times New Roman"/>
          <w:i w:val="0"/>
          <w:sz w:val="24"/>
          <w:szCs w:val="24"/>
          <w:lang w:val="ro-RO" w:eastAsia="ro-RO"/>
        </w:rPr>
        <w:t>A</w:t>
      </w:r>
      <w:r w:rsidR="00773CA9" w:rsidRPr="00D2126D">
        <w:rPr>
          <w:rFonts w:ascii="Times New Roman" w:hAnsi="Times New Roman"/>
          <w:i w:val="0"/>
          <w:sz w:val="24"/>
          <w:szCs w:val="24"/>
          <w:lang w:val="ro-RO" w:eastAsia="ro-RO"/>
        </w:rPr>
        <w:t>R</w:t>
      </w:r>
      <w:bookmarkEnd w:id="409"/>
    </w:p>
    <w:p w14:paraId="5858F519" w14:textId="438D20CA" w:rsidR="007D76AE" w:rsidRPr="00D2126D" w:rsidRDefault="00190C72" w:rsidP="00C760B6">
      <w:pPr>
        <w:spacing w:after="240"/>
        <w:ind w:right="27"/>
        <w:jc w:val="both"/>
        <w:rPr>
          <w:rFonts w:eastAsia="Calibri"/>
          <w:bCs/>
          <w:szCs w:val="24"/>
          <w:lang w:val="ro-RO"/>
        </w:rPr>
      </w:pPr>
      <w:r w:rsidRPr="00D2126D">
        <w:rPr>
          <w:rFonts w:ascii="Times New Roman" w:hAnsi="Times New Roman"/>
          <w:sz w:val="24"/>
          <w:szCs w:val="24"/>
          <w:lang w:val="ro-RO" w:eastAsia="en-GB"/>
        </w:rPr>
        <w:t xml:space="preserve">Delegatarul poate modifica unilateral cerinţele legate de modul de gestiune şi de prestare a </w:t>
      </w:r>
      <w:r w:rsidR="00C0675D" w:rsidRPr="00D2126D">
        <w:rPr>
          <w:rFonts w:ascii="Times New Roman" w:hAnsi="Times New Roman"/>
          <w:sz w:val="24"/>
          <w:szCs w:val="24"/>
          <w:lang w:val="ro-RO" w:eastAsia="en-GB"/>
        </w:rPr>
        <w:t>Servic</w:t>
      </w:r>
      <w:r w:rsidRPr="00D2126D">
        <w:rPr>
          <w:rFonts w:ascii="Times New Roman" w:hAnsi="Times New Roman"/>
          <w:sz w:val="24"/>
          <w:szCs w:val="24"/>
          <w:lang w:val="ro-RO" w:eastAsia="en-GB"/>
        </w:rPr>
        <w:t>iului care sunt prevăzute în Regulamentul Serviciului</w:t>
      </w:r>
      <w:r w:rsidR="00232F00" w:rsidRPr="00D2126D">
        <w:rPr>
          <w:rFonts w:ascii="Times New Roman" w:hAnsi="Times New Roman"/>
          <w:sz w:val="24"/>
          <w:szCs w:val="24"/>
          <w:lang w:val="ro-RO" w:eastAsia="en-GB"/>
        </w:rPr>
        <w:t xml:space="preserve"> cuprins în Anexa nr.1 </w:t>
      </w:r>
      <w:r w:rsidR="00C0675D"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 xml:space="preserve">la prezentul </w:t>
      </w:r>
      <w:r w:rsidR="00C0675D" w:rsidRPr="00D2126D">
        <w:rPr>
          <w:rFonts w:ascii="Times New Roman" w:hAnsi="Times New Roman"/>
          <w:sz w:val="24"/>
          <w:szCs w:val="24"/>
          <w:lang w:val="ro-RO" w:eastAsia="en-GB"/>
        </w:rPr>
        <w:t>Contract</w:t>
      </w:r>
      <w:r w:rsidR="00C760B6" w:rsidRPr="00D2126D">
        <w:rPr>
          <w:rFonts w:ascii="Times New Roman" w:hAnsi="Times New Roman"/>
          <w:sz w:val="24"/>
          <w:szCs w:val="24"/>
          <w:lang w:val="ro-RO" w:eastAsia="en-GB"/>
        </w:rPr>
        <w:t xml:space="preserve">. </w:t>
      </w:r>
      <w:r w:rsidR="00DB348D" w:rsidRPr="00D2126D">
        <w:rPr>
          <w:rFonts w:ascii="Times New Roman" w:hAnsi="Times New Roman"/>
          <w:sz w:val="24"/>
          <w:szCs w:val="24"/>
          <w:lang w:val="ro-RO" w:eastAsia="en-GB"/>
        </w:rPr>
        <w:t>Modificările aduse Regulamentului Serviciului şi respectiv modificările aduse anexei nr.1 a Contractului vor fi transmise prin notificare Delegatului și intră în vigoare de la data respectivei notificări sau de la o dată ulterioară prevăzută prin notificarea trimisă de Delegatar</w:t>
      </w:r>
      <w:r w:rsidR="003078C4" w:rsidRPr="00D2126D">
        <w:rPr>
          <w:rFonts w:ascii="Times New Roman" w:hAnsi="Times New Roman"/>
          <w:sz w:val="24"/>
          <w:szCs w:val="24"/>
          <w:lang w:val="ro-RO" w:eastAsia="en-GB"/>
        </w:rPr>
        <w:t>/ADI</w:t>
      </w:r>
      <w:r w:rsidR="00DB348D" w:rsidRPr="00D2126D">
        <w:rPr>
          <w:rFonts w:ascii="Times New Roman" w:hAnsi="Times New Roman"/>
          <w:sz w:val="24"/>
          <w:szCs w:val="24"/>
          <w:lang w:val="ro-RO" w:eastAsia="en-GB"/>
        </w:rPr>
        <w:t>.</w:t>
      </w:r>
      <w:r w:rsidR="00DB348D" w:rsidRPr="00D2126D">
        <w:rPr>
          <w:rFonts w:eastAsia="Calibri"/>
          <w:bCs/>
          <w:szCs w:val="24"/>
          <w:lang w:val="ro-RO"/>
        </w:rPr>
        <w:t xml:space="preserve"> </w:t>
      </w:r>
    </w:p>
    <w:p w14:paraId="67BFA0BD" w14:textId="77777777" w:rsidR="00850C52" w:rsidRPr="00D2126D" w:rsidRDefault="005B22C3" w:rsidP="005B63C6">
      <w:pPr>
        <w:pStyle w:val="Heading1"/>
        <w:spacing w:before="120" w:after="120" w:line="240" w:lineRule="auto"/>
        <w:jc w:val="center"/>
        <w:rPr>
          <w:rFonts w:ascii="Times New Roman" w:hAnsi="Times New Roman"/>
          <w:sz w:val="24"/>
          <w:szCs w:val="24"/>
          <w:lang w:val="ro-RO"/>
        </w:rPr>
      </w:pPr>
      <w:bookmarkStart w:id="410" w:name="_Toc381957701"/>
      <w:bookmarkEnd w:id="407"/>
      <w:bookmarkEnd w:id="408"/>
      <w:r w:rsidRPr="00D2126D">
        <w:rPr>
          <w:rFonts w:ascii="Times New Roman" w:hAnsi="Times New Roman"/>
          <w:sz w:val="24"/>
          <w:szCs w:val="24"/>
          <w:lang w:val="ro-RO"/>
        </w:rPr>
        <w:t>CAPITOLUL</w:t>
      </w:r>
      <w:r w:rsidR="00144EC7" w:rsidRPr="00D2126D">
        <w:rPr>
          <w:rFonts w:ascii="Times New Roman" w:hAnsi="Times New Roman"/>
          <w:sz w:val="24"/>
          <w:szCs w:val="24"/>
          <w:lang w:val="ro-RO"/>
        </w:rPr>
        <w:t xml:space="preserve"> </w:t>
      </w:r>
      <w:r w:rsidR="003C44C8" w:rsidRPr="00D2126D">
        <w:rPr>
          <w:rFonts w:ascii="Times New Roman" w:hAnsi="Times New Roman"/>
          <w:sz w:val="24"/>
          <w:szCs w:val="24"/>
          <w:lang w:val="ro-RO"/>
        </w:rPr>
        <w:t>VI</w:t>
      </w:r>
      <w:r w:rsidR="00C507AE" w:rsidRPr="00D2126D">
        <w:rPr>
          <w:rFonts w:ascii="Times New Roman" w:hAnsi="Times New Roman"/>
          <w:sz w:val="24"/>
          <w:szCs w:val="24"/>
          <w:lang w:val="ro-RO"/>
        </w:rPr>
        <w:t>I</w:t>
      </w:r>
      <w:r w:rsidR="006A3920" w:rsidRPr="00D2126D">
        <w:rPr>
          <w:rFonts w:ascii="Times New Roman" w:hAnsi="Times New Roman"/>
          <w:sz w:val="24"/>
          <w:szCs w:val="24"/>
          <w:lang w:val="ro-RO"/>
        </w:rPr>
        <w:t>I</w:t>
      </w:r>
      <w:r w:rsidR="003C44C8" w:rsidRPr="00D2126D">
        <w:rPr>
          <w:rFonts w:ascii="Times New Roman" w:hAnsi="Times New Roman"/>
          <w:sz w:val="24"/>
          <w:szCs w:val="24"/>
          <w:lang w:val="ro-RO"/>
        </w:rPr>
        <w:t xml:space="preserve">. </w:t>
      </w:r>
    </w:p>
    <w:p w14:paraId="3D8658A3" w14:textId="199FFB01" w:rsidR="003C44C8" w:rsidRPr="00D2126D" w:rsidRDefault="005B22C3" w:rsidP="005B63C6">
      <w:pPr>
        <w:pStyle w:val="Heading1"/>
        <w:spacing w:before="120" w:after="120" w:line="240" w:lineRule="auto"/>
        <w:jc w:val="center"/>
        <w:rPr>
          <w:rFonts w:ascii="Times New Roman" w:hAnsi="Times New Roman"/>
          <w:sz w:val="24"/>
          <w:szCs w:val="24"/>
          <w:lang w:val="ro-RO"/>
        </w:rPr>
      </w:pPr>
      <w:r w:rsidRPr="00D2126D">
        <w:rPr>
          <w:rFonts w:ascii="Times New Roman" w:hAnsi="Times New Roman"/>
          <w:sz w:val="24"/>
          <w:szCs w:val="24"/>
          <w:lang w:val="ro-RO"/>
        </w:rPr>
        <w:t>ÎNCETAREA</w:t>
      </w:r>
      <w:r w:rsidR="003C44C8" w:rsidRPr="00D2126D">
        <w:rPr>
          <w:rFonts w:ascii="Times New Roman" w:hAnsi="Times New Roman"/>
          <w:sz w:val="24"/>
          <w:szCs w:val="24"/>
          <w:lang w:val="ro-RO"/>
        </w:rPr>
        <w:t xml:space="preserve"> CONTRACT</w:t>
      </w:r>
      <w:r w:rsidRPr="00D2126D">
        <w:rPr>
          <w:rFonts w:ascii="Times New Roman" w:hAnsi="Times New Roman"/>
          <w:sz w:val="24"/>
          <w:szCs w:val="24"/>
          <w:lang w:val="ro-RO"/>
        </w:rPr>
        <w:t>ULUI</w:t>
      </w:r>
      <w:bookmarkEnd w:id="410"/>
    </w:p>
    <w:p w14:paraId="66034738" w14:textId="77777777" w:rsidR="00A01E9D" w:rsidRPr="00D2126D" w:rsidRDefault="00A01E9D" w:rsidP="005B63C6">
      <w:pPr>
        <w:pStyle w:val="Heading1"/>
        <w:tabs>
          <w:tab w:val="left" w:pos="426"/>
        </w:tabs>
        <w:spacing w:before="120" w:after="120" w:line="240" w:lineRule="auto"/>
        <w:jc w:val="both"/>
        <w:rPr>
          <w:rFonts w:ascii="Times New Roman" w:hAnsi="Times New Roman"/>
          <w:caps/>
          <w:sz w:val="24"/>
          <w:szCs w:val="24"/>
          <w:lang w:val="ro-RO"/>
        </w:rPr>
      </w:pPr>
    </w:p>
    <w:p w14:paraId="26D01FAA" w14:textId="3320CEDC" w:rsidR="003C44C8"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411" w:name="_Toc381957702"/>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3</w:t>
      </w:r>
      <w:r w:rsidR="00103C1E" w:rsidRPr="00D2126D">
        <w:rPr>
          <w:rFonts w:ascii="Times New Roman" w:hAnsi="Times New Roman"/>
          <w:i w:val="0"/>
          <w:sz w:val="24"/>
          <w:szCs w:val="24"/>
          <w:lang w:val="ro-RO" w:eastAsia="ro-RO"/>
        </w:rPr>
        <w:t>6</w:t>
      </w:r>
      <w:r w:rsidR="00CA2AA6" w:rsidRPr="00D2126D">
        <w:rPr>
          <w:rFonts w:ascii="Times New Roman" w:hAnsi="Times New Roman"/>
          <w:i w:val="0"/>
          <w:sz w:val="24"/>
          <w:szCs w:val="24"/>
          <w:lang w:val="ro-RO" w:eastAsia="ro-RO"/>
        </w:rPr>
        <w:t xml:space="preserve"> </w:t>
      </w:r>
      <w:r w:rsidR="00773CA9" w:rsidRPr="00D2126D">
        <w:rPr>
          <w:rFonts w:ascii="Times New Roman" w:hAnsi="Times New Roman"/>
          <w:i w:val="0"/>
          <w:sz w:val="24"/>
          <w:szCs w:val="24"/>
          <w:lang w:val="ro-RO" w:eastAsia="ro-RO"/>
        </w:rPr>
        <w:t>–</w:t>
      </w:r>
      <w:r w:rsidR="00F41060" w:rsidRPr="00D2126D">
        <w:rPr>
          <w:rFonts w:ascii="Times New Roman" w:hAnsi="Times New Roman"/>
          <w:i w:val="0"/>
          <w:sz w:val="24"/>
          <w:szCs w:val="24"/>
          <w:lang w:val="ro-RO" w:eastAsia="ro-RO"/>
        </w:rPr>
        <w:t xml:space="preserve"> </w:t>
      </w:r>
      <w:r w:rsidR="005B22C3" w:rsidRPr="00D2126D">
        <w:rPr>
          <w:rFonts w:ascii="Times New Roman" w:hAnsi="Times New Roman"/>
          <w:i w:val="0"/>
          <w:sz w:val="24"/>
          <w:szCs w:val="24"/>
          <w:lang w:val="ro-RO" w:eastAsia="ro-RO"/>
        </w:rPr>
        <w:t>CAUZELE DE ÎNCETARE A CONTRACTULUI</w:t>
      </w:r>
      <w:bookmarkEnd w:id="411"/>
    </w:p>
    <w:p w14:paraId="195B7AF3" w14:textId="77777777" w:rsidR="00925373" w:rsidRPr="00D2126D" w:rsidRDefault="005B22C3" w:rsidP="00150234">
      <w:pPr>
        <w:numPr>
          <w:ilvl w:val="0"/>
          <w:numId w:val="61"/>
        </w:num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bookmarkStart w:id="412" w:name="_Toc378327557"/>
      <w:bookmarkStart w:id="413" w:name="_Toc379978653"/>
      <w:bookmarkStart w:id="414" w:name="_Toc380141098"/>
      <w:bookmarkStart w:id="415" w:name="_Toc381791175"/>
      <w:bookmarkStart w:id="416" w:name="_Toc381957703"/>
      <w:r w:rsidRPr="00D2126D">
        <w:rPr>
          <w:rFonts w:ascii="Times New Roman" w:hAnsi="Times New Roman"/>
          <w:bCs/>
          <w:kern w:val="32"/>
          <w:sz w:val="24"/>
          <w:szCs w:val="24"/>
          <w:lang w:val="ro-RO"/>
        </w:rPr>
        <w:t>Prezentul Contract încetează în următoarele situaţii</w:t>
      </w:r>
      <w:r w:rsidR="00925373" w:rsidRPr="00D2126D">
        <w:rPr>
          <w:rFonts w:ascii="Times New Roman" w:hAnsi="Times New Roman"/>
          <w:bCs/>
          <w:kern w:val="32"/>
          <w:sz w:val="24"/>
          <w:szCs w:val="24"/>
          <w:lang w:val="ro-RO"/>
        </w:rPr>
        <w:t>:</w:t>
      </w:r>
      <w:bookmarkEnd w:id="412"/>
      <w:bookmarkEnd w:id="413"/>
      <w:bookmarkEnd w:id="414"/>
      <w:bookmarkEnd w:id="415"/>
      <w:bookmarkEnd w:id="416"/>
    </w:p>
    <w:p w14:paraId="65888CF9" w14:textId="77777777" w:rsidR="00925373" w:rsidRPr="00D2126D" w:rsidRDefault="005B22C3" w:rsidP="00150234">
      <w:pPr>
        <w:numPr>
          <w:ilvl w:val="0"/>
          <w:numId w:val="19"/>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la expirarea duratei pentru care a fost încheiat, daca Părţile nu convin, în scris, prelungirea acestuia conform prevederilor Articolului </w:t>
      </w:r>
      <w:r w:rsidR="00925373" w:rsidRPr="00D2126D">
        <w:rPr>
          <w:rFonts w:ascii="Times New Roman" w:hAnsi="Times New Roman"/>
          <w:sz w:val="24"/>
          <w:szCs w:val="24"/>
          <w:lang w:val="ro-RO" w:eastAsia="en-GB"/>
        </w:rPr>
        <w:t>3</w:t>
      </w:r>
      <w:r w:rsidR="000764A8" w:rsidRPr="00D2126D">
        <w:rPr>
          <w:rFonts w:ascii="Times New Roman" w:hAnsi="Times New Roman"/>
          <w:sz w:val="24"/>
          <w:szCs w:val="24"/>
          <w:lang w:val="ro-RO" w:eastAsia="en-GB"/>
        </w:rPr>
        <w:t xml:space="preserve"> (“</w:t>
      </w:r>
      <w:r w:rsidR="00E67D1F" w:rsidRPr="00D2126D">
        <w:rPr>
          <w:rFonts w:ascii="Times New Roman" w:hAnsi="Times New Roman"/>
          <w:sz w:val="24"/>
          <w:szCs w:val="24"/>
          <w:lang w:val="ro-RO" w:eastAsia="en-GB"/>
        </w:rPr>
        <w:t>Durata Contractului, Perioada de Mobilizare şi Data Începerii</w:t>
      </w:r>
      <w:r w:rsidR="000764A8" w:rsidRPr="00D2126D">
        <w:rPr>
          <w:rFonts w:ascii="Times New Roman" w:hAnsi="Times New Roman"/>
          <w:sz w:val="24"/>
          <w:szCs w:val="24"/>
          <w:lang w:val="ro-RO" w:eastAsia="en-GB"/>
        </w:rPr>
        <w:t>”),</w:t>
      </w:r>
      <w:r w:rsidR="007C16E8"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şi conform Legii în vigoare la data prelungirii</w:t>
      </w:r>
      <w:r w:rsidR="00925373" w:rsidRPr="00D2126D">
        <w:rPr>
          <w:rFonts w:ascii="Times New Roman" w:hAnsi="Times New Roman"/>
          <w:sz w:val="24"/>
          <w:szCs w:val="24"/>
          <w:lang w:val="ro-RO" w:eastAsia="en-GB"/>
        </w:rPr>
        <w:t>;</w:t>
      </w:r>
    </w:p>
    <w:p w14:paraId="6DBA19C4" w14:textId="52D860E6" w:rsidR="00925373" w:rsidRPr="00D2126D" w:rsidRDefault="005B22C3" w:rsidP="00150234">
      <w:pPr>
        <w:numPr>
          <w:ilvl w:val="0"/>
          <w:numId w:val="19"/>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în cazul în care interesul naţional sau local o impune, prin denunţarea unilaterală de către Delegatar, cu </w:t>
      </w:r>
      <w:r w:rsidR="00AD3E46" w:rsidRPr="00D2126D">
        <w:rPr>
          <w:rFonts w:ascii="Times New Roman" w:hAnsi="Times New Roman"/>
          <w:sz w:val="24"/>
          <w:szCs w:val="24"/>
          <w:lang w:val="ro-RO" w:eastAsia="en-GB"/>
        </w:rPr>
        <w:t xml:space="preserve"> un preaviz de 30 de zile</w:t>
      </w:r>
      <w:r w:rsidR="00190B8E" w:rsidRPr="00D2126D">
        <w:rPr>
          <w:rFonts w:ascii="Times New Roman" w:hAnsi="Times New Roman"/>
          <w:sz w:val="24"/>
          <w:szCs w:val="24"/>
          <w:lang w:val="ro-RO" w:eastAsia="en-GB"/>
        </w:rPr>
        <w:t>;</w:t>
      </w:r>
      <w:r w:rsidR="00925373" w:rsidRPr="00D2126D">
        <w:rPr>
          <w:rFonts w:ascii="Times New Roman" w:hAnsi="Times New Roman"/>
          <w:sz w:val="24"/>
          <w:szCs w:val="24"/>
          <w:lang w:val="ro-RO" w:eastAsia="en-GB"/>
        </w:rPr>
        <w:t xml:space="preserve"> </w:t>
      </w:r>
    </w:p>
    <w:p w14:paraId="55B968E4" w14:textId="3FC69E3A" w:rsidR="00DD5DD8" w:rsidRPr="00D2126D" w:rsidRDefault="005B22C3" w:rsidP="00150234">
      <w:pPr>
        <w:numPr>
          <w:ilvl w:val="0"/>
          <w:numId w:val="19"/>
        </w:numPr>
        <w:spacing w:after="240"/>
        <w:ind w:right="27"/>
        <w:jc w:val="both"/>
        <w:rPr>
          <w:szCs w:val="24"/>
          <w:lang w:val="ro-RO" w:eastAsia="en-GB"/>
        </w:rPr>
      </w:pPr>
      <w:r w:rsidRPr="00D2126D">
        <w:rPr>
          <w:rFonts w:ascii="Times New Roman" w:hAnsi="Times New Roman"/>
          <w:sz w:val="24"/>
          <w:szCs w:val="24"/>
          <w:lang w:val="ro-RO" w:eastAsia="en-GB"/>
        </w:rPr>
        <w:t xml:space="preserve">în cazul nerespectării obligaţiilor contractuale de către Parţi, prin reziliere, conform Articolului </w:t>
      </w:r>
      <w:r w:rsidR="00925373" w:rsidRPr="00D2126D">
        <w:rPr>
          <w:rFonts w:ascii="Times New Roman" w:hAnsi="Times New Roman"/>
          <w:sz w:val="24"/>
          <w:szCs w:val="24"/>
          <w:lang w:val="ro-RO" w:eastAsia="en-GB"/>
        </w:rPr>
        <w:t>3</w:t>
      </w:r>
      <w:r w:rsidR="0036057F" w:rsidRPr="00D2126D">
        <w:rPr>
          <w:rFonts w:ascii="Times New Roman" w:hAnsi="Times New Roman"/>
          <w:sz w:val="24"/>
          <w:szCs w:val="24"/>
          <w:lang w:val="ro-RO" w:eastAsia="en-GB"/>
        </w:rPr>
        <w:t>7</w:t>
      </w:r>
      <w:r w:rsidR="000764A8" w:rsidRPr="00D2126D">
        <w:rPr>
          <w:rFonts w:ascii="Times New Roman" w:hAnsi="Times New Roman"/>
          <w:sz w:val="24"/>
          <w:szCs w:val="24"/>
          <w:lang w:val="ro-RO" w:eastAsia="en-GB"/>
        </w:rPr>
        <w:t xml:space="preserve"> (“</w:t>
      </w:r>
      <w:r w:rsidR="00E67D1F" w:rsidRPr="00D2126D">
        <w:rPr>
          <w:rFonts w:ascii="Times New Roman" w:hAnsi="Times New Roman"/>
          <w:sz w:val="24"/>
          <w:szCs w:val="24"/>
          <w:lang w:val="ro-RO" w:eastAsia="en-GB"/>
        </w:rPr>
        <w:t>Rezilierea Contractului</w:t>
      </w:r>
      <w:r w:rsidR="000764A8" w:rsidRPr="00D2126D">
        <w:rPr>
          <w:rFonts w:ascii="Times New Roman" w:hAnsi="Times New Roman"/>
          <w:sz w:val="24"/>
          <w:szCs w:val="24"/>
          <w:lang w:val="ro-RO" w:eastAsia="en-GB"/>
        </w:rPr>
        <w:t>”)</w:t>
      </w:r>
      <w:r w:rsidR="00190B8E" w:rsidRPr="00D2126D">
        <w:rPr>
          <w:rFonts w:ascii="Times New Roman" w:hAnsi="Times New Roman"/>
          <w:sz w:val="24"/>
          <w:szCs w:val="24"/>
          <w:lang w:val="ro-RO" w:eastAsia="en-GB"/>
        </w:rPr>
        <w:t>,</w:t>
      </w:r>
      <w:r w:rsidR="00DD5DD8" w:rsidRPr="00D2126D">
        <w:rPr>
          <w:szCs w:val="24"/>
          <w:lang w:val="ro-RO" w:eastAsia="en-GB"/>
        </w:rPr>
        <w:t xml:space="preserve"> </w:t>
      </w:r>
      <w:r w:rsidR="00DD5DD8" w:rsidRPr="00D2126D">
        <w:rPr>
          <w:rFonts w:ascii="Times New Roman" w:hAnsi="Times New Roman"/>
          <w:sz w:val="24"/>
          <w:szCs w:val="24"/>
          <w:lang w:val="ro-RO" w:eastAsia="en-GB"/>
        </w:rPr>
        <w:t xml:space="preserve">În cazul rezilierii din culpa Delegatului, acesta va fi obligat la plata unor despăgubiri pentru încetarea anticipată a Contractului, despăgubire care va cuprinde </w:t>
      </w:r>
      <w:r w:rsidR="00DD5DD8" w:rsidRPr="00D2126D">
        <w:rPr>
          <w:rFonts w:ascii="Times New Roman" w:eastAsia="Calibri" w:hAnsi="Times New Roman"/>
          <w:sz w:val="24"/>
          <w:szCs w:val="24"/>
          <w:lang w:val="ro-RO"/>
        </w:rPr>
        <w:t>toate prejudiciile cauzate Delegatarului ca urmare a încetării Contractului înainte de termenul stabilit în cuprinsul acestuia, inclusiv dar fără a se limita la costurile aferente organizarii unei noi proceduri de atribuire pentru asigurarea continuității serviciului</w:t>
      </w:r>
    </w:p>
    <w:p w14:paraId="73564C52" w14:textId="7FFF3A1F" w:rsidR="00925373" w:rsidRPr="00D2126D" w:rsidRDefault="005B22C3" w:rsidP="00150234">
      <w:pPr>
        <w:numPr>
          <w:ilvl w:val="0"/>
          <w:numId w:val="19"/>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în cazul imposibilităţii obiective</w:t>
      </w:r>
      <w:r w:rsidR="00264DDE" w:rsidRPr="00D2126D">
        <w:rPr>
          <w:rFonts w:ascii="Times New Roman" w:hAnsi="Times New Roman"/>
          <w:sz w:val="24"/>
          <w:szCs w:val="24"/>
          <w:lang w:val="ro-RO" w:eastAsia="en-GB"/>
        </w:rPr>
        <w:t xml:space="preserve"> şi definitive</w:t>
      </w:r>
      <w:r w:rsidRPr="00D2126D">
        <w:rPr>
          <w:rFonts w:ascii="Times New Roman" w:hAnsi="Times New Roman"/>
          <w:sz w:val="24"/>
          <w:szCs w:val="24"/>
          <w:lang w:val="ro-RO" w:eastAsia="en-GB"/>
        </w:rPr>
        <w:t xml:space="preserve"> a Delegatului de a presta Serviciul, ca urmare a intervenţiei unui eveniment de Forţă Majoră, în condiţiile prevăzute la Articolul </w:t>
      </w:r>
      <w:r w:rsidR="000764A8" w:rsidRPr="00D2126D">
        <w:rPr>
          <w:rFonts w:ascii="Times New Roman" w:hAnsi="Times New Roman"/>
          <w:sz w:val="24"/>
          <w:szCs w:val="24"/>
          <w:lang w:val="ro-RO" w:eastAsia="en-GB"/>
        </w:rPr>
        <w:t>3</w:t>
      </w:r>
      <w:r w:rsidR="0036057F" w:rsidRPr="00D2126D">
        <w:rPr>
          <w:rFonts w:ascii="Times New Roman" w:hAnsi="Times New Roman"/>
          <w:sz w:val="24"/>
          <w:szCs w:val="24"/>
          <w:lang w:val="ro-RO" w:eastAsia="en-GB"/>
        </w:rPr>
        <w:t>2</w:t>
      </w:r>
      <w:r w:rsidR="000764A8" w:rsidRPr="00D2126D">
        <w:rPr>
          <w:rFonts w:ascii="Times New Roman" w:hAnsi="Times New Roman"/>
          <w:sz w:val="24"/>
          <w:szCs w:val="24"/>
          <w:lang w:val="ro-RO" w:eastAsia="en-GB"/>
        </w:rPr>
        <w:t xml:space="preserve"> (“For</w:t>
      </w:r>
      <w:r w:rsidRPr="00D2126D">
        <w:rPr>
          <w:rFonts w:ascii="Times New Roman" w:hAnsi="Times New Roman"/>
          <w:sz w:val="24"/>
          <w:szCs w:val="24"/>
          <w:lang w:val="ro-RO" w:eastAsia="en-GB"/>
        </w:rPr>
        <w:t>ţa</w:t>
      </w:r>
      <w:r w:rsidR="000764A8" w:rsidRPr="00D2126D">
        <w:rPr>
          <w:rFonts w:ascii="Times New Roman" w:hAnsi="Times New Roman"/>
          <w:sz w:val="24"/>
          <w:szCs w:val="24"/>
          <w:lang w:val="ro-RO" w:eastAsia="en-GB"/>
        </w:rPr>
        <w:t xml:space="preserve"> Maj</w:t>
      </w:r>
      <w:r w:rsidRPr="00D2126D">
        <w:rPr>
          <w:rFonts w:ascii="Times New Roman" w:hAnsi="Times New Roman"/>
          <w:sz w:val="24"/>
          <w:szCs w:val="24"/>
          <w:lang w:val="ro-RO" w:eastAsia="en-GB"/>
        </w:rPr>
        <w:t>o</w:t>
      </w:r>
      <w:r w:rsidR="000764A8" w:rsidRPr="00D2126D">
        <w:rPr>
          <w:rFonts w:ascii="Times New Roman" w:hAnsi="Times New Roman"/>
          <w:sz w:val="24"/>
          <w:szCs w:val="24"/>
          <w:lang w:val="ro-RO" w:eastAsia="en-GB"/>
        </w:rPr>
        <w:t>r</w:t>
      </w:r>
      <w:r w:rsidR="007C5F7E" w:rsidRPr="00D2126D">
        <w:rPr>
          <w:rFonts w:ascii="Times New Roman" w:hAnsi="Times New Roman"/>
          <w:sz w:val="24"/>
          <w:szCs w:val="24"/>
          <w:lang w:val="ro-RO" w:eastAsia="en-GB"/>
        </w:rPr>
        <w:t>ă</w:t>
      </w:r>
      <w:r w:rsidR="000764A8" w:rsidRPr="00D2126D">
        <w:rPr>
          <w:rFonts w:ascii="Times New Roman" w:hAnsi="Times New Roman"/>
          <w:sz w:val="24"/>
          <w:szCs w:val="24"/>
          <w:lang w:val="ro-RO" w:eastAsia="en-GB"/>
        </w:rPr>
        <w:t>”)</w:t>
      </w:r>
      <w:r w:rsidR="00925373" w:rsidRPr="00D2126D">
        <w:rPr>
          <w:rFonts w:ascii="Times New Roman" w:hAnsi="Times New Roman"/>
          <w:sz w:val="24"/>
          <w:szCs w:val="24"/>
          <w:lang w:val="ro-RO" w:eastAsia="en-GB"/>
        </w:rPr>
        <w:t>,</w:t>
      </w:r>
      <w:r w:rsidR="00514F48"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fără plata unei despăgubiri</w:t>
      </w:r>
      <w:r w:rsidR="00925373" w:rsidRPr="00D2126D">
        <w:rPr>
          <w:rFonts w:ascii="Times New Roman" w:hAnsi="Times New Roman"/>
          <w:sz w:val="24"/>
          <w:szCs w:val="24"/>
          <w:lang w:val="ro-RO" w:eastAsia="en-GB"/>
        </w:rPr>
        <w:t>;</w:t>
      </w:r>
    </w:p>
    <w:p w14:paraId="2A615244" w14:textId="77777777" w:rsidR="00925373" w:rsidRPr="00D2126D" w:rsidRDefault="005B22C3" w:rsidP="00150234">
      <w:pPr>
        <w:numPr>
          <w:ilvl w:val="0"/>
          <w:numId w:val="19"/>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în cazul falimentului Delegatului</w:t>
      </w:r>
      <w:r w:rsidR="00925373" w:rsidRPr="00D2126D">
        <w:rPr>
          <w:rFonts w:ascii="Times New Roman" w:hAnsi="Times New Roman"/>
          <w:sz w:val="24"/>
          <w:szCs w:val="24"/>
          <w:lang w:val="ro-RO" w:eastAsia="en-GB"/>
        </w:rPr>
        <w:t>;</w:t>
      </w:r>
    </w:p>
    <w:p w14:paraId="729DB764" w14:textId="77777777" w:rsidR="00925373" w:rsidRPr="00D2126D" w:rsidRDefault="005B22C3" w:rsidP="00150234">
      <w:pPr>
        <w:numPr>
          <w:ilvl w:val="0"/>
          <w:numId w:val="19"/>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în cazul lipsei, retragerii sau încetării valabilităţii licenţei de operare a Delegatului</w:t>
      </w:r>
      <w:r w:rsidR="00925373" w:rsidRPr="00D2126D">
        <w:rPr>
          <w:rFonts w:ascii="Times New Roman" w:hAnsi="Times New Roman"/>
          <w:sz w:val="24"/>
          <w:szCs w:val="24"/>
          <w:lang w:val="ro-RO" w:eastAsia="en-GB"/>
        </w:rPr>
        <w:t>;</w:t>
      </w:r>
    </w:p>
    <w:p w14:paraId="27917C7A" w14:textId="4EF32D8B" w:rsidR="00925373" w:rsidRPr="00D2126D" w:rsidRDefault="005B22C3" w:rsidP="00150234">
      <w:pPr>
        <w:numPr>
          <w:ilvl w:val="0"/>
          <w:numId w:val="19"/>
        </w:numPr>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dacă Părţile convin încetarea Contractuluirespectând Legea aplicabilă, în vigoare la acea dată</w:t>
      </w:r>
      <w:r w:rsidR="00925373" w:rsidRPr="00D2126D">
        <w:rPr>
          <w:rFonts w:ascii="Times New Roman" w:hAnsi="Times New Roman"/>
          <w:sz w:val="24"/>
          <w:szCs w:val="24"/>
          <w:lang w:val="ro-RO" w:eastAsia="en-GB"/>
        </w:rPr>
        <w:t>.</w:t>
      </w:r>
    </w:p>
    <w:p w14:paraId="10EE2E69" w14:textId="77777777" w:rsidR="00284711" w:rsidRPr="00D2126D" w:rsidRDefault="00284711" w:rsidP="00150234">
      <w:pPr>
        <w:numPr>
          <w:ilvl w:val="0"/>
          <w:numId w:val="19"/>
        </w:numPr>
        <w:spacing w:after="240"/>
        <w:ind w:right="27"/>
        <w:jc w:val="both"/>
        <w:rPr>
          <w:rFonts w:ascii="Times New Roman" w:hAnsi="Times New Roman"/>
          <w:sz w:val="24"/>
          <w:szCs w:val="24"/>
          <w:lang w:val="ro-RO" w:eastAsia="en-GB"/>
        </w:rPr>
      </w:pPr>
      <w:r w:rsidRPr="00D2126D">
        <w:rPr>
          <w:rFonts w:ascii="Times New Roman" w:hAnsi="Times New Roman"/>
          <w:sz w:val="24"/>
          <w:szCs w:val="24"/>
          <w:lang w:val="ro-RO" w:eastAsia="en-GB"/>
        </w:rPr>
        <w:lastRenderedPageBreak/>
        <w:t xml:space="preserve">în cazul în care intervin, ulterior încheierii prezentului contract, orice circumstanțe în baza cărora se anulează procedura de atribuire în baza căreia a fost încheiat contractul, sau o instanță de judecată sau orice alt organism constată nulitatea raportului procedurii sau a oricărui act care a stat la baza încheierii contractului, Delegatarul are dreptul de a denunța prezentul contract, cu efect imediat, prin simpla notificare a Delegatului </w:t>
      </w:r>
    </w:p>
    <w:p w14:paraId="1C773EF3" w14:textId="25D94CA9" w:rsidR="00284711" w:rsidRPr="00D2126D" w:rsidRDefault="00284711" w:rsidP="00150234">
      <w:pPr>
        <w:numPr>
          <w:ilvl w:val="0"/>
          <w:numId w:val="19"/>
        </w:numPr>
        <w:spacing w:after="240"/>
        <w:ind w:right="27"/>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Delegatarul are dreptul de a denunța unilateral contractul, cu efect imediat, prin simpla notificare a Delegatului, atunci când Delegatul se află, la momentul atribuirii contractului sau pe parcursul derulării procedurii de atribuire, în una din situațiile care ar fi determinat excluderea sa din procedura, sau atunci când contractul nu ar fi trebuit să fie atribuit Delegatului, având în vedere existența unei încălcări grave a obligațiilor care rezultă din legislația europeană relevantă și care a fost constatată printr-o decizie a Curții de Justiție a Uniunii Europene </w:t>
      </w:r>
    </w:p>
    <w:p w14:paraId="1C5EA7BE" w14:textId="6EE2E1BC" w:rsidR="00E867FA" w:rsidRPr="00D2126D" w:rsidRDefault="00E867FA" w:rsidP="00150234">
      <w:pPr>
        <w:numPr>
          <w:ilvl w:val="0"/>
          <w:numId w:val="19"/>
        </w:numPr>
        <w:spacing w:after="240"/>
        <w:ind w:right="27"/>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Delegatarul are dreptul de a denunța unilateral contractul, cu efect imediat, prin simpla notificare a Delegatului, atunci când din raţiuni obiective este necesară modificarea Contractului şi prevederile legale aplicabile nu permit </w:t>
      </w:r>
      <w:r w:rsidR="00A951E4" w:rsidRPr="00D2126D">
        <w:rPr>
          <w:rFonts w:ascii="Times New Roman" w:hAnsi="Times New Roman"/>
          <w:sz w:val="24"/>
          <w:szCs w:val="24"/>
          <w:lang w:val="ro-RO" w:eastAsia="en-GB"/>
        </w:rPr>
        <w:t>această modificare, fiind necesară organizarea unei noi proceduri de atribuire</w:t>
      </w:r>
    </w:p>
    <w:p w14:paraId="098EED10" w14:textId="12946428" w:rsidR="00C76D8C" w:rsidRPr="00D2126D" w:rsidRDefault="005B22C3" w:rsidP="00150234">
      <w:pPr>
        <w:pStyle w:val="ListParagraph"/>
        <w:numPr>
          <w:ilvl w:val="0"/>
          <w:numId w:val="61"/>
        </w:numPr>
        <w:tabs>
          <w:tab w:val="left" w:pos="360"/>
        </w:tabs>
        <w:spacing w:after="240"/>
        <w:ind w:right="27"/>
        <w:jc w:val="both"/>
        <w:rPr>
          <w:szCs w:val="24"/>
          <w:lang w:val="ro-RO"/>
        </w:rPr>
      </w:pPr>
      <w:r w:rsidRPr="00D2126D">
        <w:rPr>
          <w:rFonts w:ascii="Times New Roman" w:hAnsi="Times New Roman"/>
          <w:bCs/>
          <w:kern w:val="32"/>
          <w:sz w:val="24"/>
          <w:szCs w:val="24"/>
          <w:lang w:val="ro-RO"/>
        </w:rPr>
        <w:t xml:space="preserve">În cazul încetării Contractului înainte de termen, se va acorda un preaviz de </w:t>
      </w:r>
      <w:r w:rsidR="008D5C30" w:rsidRPr="00D2126D">
        <w:rPr>
          <w:rFonts w:ascii="Times New Roman" w:hAnsi="Times New Roman"/>
          <w:bCs/>
          <w:kern w:val="32"/>
          <w:sz w:val="24"/>
          <w:szCs w:val="24"/>
          <w:lang w:val="ro-RO"/>
        </w:rPr>
        <w:t>30</w:t>
      </w:r>
      <w:r w:rsidRPr="00D2126D">
        <w:rPr>
          <w:rFonts w:ascii="Times New Roman" w:hAnsi="Times New Roman"/>
          <w:bCs/>
          <w:kern w:val="32"/>
          <w:sz w:val="24"/>
          <w:szCs w:val="24"/>
          <w:lang w:val="ro-RO"/>
        </w:rPr>
        <w:t xml:space="preserve"> (treizeci) de</w:t>
      </w:r>
      <w:r w:rsidR="008D5C30"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Zile,</w:t>
      </w:r>
      <w:r w:rsidR="001E7F3E"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cu excepţia cazurilor în care sunt prevăzute în mod expres în cuprinsul Contractului, alte termene pentru preaviz</w:t>
      </w:r>
      <w:r w:rsidR="00C76D8C" w:rsidRPr="00D2126D">
        <w:rPr>
          <w:rFonts w:ascii="Times New Roman" w:hAnsi="Times New Roman"/>
          <w:bCs/>
          <w:kern w:val="32"/>
          <w:sz w:val="24"/>
          <w:szCs w:val="24"/>
          <w:lang w:val="ro-RO"/>
        </w:rPr>
        <w:t xml:space="preserve"> </w:t>
      </w:r>
      <w:r w:rsidR="00C76D8C" w:rsidRPr="00D2126D">
        <w:rPr>
          <w:rFonts w:ascii="Times New Roman" w:hAnsi="Times New Roman"/>
          <w:sz w:val="24"/>
          <w:szCs w:val="24"/>
          <w:lang w:val="ro-RO"/>
        </w:rPr>
        <w:t>sau</w:t>
      </w:r>
      <w:r w:rsidR="00FA41FB" w:rsidRPr="00D2126D">
        <w:rPr>
          <w:rFonts w:ascii="Times New Roman" w:hAnsi="Times New Roman"/>
          <w:sz w:val="24"/>
          <w:szCs w:val="24"/>
          <w:lang w:val="ro-RO"/>
        </w:rPr>
        <w:t xml:space="preserve"> a</w:t>
      </w:r>
      <w:r w:rsidR="00C76D8C" w:rsidRPr="00D2126D">
        <w:rPr>
          <w:rFonts w:ascii="Times New Roman" w:hAnsi="Times New Roman"/>
          <w:sz w:val="24"/>
          <w:szCs w:val="24"/>
          <w:lang w:val="ro-RO"/>
        </w:rPr>
        <w:t xml:space="preserve"> cazurilor în care încetarea Contractului este expres reglementată cu efect imediat, fără punerea în întârziere sau parcurgerea vreunor formalități suplimentare.</w:t>
      </w:r>
    </w:p>
    <w:p w14:paraId="10ECFB50" w14:textId="33D33E7F" w:rsidR="006B34C6" w:rsidRPr="00D2126D" w:rsidRDefault="005B22C3" w:rsidP="00150234">
      <w:pPr>
        <w:pStyle w:val="ListParagraph"/>
        <w:numPr>
          <w:ilvl w:val="0"/>
          <w:numId w:val="61"/>
        </w:num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bookmarkStart w:id="417" w:name="_Toc378327558"/>
      <w:bookmarkStart w:id="418" w:name="_Toc379978654"/>
      <w:bookmarkStart w:id="419" w:name="_Toc380141099"/>
      <w:bookmarkStart w:id="420" w:name="_Toc381791176"/>
      <w:bookmarkStart w:id="421" w:name="_Toc381957704"/>
      <w:r w:rsidRPr="00D2126D">
        <w:rPr>
          <w:rFonts w:ascii="Times New Roman" w:hAnsi="Times New Roman"/>
          <w:bCs/>
          <w:kern w:val="32"/>
          <w:sz w:val="24"/>
          <w:szCs w:val="24"/>
          <w:lang w:val="ro-RO"/>
        </w:rPr>
        <w:t>Delegatul va coopera deplin pentru preluarea gestiunii Serviciului cu noul operator căruia i se va delega gestiunea Serviciului sau cu Delegatarul, după caz, în sensul următoarelor</w:t>
      </w:r>
      <w:r w:rsidR="00925373" w:rsidRPr="00D2126D">
        <w:rPr>
          <w:rFonts w:ascii="Times New Roman" w:hAnsi="Times New Roman"/>
          <w:bCs/>
          <w:kern w:val="32"/>
          <w:sz w:val="24"/>
          <w:szCs w:val="24"/>
          <w:lang w:val="ro-RO"/>
        </w:rPr>
        <w:t>:</w:t>
      </w:r>
      <w:bookmarkEnd w:id="417"/>
      <w:bookmarkEnd w:id="418"/>
      <w:bookmarkEnd w:id="419"/>
      <w:bookmarkEnd w:id="420"/>
      <w:bookmarkEnd w:id="421"/>
      <w:r w:rsidR="006B34C6" w:rsidRPr="00D2126D">
        <w:rPr>
          <w:rFonts w:ascii="Times New Roman" w:hAnsi="Times New Roman"/>
          <w:bCs/>
          <w:kern w:val="32"/>
          <w:sz w:val="24"/>
          <w:szCs w:val="24"/>
          <w:lang w:val="ro-RO"/>
        </w:rPr>
        <w:t xml:space="preserve"> </w:t>
      </w:r>
      <w:bookmarkStart w:id="422" w:name="_Toc337740428"/>
      <w:bookmarkStart w:id="423" w:name="_Toc378327559"/>
      <w:bookmarkStart w:id="424" w:name="_Toc379978655"/>
      <w:bookmarkStart w:id="425" w:name="_Toc380141100"/>
      <w:bookmarkStart w:id="426" w:name="_Toc381791177"/>
      <w:bookmarkStart w:id="427" w:name="_Toc381957705"/>
    </w:p>
    <w:p w14:paraId="6E71E887" w14:textId="77777777" w:rsidR="006B34C6" w:rsidRPr="00D2126D" w:rsidRDefault="005B22C3" w:rsidP="00150234">
      <w:pPr>
        <w:numPr>
          <w:ilvl w:val="0"/>
          <w:numId w:val="22"/>
        </w:numPr>
        <w:tabs>
          <w:tab w:val="left" w:pos="426"/>
        </w:tabs>
        <w:autoSpaceDE w:val="0"/>
        <w:autoSpaceDN w:val="0"/>
        <w:adjustRightInd w:val="0"/>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să menţină legătura cu Delegatarul/ ADI şi /sau noul operator, să furnizeze asistenţă şi sprijin privind Serviciul şi transferul lor către Delegatar sau noul operator</w:t>
      </w:r>
      <w:r w:rsidR="00925373" w:rsidRPr="00D2126D">
        <w:rPr>
          <w:rFonts w:ascii="Times New Roman" w:hAnsi="Times New Roman"/>
          <w:sz w:val="24"/>
          <w:szCs w:val="24"/>
          <w:lang w:val="ro-RO" w:eastAsia="en-GB"/>
        </w:rPr>
        <w:t>;</w:t>
      </w:r>
      <w:bookmarkEnd w:id="422"/>
      <w:bookmarkEnd w:id="423"/>
      <w:bookmarkEnd w:id="424"/>
      <w:bookmarkEnd w:id="425"/>
      <w:bookmarkEnd w:id="426"/>
      <w:bookmarkEnd w:id="427"/>
      <w:r w:rsidR="006B34C6" w:rsidRPr="00D2126D">
        <w:rPr>
          <w:rFonts w:ascii="Times New Roman" w:hAnsi="Times New Roman"/>
          <w:sz w:val="24"/>
          <w:szCs w:val="24"/>
          <w:lang w:val="ro-RO" w:eastAsia="en-GB"/>
        </w:rPr>
        <w:t xml:space="preserve"> </w:t>
      </w:r>
      <w:bookmarkStart w:id="428" w:name="_Toc332970683"/>
      <w:bookmarkStart w:id="429" w:name="_Toc333325733"/>
      <w:bookmarkStart w:id="430" w:name="_Toc333326804"/>
      <w:bookmarkStart w:id="431" w:name="_Toc334082563"/>
      <w:bookmarkStart w:id="432" w:name="_Toc337558573"/>
      <w:bookmarkStart w:id="433" w:name="_Toc337653353"/>
      <w:bookmarkStart w:id="434" w:name="_Toc337740430"/>
      <w:bookmarkStart w:id="435" w:name="_Toc378327560"/>
      <w:bookmarkStart w:id="436" w:name="_Toc379978656"/>
      <w:bookmarkStart w:id="437" w:name="_Toc380141101"/>
      <w:bookmarkStart w:id="438" w:name="_Toc381791178"/>
      <w:bookmarkStart w:id="439" w:name="_Toc381957706"/>
    </w:p>
    <w:p w14:paraId="22F2734A" w14:textId="77777777" w:rsidR="006B34C6" w:rsidRPr="00D2126D" w:rsidRDefault="005B22C3" w:rsidP="00150234">
      <w:pPr>
        <w:numPr>
          <w:ilvl w:val="0"/>
          <w:numId w:val="22"/>
        </w:numPr>
        <w:tabs>
          <w:tab w:val="left" w:pos="426"/>
        </w:tabs>
        <w:autoSpaceDE w:val="0"/>
        <w:autoSpaceDN w:val="0"/>
        <w:adjustRightInd w:val="0"/>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să furnizeze Delegatarului, ADI şi noului operator toate informaţiile privind Bunurile de Retur, inclusiv amplasamentele aferente, precum şi serviciile necesare funcţionării şi prestării acestora</w:t>
      </w:r>
      <w:r w:rsidR="00925373" w:rsidRPr="00D2126D">
        <w:rPr>
          <w:rFonts w:ascii="Times New Roman" w:hAnsi="Times New Roman"/>
          <w:sz w:val="24"/>
          <w:szCs w:val="24"/>
          <w:lang w:val="ro-RO" w:eastAsia="en-GB"/>
        </w:rPr>
        <w:t>;</w:t>
      </w:r>
      <w:bookmarkEnd w:id="428"/>
      <w:bookmarkEnd w:id="429"/>
      <w:bookmarkEnd w:id="430"/>
      <w:bookmarkEnd w:id="431"/>
      <w:bookmarkEnd w:id="432"/>
      <w:bookmarkEnd w:id="433"/>
      <w:bookmarkEnd w:id="434"/>
      <w:bookmarkEnd w:id="435"/>
      <w:bookmarkEnd w:id="436"/>
      <w:bookmarkEnd w:id="437"/>
      <w:bookmarkEnd w:id="438"/>
      <w:bookmarkEnd w:id="439"/>
      <w:r w:rsidR="006B34C6" w:rsidRPr="00D2126D">
        <w:rPr>
          <w:rFonts w:ascii="Times New Roman" w:hAnsi="Times New Roman"/>
          <w:sz w:val="24"/>
          <w:szCs w:val="24"/>
          <w:lang w:val="ro-RO" w:eastAsia="en-GB"/>
        </w:rPr>
        <w:t xml:space="preserve"> </w:t>
      </w:r>
      <w:bookmarkStart w:id="440" w:name="_Toc332970685"/>
      <w:bookmarkStart w:id="441" w:name="_Toc333325735"/>
      <w:bookmarkStart w:id="442" w:name="_Toc333326806"/>
      <w:bookmarkStart w:id="443" w:name="_Toc334082565"/>
      <w:bookmarkStart w:id="444" w:name="_Toc337558575"/>
      <w:bookmarkStart w:id="445" w:name="_Toc337653355"/>
      <w:bookmarkStart w:id="446" w:name="_Toc337740432"/>
      <w:bookmarkStart w:id="447" w:name="_Toc378327561"/>
      <w:bookmarkStart w:id="448" w:name="_Toc379978657"/>
      <w:bookmarkStart w:id="449" w:name="_Toc380141102"/>
      <w:bookmarkStart w:id="450" w:name="_Toc381791179"/>
      <w:bookmarkStart w:id="451" w:name="_Toc381957707"/>
    </w:p>
    <w:p w14:paraId="534A4192" w14:textId="0F38DDA4" w:rsidR="00941566" w:rsidRPr="00D2126D" w:rsidRDefault="005B22C3" w:rsidP="00941566">
      <w:pPr>
        <w:tabs>
          <w:tab w:val="left" w:pos="426"/>
        </w:tabs>
        <w:autoSpaceDE w:val="0"/>
        <w:autoSpaceDN w:val="0"/>
        <w:adjustRightInd w:val="0"/>
        <w:spacing w:before="120" w:after="120" w:line="240" w:lineRule="auto"/>
        <w:ind w:left="360"/>
        <w:jc w:val="both"/>
        <w:rPr>
          <w:rFonts w:ascii="Times New Roman" w:hAnsi="Times New Roman"/>
          <w:sz w:val="24"/>
          <w:szCs w:val="24"/>
          <w:lang w:val="ro-RO" w:eastAsia="en-GB"/>
        </w:rPr>
      </w:pPr>
      <w:r w:rsidRPr="00D2126D">
        <w:rPr>
          <w:rFonts w:ascii="Times New Roman" w:hAnsi="Times New Roman"/>
          <w:sz w:val="24"/>
          <w:szCs w:val="24"/>
          <w:lang w:val="ro-RO" w:eastAsia="en-GB"/>
        </w:rPr>
        <w:t>în timpul Contractului sau după încetarea acestuia, să nu acţioneze în niciun fel, direct sau indirect, care să prejudicieze, să împiedice sau să facă dificil transferul Serviciului</w:t>
      </w:r>
      <w:r w:rsidR="00925373" w:rsidRPr="00D2126D">
        <w:rPr>
          <w:rFonts w:ascii="Times New Roman" w:hAnsi="Times New Roman"/>
          <w:sz w:val="24"/>
          <w:szCs w:val="24"/>
          <w:lang w:val="ro-RO" w:eastAsia="en-GB"/>
        </w:rPr>
        <w:t>.</w:t>
      </w:r>
      <w:bookmarkEnd w:id="440"/>
      <w:bookmarkEnd w:id="441"/>
      <w:bookmarkEnd w:id="442"/>
      <w:bookmarkEnd w:id="443"/>
      <w:bookmarkEnd w:id="444"/>
      <w:bookmarkEnd w:id="445"/>
      <w:bookmarkEnd w:id="446"/>
      <w:bookmarkEnd w:id="447"/>
      <w:bookmarkEnd w:id="448"/>
      <w:bookmarkEnd w:id="449"/>
      <w:bookmarkEnd w:id="450"/>
      <w:bookmarkEnd w:id="451"/>
    </w:p>
    <w:p w14:paraId="3793C15F" w14:textId="139B8977" w:rsidR="00925373" w:rsidRPr="00D2126D" w:rsidRDefault="005B22C3" w:rsidP="00150234">
      <w:pPr>
        <w:pStyle w:val="ListParagraph"/>
        <w:numPr>
          <w:ilvl w:val="0"/>
          <w:numId w:val="61"/>
        </w:numPr>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La încetarea Contractului, din orice cauză, bunurile care au fost utilizate de Delegat în derularea Contractului vor fi repartizate după cum urmează</w:t>
      </w:r>
      <w:r w:rsidR="00925373" w:rsidRPr="00D2126D">
        <w:rPr>
          <w:rFonts w:ascii="Times New Roman" w:hAnsi="Times New Roman"/>
          <w:bCs/>
          <w:kern w:val="32"/>
          <w:sz w:val="24"/>
          <w:szCs w:val="24"/>
          <w:lang w:val="ro-RO"/>
        </w:rPr>
        <w:t>:</w:t>
      </w:r>
    </w:p>
    <w:p w14:paraId="3A6E1C6C" w14:textId="02106A09" w:rsidR="00925373" w:rsidRPr="00D2126D" w:rsidRDefault="005B22C3" w:rsidP="00150234">
      <w:pPr>
        <w:numPr>
          <w:ilvl w:val="0"/>
          <w:numId w:val="20"/>
        </w:num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 xml:space="preserve">Bunurile de Retur vor reveni Delegatarului de plin drept, gratuit </w:t>
      </w:r>
      <w:r w:rsidR="00360C6C" w:rsidRPr="00D2126D">
        <w:rPr>
          <w:rFonts w:ascii="Times New Roman" w:hAnsi="Times New Roman"/>
          <w:sz w:val="24"/>
          <w:szCs w:val="24"/>
          <w:lang w:val="ro-RO"/>
        </w:rPr>
        <w:t xml:space="preserve"> ( cu excepţia cazului în care prin prezentul Contract se reglementează altfel)</w:t>
      </w:r>
      <w:r w:rsidRPr="00D2126D">
        <w:rPr>
          <w:rFonts w:ascii="Times New Roman" w:hAnsi="Times New Roman"/>
          <w:sz w:val="24"/>
          <w:szCs w:val="24"/>
          <w:lang w:val="ro-RO"/>
        </w:rPr>
        <w:t xml:space="preserve"> şi libere de orice </w:t>
      </w:r>
      <w:r w:rsidR="000E41ED" w:rsidRPr="00D2126D">
        <w:rPr>
          <w:rFonts w:ascii="Times New Roman" w:hAnsi="Times New Roman"/>
          <w:sz w:val="24"/>
          <w:szCs w:val="24"/>
          <w:lang w:val="ro-RO"/>
        </w:rPr>
        <w:t xml:space="preserve">obligaţii sau </w:t>
      </w:r>
      <w:r w:rsidRPr="00D2126D">
        <w:rPr>
          <w:rFonts w:ascii="Times New Roman" w:hAnsi="Times New Roman"/>
          <w:sz w:val="24"/>
          <w:szCs w:val="24"/>
          <w:lang w:val="ro-RO"/>
        </w:rPr>
        <w:t>sarcini</w:t>
      </w:r>
      <w:r w:rsidR="000E41ED" w:rsidRPr="00D2126D">
        <w:rPr>
          <w:rFonts w:ascii="Times New Roman" w:hAnsi="Times New Roman"/>
          <w:sz w:val="24"/>
          <w:szCs w:val="24"/>
          <w:lang w:val="ro-RO"/>
        </w:rPr>
        <w:t>, în stare bună care permite exploatarea lor în continuare</w:t>
      </w:r>
    </w:p>
    <w:p w14:paraId="2D453CF1" w14:textId="4AC083A8" w:rsidR="00925373" w:rsidRPr="00D2126D" w:rsidRDefault="005B22C3" w:rsidP="00150234">
      <w:pPr>
        <w:numPr>
          <w:ilvl w:val="0"/>
          <w:numId w:val="20"/>
        </w:num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Bunurile de Preluare vor putea să revină Delegatarului</w:t>
      </w:r>
      <w:r w:rsidR="00ED498B" w:rsidRPr="00D2126D">
        <w:rPr>
          <w:rFonts w:ascii="Times New Roman" w:hAnsi="Times New Roman"/>
          <w:sz w:val="24"/>
          <w:szCs w:val="24"/>
          <w:lang w:val="ro-RO"/>
        </w:rPr>
        <w:t xml:space="preserve"> libere de orice </w:t>
      </w:r>
      <w:r w:rsidR="00F96416" w:rsidRPr="00D2126D">
        <w:rPr>
          <w:rFonts w:ascii="Times New Roman" w:hAnsi="Times New Roman"/>
          <w:sz w:val="24"/>
          <w:szCs w:val="24"/>
          <w:lang w:val="ro-RO"/>
        </w:rPr>
        <w:t xml:space="preserve">obligaţii sau </w:t>
      </w:r>
      <w:r w:rsidR="00ED498B" w:rsidRPr="00D2126D">
        <w:rPr>
          <w:rFonts w:ascii="Times New Roman" w:hAnsi="Times New Roman"/>
          <w:sz w:val="24"/>
          <w:szCs w:val="24"/>
          <w:lang w:val="ro-RO"/>
        </w:rPr>
        <w:t>sarcini, în stare bună care permite exploatarea lor în continuare,</w:t>
      </w:r>
      <w:r w:rsidRPr="00D2126D">
        <w:rPr>
          <w:rFonts w:ascii="Times New Roman" w:hAnsi="Times New Roman"/>
          <w:sz w:val="24"/>
          <w:szCs w:val="24"/>
          <w:lang w:val="ro-RO"/>
        </w:rPr>
        <w:t xml:space="preserve"> în măsura în care acesta îşi va exprima intenţia de a prelua aceste bunuri, în schimbul plăţii, către Delegat, a contravalorii acestora, stabilită conform Articolului </w:t>
      </w:r>
      <w:r w:rsidR="00925373" w:rsidRPr="00D2126D">
        <w:rPr>
          <w:rFonts w:ascii="Times New Roman" w:hAnsi="Times New Roman"/>
          <w:sz w:val="24"/>
          <w:szCs w:val="24"/>
          <w:lang w:val="ro-RO"/>
        </w:rPr>
        <w:t xml:space="preserve">17.2 </w:t>
      </w:r>
      <w:r w:rsidRPr="00D2126D">
        <w:rPr>
          <w:rFonts w:ascii="Times New Roman" w:hAnsi="Times New Roman"/>
          <w:sz w:val="24"/>
          <w:szCs w:val="24"/>
          <w:lang w:val="ro-RO"/>
        </w:rPr>
        <w:t>din prezentul Contract</w:t>
      </w:r>
      <w:r w:rsidR="00925373" w:rsidRPr="00D2126D">
        <w:rPr>
          <w:rFonts w:ascii="Times New Roman" w:hAnsi="Times New Roman"/>
          <w:sz w:val="24"/>
          <w:szCs w:val="24"/>
          <w:lang w:val="ro-RO"/>
        </w:rPr>
        <w:t>.</w:t>
      </w:r>
    </w:p>
    <w:p w14:paraId="543FBDFE" w14:textId="77777777" w:rsidR="00925373" w:rsidRPr="00D2126D" w:rsidRDefault="005B22C3" w:rsidP="00150234">
      <w:pPr>
        <w:numPr>
          <w:ilvl w:val="0"/>
          <w:numId w:val="20"/>
        </w:numPr>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Bunurile Proprii, cu excepţia Bunurilor de preluare, vor rămâne proprietatea Delegatului</w:t>
      </w:r>
      <w:r w:rsidR="00925373" w:rsidRPr="00D2126D">
        <w:rPr>
          <w:rFonts w:ascii="Times New Roman" w:hAnsi="Times New Roman"/>
          <w:sz w:val="24"/>
          <w:szCs w:val="24"/>
          <w:lang w:val="ro-RO"/>
        </w:rPr>
        <w:t>.</w:t>
      </w:r>
    </w:p>
    <w:p w14:paraId="2C68AE50" w14:textId="56879A33" w:rsidR="00925373" w:rsidRPr="00D2126D" w:rsidRDefault="005B22C3" w:rsidP="00150234">
      <w:pPr>
        <w:pStyle w:val="ListParagraph"/>
        <w:numPr>
          <w:ilvl w:val="0"/>
          <w:numId w:val="61"/>
        </w:numPr>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La data încetării Contractului sau la data convenită pentru predare („Data de Predare”), Delegatul va transfera, fără niciun drept de retenţie, fără costuri şi cheltuieli pentru Delegatar, toate drepturile, titlurile de proprietate şi garanţiile legate de Bunurile de Retur, </w:t>
      </w:r>
      <w:r w:rsidR="00E64BF8" w:rsidRPr="00D2126D">
        <w:rPr>
          <w:rFonts w:ascii="Times New Roman" w:hAnsi="Times New Roman"/>
          <w:bCs/>
          <w:kern w:val="32"/>
          <w:sz w:val="24"/>
          <w:szCs w:val="24"/>
          <w:lang w:val="ro-RO"/>
        </w:rPr>
        <w:t>precum şi</w:t>
      </w:r>
      <w:r w:rsidRPr="00D2126D">
        <w:rPr>
          <w:rFonts w:ascii="Times New Roman" w:hAnsi="Times New Roman"/>
          <w:bCs/>
          <w:kern w:val="32"/>
          <w:sz w:val="24"/>
          <w:szCs w:val="24"/>
          <w:lang w:val="ro-RO"/>
        </w:rPr>
        <w:t xml:space="preserve"> toate </w:t>
      </w:r>
      <w:r w:rsidRPr="00D2126D">
        <w:rPr>
          <w:rFonts w:ascii="Times New Roman" w:hAnsi="Times New Roman"/>
          <w:bCs/>
          <w:kern w:val="32"/>
          <w:sz w:val="24"/>
          <w:szCs w:val="24"/>
          <w:lang w:val="ro-RO"/>
        </w:rPr>
        <w:lastRenderedPageBreak/>
        <w:t>drepturile, titlurile şi garanţiile Delegatului privind Bunurile de Preluare pentru care Delegatarul şi-a exprimat intenţia de preluare şi a plătit contravaloarea lor până la acea dată</w:t>
      </w:r>
      <w:r w:rsidR="001C72C5" w:rsidRPr="00D2126D">
        <w:rPr>
          <w:rFonts w:ascii="Times New Roman" w:hAnsi="Times New Roman"/>
          <w:bCs/>
          <w:kern w:val="32"/>
          <w:sz w:val="24"/>
          <w:szCs w:val="24"/>
          <w:lang w:val="ro-RO"/>
        </w:rPr>
        <w:t xml:space="preserve">. </w:t>
      </w:r>
      <w:r w:rsidR="00925373" w:rsidRPr="00D2126D">
        <w:rPr>
          <w:rFonts w:ascii="Times New Roman" w:hAnsi="Times New Roman"/>
          <w:bCs/>
          <w:kern w:val="32"/>
          <w:sz w:val="24"/>
          <w:szCs w:val="24"/>
          <w:lang w:val="ro-RO"/>
        </w:rPr>
        <w:t xml:space="preserve">  </w:t>
      </w:r>
    </w:p>
    <w:p w14:paraId="46F40243" w14:textId="77777777" w:rsidR="00925373" w:rsidRPr="00D2126D" w:rsidRDefault="00925373" w:rsidP="00150234">
      <w:pPr>
        <w:numPr>
          <w:ilvl w:val="0"/>
          <w:numId w:val="61"/>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5B22C3" w:rsidRPr="00D2126D">
        <w:rPr>
          <w:rFonts w:ascii="Times New Roman" w:hAnsi="Times New Roman"/>
          <w:bCs/>
          <w:kern w:val="32"/>
          <w:sz w:val="24"/>
          <w:szCs w:val="24"/>
          <w:lang w:val="ro-RO"/>
        </w:rPr>
        <w:t>La Data de Predare, Delegatul va informa Delegatarul despre starea activelor, inclusiv o listă completă a tuturor defecţiunilor ce afectează sau ar putea afecta funcţionarea în condiţii de siguranţă a acestora. Părţile vor încheia un proces-verbal de predare-primire a tuturor Bunurilor de Retur şi a acelor Bunuri de Preluare pe care Delegatarul le preia</w:t>
      </w:r>
      <w:r w:rsidRPr="00D2126D">
        <w:rPr>
          <w:rFonts w:ascii="Times New Roman" w:hAnsi="Times New Roman"/>
          <w:bCs/>
          <w:kern w:val="32"/>
          <w:sz w:val="24"/>
          <w:szCs w:val="24"/>
          <w:lang w:val="ro-RO"/>
        </w:rPr>
        <w:t xml:space="preserve">. </w:t>
      </w:r>
    </w:p>
    <w:p w14:paraId="7BE86E90" w14:textId="5444A1D3" w:rsidR="00813EDC" w:rsidRPr="00D2126D" w:rsidRDefault="00E322AB" w:rsidP="00150234">
      <w:pPr>
        <w:numPr>
          <w:ilvl w:val="0"/>
          <w:numId w:val="61"/>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eastAsia="Calibri" w:hAnsi="Times New Roman"/>
          <w:bCs/>
          <w:sz w:val="24"/>
          <w:szCs w:val="24"/>
          <w:lang w:val="ro-RO"/>
        </w:rPr>
        <w:t>Indiferent de cauza încetării anticipate a Contractului, inclusiv dar fără a se limita la neacordarea, retragerea  sau încetarea valabilității licenței de operare eliberată de Autoritatea de Reglementare, pentru a asigura continuitatea Serviciului, Delegatul are obligația de a asigura prestarea Serviciului în condițiile stabilite prin prezentul Contract, în continuare până la desemnarea unui nou operator, dar nu mai mult de 90 de zile.</w:t>
      </w:r>
    </w:p>
    <w:p w14:paraId="680101ED" w14:textId="77777777" w:rsidR="00813EDC" w:rsidRPr="00D2126D" w:rsidRDefault="00813EDC" w:rsidP="00813EDC">
      <w:p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p>
    <w:p w14:paraId="01335DF7" w14:textId="70275320" w:rsidR="001768CA" w:rsidRPr="00D2126D" w:rsidRDefault="002A167F" w:rsidP="005B63C6">
      <w:pPr>
        <w:pStyle w:val="Heading2"/>
        <w:spacing w:before="120" w:after="120" w:line="240" w:lineRule="auto"/>
        <w:jc w:val="both"/>
        <w:rPr>
          <w:rFonts w:ascii="Times New Roman" w:eastAsia="Calibri" w:hAnsi="Times New Roman"/>
          <w:sz w:val="24"/>
          <w:szCs w:val="24"/>
          <w:lang w:val="ro-RO"/>
        </w:rPr>
      </w:pPr>
      <w:bookmarkStart w:id="452" w:name="_Toc337740448"/>
      <w:bookmarkStart w:id="453" w:name="_Toc381957708"/>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3</w:t>
      </w:r>
      <w:r w:rsidR="00103C1E" w:rsidRPr="00D2126D">
        <w:rPr>
          <w:rFonts w:ascii="Times New Roman" w:hAnsi="Times New Roman"/>
          <w:i w:val="0"/>
          <w:sz w:val="24"/>
          <w:szCs w:val="24"/>
          <w:lang w:val="ro-RO" w:eastAsia="ro-RO"/>
        </w:rPr>
        <w:t>7</w:t>
      </w:r>
      <w:r w:rsidR="00CA2AA6" w:rsidRPr="00D2126D">
        <w:rPr>
          <w:rFonts w:ascii="Times New Roman" w:hAnsi="Times New Roman"/>
          <w:i w:val="0"/>
          <w:sz w:val="24"/>
          <w:szCs w:val="24"/>
          <w:lang w:val="ro-RO" w:eastAsia="ro-RO"/>
        </w:rPr>
        <w:t xml:space="preserve"> </w:t>
      </w:r>
      <w:r w:rsidR="00773CA9" w:rsidRPr="00D2126D">
        <w:rPr>
          <w:rFonts w:ascii="Times New Roman" w:hAnsi="Times New Roman"/>
          <w:i w:val="0"/>
          <w:sz w:val="24"/>
          <w:szCs w:val="24"/>
          <w:lang w:val="ro-RO" w:eastAsia="ro-RO"/>
        </w:rPr>
        <w:t>–</w:t>
      </w:r>
      <w:r w:rsidR="00CA2AA6" w:rsidRPr="00D2126D">
        <w:rPr>
          <w:rFonts w:ascii="Times New Roman" w:hAnsi="Times New Roman"/>
          <w:i w:val="0"/>
          <w:sz w:val="24"/>
          <w:szCs w:val="24"/>
          <w:lang w:val="ro-RO" w:eastAsia="ro-RO"/>
        </w:rPr>
        <w:t xml:space="preserve"> </w:t>
      </w:r>
      <w:bookmarkEnd w:id="452"/>
      <w:r w:rsidR="001768CA" w:rsidRPr="00D2126D">
        <w:rPr>
          <w:rFonts w:ascii="Times New Roman" w:hAnsi="Times New Roman"/>
          <w:i w:val="0"/>
          <w:sz w:val="24"/>
          <w:szCs w:val="24"/>
          <w:lang w:val="ro-RO" w:eastAsia="ro-RO"/>
        </w:rPr>
        <w:t>REZILIEREA CONTRACTULUI</w:t>
      </w:r>
      <w:bookmarkEnd w:id="453"/>
    </w:p>
    <w:p w14:paraId="2AA87BB6" w14:textId="58A5E956" w:rsidR="000B640A" w:rsidRPr="00D2126D" w:rsidRDefault="00C507AE" w:rsidP="005B63C6">
      <w:pPr>
        <w:spacing w:before="120" w:after="120" w:line="240" w:lineRule="auto"/>
        <w:jc w:val="both"/>
        <w:rPr>
          <w:rFonts w:ascii="Times New Roman" w:eastAsia="Calibri" w:hAnsi="Times New Roman"/>
          <w:b/>
          <w:sz w:val="24"/>
          <w:szCs w:val="24"/>
          <w:lang w:val="ro-RO"/>
        </w:rPr>
      </w:pPr>
      <w:r w:rsidRPr="00D2126D">
        <w:rPr>
          <w:rFonts w:ascii="Times New Roman" w:eastAsia="Calibri" w:hAnsi="Times New Roman"/>
          <w:b/>
          <w:sz w:val="24"/>
          <w:szCs w:val="24"/>
          <w:lang w:val="ro-RO"/>
        </w:rPr>
        <w:t>3</w:t>
      </w:r>
      <w:r w:rsidR="00A877D5" w:rsidRPr="00D2126D">
        <w:rPr>
          <w:rFonts w:ascii="Times New Roman" w:eastAsia="Calibri" w:hAnsi="Times New Roman"/>
          <w:b/>
          <w:sz w:val="24"/>
          <w:szCs w:val="24"/>
          <w:lang w:val="ro-RO"/>
        </w:rPr>
        <w:t>7</w:t>
      </w:r>
      <w:r w:rsidR="00111779" w:rsidRPr="00D2126D">
        <w:rPr>
          <w:rFonts w:ascii="Times New Roman" w:eastAsia="Calibri" w:hAnsi="Times New Roman"/>
          <w:b/>
          <w:sz w:val="24"/>
          <w:szCs w:val="24"/>
          <w:lang w:val="ro-RO"/>
        </w:rPr>
        <w:t xml:space="preserve">.1. </w:t>
      </w:r>
      <w:r w:rsidR="001768CA" w:rsidRPr="00D2126D">
        <w:rPr>
          <w:rFonts w:ascii="Times New Roman" w:eastAsia="Calibri" w:hAnsi="Times New Roman"/>
          <w:b/>
          <w:sz w:val="24"/>
          <w:szCs w:val="24"/>
          <w:lang w:val="ro-RO"/>
        </w:rPr>
        <w:t>Rezilierea Contractului din culpa Delegatului</w:t>
      </w:r>
    </w:p>
    <w:p w14:paraId="12D2918D" w14:textId="473C3125" w:rsidR="00925373" w:rsidRPr="00D2126D" w:rsidRDefault="00925373" w:rsidP="009250A8">
      <w:p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rPr>
        <w:t>3</w:t>
      </w:r>
      <w:r w:rsidR="00A877D5" w:rsidRPr="00D2126D">
        <w:rPr>
          <w:rFonts w:ascii="Times New Roman" w:eastAsia="Calibri" w:hAnsi="Times New Roman"/>
          <w:sz w:val="24"/>
          <w:szCs w:val="24"/>
          <w:lang w:val="ro-RO"/>
        </w:rPr>
        <w:t>7</w:t>
      </w:r>
      <w:r w:rsidRPr="00D2126D">
        <w:rPr>
          <w:rFonts w:ascii="Times New Roman" w:eastAsia="Calibri" w:hAnsi="Times New Roman"/>
          <w:sz w:val="24"/>
          <w:szCs w:val="24"/>
          <w:lang w:val="ro-RO"/>
        </w:rPr>
        <w:t xml:space="preserve">.1.1. </w:t>
      </w:r>
      <w:r w:rsidR="001768CA" w:rsidRPr="00D2126D">
        <w:rPr>
          <w:rFonts w:ascii="Times New Roman" w:eastAsia="Calibri" w:hAnsi="Times New Roman"/>
          <w:sz w:val="24"/>
          <w:szCs w:val="24"/>
          <w:lang w:val="ro-RO"/>
        </w:rPr>
        <w:t>Delegatarul va avea dreptul (dar nu şi obligaţia) să rezilieze</w:t>
      </w:r>
      <w:r w:rsidR="001668F4" w:rsidRPr="00D2126D">
        <w:rPr>
          <w:rFonts w:ascii="Times New Roman" w:eastAsia="Calibri" w:hAnsi="Times New Roman"/>
          <w:sz w:val="24"/>
          <w:szCs w:val="24"/>
          <w:lang w:val="ro-RO"/>
        </w:rPr>
        <w:t xml:space="preserve"> de plin drept</w:t>
      </w:r>
      <w:r w:rsidR="00A91FF7" w:rsidRPr="00D2126D">
        <w:rPr>
          <w:rFonts w:ascii="Times New Roman" w:eastAsia="Calibri" w:hAnsi="Times New Roman"/>
          <w:sz w:val="24"/>
          <w:szCs w:val="24"/>
          <w:lang w:val="ro-RO"/>
        </w:rPr>
        <w:t xml:space="preserve">, </w:t>
      </w:r>
      <w:r w:rsidR="001768CA" w:rsidRPr="00D2126D">
        <w:rPr>
          <w:rFonts w:ascii="Times New Roman" w:eastAsia="Calibri" w:hAnsi="Times New Roman"/>
          <w:sz w:val="24"/>
          <w:szCs w:val="24"/>
          <w:lang w:val="ro-RO"/>
        </w:rPr>
        <w:t xml:space="preserve">prezentul Contract, în momentul </w:t>
      </w:r>
      <w:r w:rsidR="009250A8" w:rsidRPr="00D2126D">
        <w:rPr>
          <w:rFonts w:ascii="Times New Roman" w:eastAsia="Calibri" w:hAnsi="Times New Roman"/>
          <w:sz w:val="24"/>
          <w:szCs w:val="24"/>
          <w:lang w:val="ro-RO"/>
        </w:rPr>
        <w:t>încălcării</w:t>
      </w:r>
      <w:r w:rsidR="001768CA" w:rsidRPr="00D2126D">
        <w:rPr>
          <w:rFonts w:ascii="Times New Roman" w:eastAsia="Calibri" w:hAnsi="Times New Roman"/>
          <w:sz w:val="24"/>
          <w:szCs w:val="24"/>
          <w:lang w:val="ro-RO"/>
        </w:rPr>
        <w:t xml:space="preserve"> semnificativ</w:t>
      </w:r>
      <w:r w:rsidR="009250A8" w:rsidRPr="00D2126D">
        <w:rPr>
          <w:rFonts w:ascii="Times New Roman" w:eastAsia="Calibri" w:hAnsi="Times New Roman"/>
          <w:sz w:val="24"/>
          <w:szCs w:val="24"/>
          <w:lang w:val="ro-RO"/>
        </w:rPr>
        <w:t>e</w:t>
      </w:r>
      <w:r w:rsidR="001768CA" w:rsidRPr="00D2126D">
        <w:rPr>
          <w:rFonts w:ascii="Times New Roman" w:eastAsia="Calibri" w:hAnsi="Times New Roman"/>
          <w:sz w:val="24"/>
          <w:szCs w:val="24"/>
          <w:lang w:val="ro-RO"/>
        </w:rPr>
        <w:t xml:space="preserve"> de către Delegat, a oricăreia dintre obligaţiile sale, asumate în baza prezentului Contract, </w:t>
      </w:r>
      <w:r w:rsidR="00FE487D" w:rsidRPr="00D2126D">
        <w:rPr>
          <w:rFonts w:ascii="Times New Roman" w:eastAsia="Calibri" w:hAnsi="Times New Roman"/>
          <w:sz w:val="24"/>
          <w:szCs w:val="24"/>
          <w:lang w:val="ro-RO"/>
        </w:rPr>
        <w:t xml:space="preserve"> </w:t>
      </w:r>
      <w:r w:rsidR="001768CA" w:rsidRPr="00D2126D">
        <w:rPr>
          <w:rFonts w:ascii="Times New Roman" w:eastAsia="Calibri" w:hAnsi="Times New Roman"/>
          <w:sz w:val="24"/>
          <w:szCs w:val="24"/>
          <w:lang w:val="ro-RO"/>
        </w:rPr>
        <w:t xml:space="preserve">care are un efect negativ semnificativ asupra drepturilor sau obligaţiilor Delegatarului sau asupra capacităţii Delegatarului de a respecta orice prevedere legală în vigoare şi a cărei încălcare nu a fost remediată de către Delegat, în conformitate cu Art. </w:t>
      </w:r>
      <w:r w:rsidR="00071018" w:rsidRPr="00D2126D">
        <w:rPr>
          <w:rFonts w:ascii="Times New Roman" w:hAnsi="Times New Roman"/>
          <w:sz w:val="24"/>
          <w:szCs w:val="24"/>
          <w:lang w:val="ro-RO"/>
        </w:rPr>
        <w:t>3</w:t>
      </w:r>
      <w:r w:rsidR="00A877D5" w:rsidRPr="00D2126D">
        <w:rPr>
          <w:rFonts w:ascii="Times New Roman" w:hAnsi="Times New Roman"/>
          <w:sz w:val="24"/>
          <w:szCs w:val="24"/>
          <w:lang w:val="ro-RO"/>
        </w:rPr>
        <w:t>7</w:t>
      </w:r>
      <w:r w:rsidR="00071018" w:rsidRPr="00D2126D">
        <w:rPr>
          <w:rFonts w:ascii="Times New Roman" w:hAnsi="Times New Roman"/>
          <w:sz w:val="24"/>
          <w:szCs w:val="24"/>
          <w:lang w:val="ro-RO"/>
        </w:rPr>
        <w:t>.1.2;</w:t>
      </w:r>
    </w:p>
    <w:p w14:paraId="09060C20" w14:textId="786836C4" w:rsidR="009250A8" w:rsidRPr="00D2126D" w:rsidRDefault="009250A8" w:rsidP="009250A8">
      <w:pPr>
        <w:spacing w:before="120" w:after="120" w:line="240" w:lineRule="auto"/>
        <w:ind w:left="851" w:hanging="851"/>
        <w:jc w:val="both"/>
        <w:rPr>
          <w:rFonts w:ascii="Times New Roman" w:eastAsia="Calibri" w:hAnsi="Times New Roman"/>
          <w:sz w:val="24"/>
          <w:szCs w:val="24"/>
          <w:lang w:val="ro-RO"/>
        </w:rPr>
      </w:pPr>
      <w:r w:rsidRPr="00D2126D">
        <w:rPr>
          <w:rFonts w:ascii="Times New Roman" w:eastAsia="Calibri" w:hAnsi="Times New Roman"/>
          <w:sz w:val="24"/>
          <w:szCs w:val="24"/>
          <w:lang w:val="ro-RO"/>
        </w:rPr>
        <w:t>3</w:t>
      </w:r>
      <w:r w:rsidR="00A877D5" w:rsidRPr="00D2126D">
        <w:rPr>
          <w:rFonts w:ascii="Times New Roman" w:eastAsia="Calibri" w:hAnsi="Times New Roman"/>
          <w:sz w:val="24"/>
          <w:szCs w:val="24"/>
          <w:lang w:val="ro-RO"/>
        </w:rPr>
        <w:t>7</w:t>
      </w:r>
      <w:r w:rsidRPr="00D2126D">
        <w:rPr>
          <w:rFonts w:ascii="Times New Roman" w:eastAsia="Calibri" w:hAnsi="Times New Roman"/>
          <w:sz w:val="24"/>
          <w:szCs w:val="24"/>
          <w:lang w:val="ro-RO"/>
        </w:rPr>
        <w:t>.1.2. In cazul în care Delegatarul devine îndreptăţit să rezilieze prezentul Contract în baza Art.</w:t>
      </w:r>
      <w:r w:rsidRPr="00D2126D">
        <w:rPr>
          <w:rFonts w:ascii="Times New Roman" w:hAnsi="Times New Roman"/>
          <w:sz w:val="24"/>
          <w:szCs w:val="24"/>
          <w:lang w:val="ro-RO"/>
        </w:rPr>
        <w:t xml:space="preserve"> 3</w:t>
      </w:r>
      <w:r w:rsidR="00716200" w:rsidRPr="00D2126D">
        <w:rPr>
          <w:rFonts w:ascii="Times New Roman" w:hAnsi="Times New Roman"/>
          <w:sz w:val="24"/>
          <w:szCs w:val="24"/>
          <w:lang w:val="ro-RO"/>
        </w:rPr>
        <w:t>7</w:t>
      </w:r>
      <w:r w:rsidRPr="00D2126D">
        <w:rPr>
          <w:rFonts w:ascii="Times New Roman" w:hAnsi="Times New Roman"/>
          <w:sz w:val="24"/>
          <w:szCs w:val="24"/>
          <w:lang w:val="ro-RO"/>
        </w:rPr>
        <w:t>.1.1.</w:t>
      </w:r>
      <w:r w:rsidR="00867D91" w:rsidRPr="00D2126D">
        <w:rPr>
          <w:rFonts w:ascii="Times New Roman" w:hAnsi="Times New Roman"/>
          <w:sz w:val="24"/>
          <w:szCs w:val="24"/>
          <w:lang w:val="ro-RO"/>
        </w:rPr>
        <w:t xml:space="preserve"> de mai sus</w:t>
      </w:r>
      <w:r w:rsidRPr="00D2126D">
        <w:rPr>
          <w:rFonts w:ascii="Times New Roman" w:eastAsia="Calibri" w:hAnsi="Times New Roman"/>
          <w:sz w:val="24"/>
          <w:szCs w:val="24"/>
          <w:lang w:val="ro-RO"/>
        </w:rPr>
        <w:t>:</w:t>
      </w:r>
    </w:p>
    <w:p w14:paraId="480BD029" w14:textId="342221B7" w:rsidR="009250A8" w:rsidRPr="00D2126D" w:rsidRDefault="009250A8" w:rsidP="00150234">
      <w:pPr>
        <w:numPr>
          <w:ilvl w:val="0"/>
          <w:numId w:val="23"/>
        </w:num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rPr>
        <w:t xml:space="preserve">Delegatarul </w:t>
      </w:r>
      <w:bookmarkStart w:id="454" w:name="_Hlk114483914"/>
      <w:proofErr w:type="spellStart"/>
      <w:r w:rsidR="00150234" w:rsidRPr="00D2126D">
        <w:rPr>
          <w:rFonts w:ascii="Times New Roman" w:hAnsi="Times New Roman"/>
          <w:sz w:val="24"/>
          <w:szCs w:val="24"/>
        </w:rPr>
        <w:t>va</w:t>
      </w:r>
      <w:proofErr w:type="spellEnd"/>
      <w:r w:rsidR="00150234" w:rsidRPr="00D2126D">
        <w:rPr>
          <w:rFonts w:ascii="Times New Roman" w:hAnsi="Times New Roman"/>
          <w:sz w:val="24"/>
          <w:szCs w:val="24"/>
        </w:rPr>
        <w:t xml:space="preserve"> </w:t>
      </w:r>
      <w:proofErr w:type="spellStart"/>
      <w:r w:rsidR="00150234" w:rsidRPr="00D2126D">
        <w:rPr>
          <w:rFonts w:ascii="Times New Roman" w:hAnsi="Times New Roman"/>
          <w:sz w:val="24"/>
          <w:szCs w:val="24"/>
        </w:rPr>
        <w:t>trimite</w:t>
      </w:r>
      <w:bookmarkEnd w:id="454"/>
      <w:proofErr w:type="spellEnd"/>
      <w:r w:rsidRPr="00D2126D">
        <w:rPr>
          <w:rFonts w:ascii="Times New Roman" w:eastAsia="Calibri" w:hAnsi="Times New Roman"/>
          <w:sz w:val="24"/>
          <w:szCs w:val="24"/>
          <w:lang w:val="ro-RO"/>
        </w:rPr>
        <w:t xml:space="preserve"> Delegatului, în scris, o notificare, menţionând felul şi întinderea respectivei neîndepliniri a obligaţiilor ("Notificare de Încălcare"). Dacă o astfel de notificare este transmisă, Delegatul va fi îndreptăţit să remedieze această încălcare în termen de 90 (nouăzeci) de Zile de la data primirii de către Delegat a acestei notificări ("Perioada de Remediere"). </w:t>
      </w:r>
    </w:p>
    <w:p w14:paraId="083D9901" w14:textId="06A49808" w:rsidR="009250A8" w:rsidRPr="00D2126D" w:rsidRDefault="009250A8" w:rsidP="00150234">
      <w:pPr>
        <w:numPr>
          <w:ilvl w:val="0"/>
          <w:numId w:val="23"/>
        </w:num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rPr>
        <w:t xml:space="preserve">În cazul în care Delegatarul a transmis Notificarea de Încălcare şi dacă încălcarea nu este remediată în Perioada de Remediere, Delegatarul poate rezilia prezentul Contract, în conformitate cu prevederile literei (d) a prezentului Articol </w:t>
      </w:r>
      <w:r w:rsidRPr="00D2126D">
        <w:rPr>
          <w:rFonts w:ascii="Times New Roman" w:hAnsi="Times New Roman"/>
          <w:sz w:val="24"/>
          <w:szCs w:val="24"/>
          <w:lang w:val="ro-RO"/>
        </w:rPr>
        <w:t>3</w:t>
      </w:r>
      <w:r w:rsidR="00716200" w:rsidRPr="00D2126D">
        <w:rPr>
          <w:rFonts w:ascii="Times New Roman" w:hAnsi="Times New Roman"/>
          <w:sz w:val="24"/>
          <w:szCs w:val="24"/>
          <w:lang w:val="ro-RO"/>
        </w:rPr>
        <w:t>7</w:t>
      </w:r>
      <w:r w:rsidRPr="00D2126D">
        <w:rPr>
          <w:rFonts w:ascii="Times New Roman" w:hAnsi="Times New Roman"/>
          <w:sz w:val="24"/>
          <w:szCs w:val="24"/>
          <w:lang w:val="ro-RO"/>
        </w:rPr>
        <w:t>.1.2.</w:t>
      </w:r>
    </w:p>
    <w:p w14:paraId="3E236240" w14:textId="77777777" w:rsidR="009250A8" w:rsidRPr="00D2126D" w:rsidRDefault="009250A8" w:rsidP="00150234">
      <w:pPr>
        <w:numPr>
          <w:ilvl w:val="0"/>
          <w:numId w:val="23"/>
        </w:num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rPr>
        <w:t xml:space="preserve">Atunci când o Obligaţie Încălcată nu poate fi remediată în mod rezonabil în Perioada de Remediere menţionată, Delegatul va lua toate măsurile necesare pentru remedierea încălcării respective în cea mai mare măsură posibilă în timpul Perioadei de Remediere şi va face propuneri Delegatarului, anterior expirării respectivei perioade, privind finalizarea remedierii respectivei Obligaţii Încălcate. </w:t>
      </w:r>
    </w:p>
    <w:p w14:paraId="6E7D1580" w14:textId="36A51A86" w:rsidR="009250A8" w:rsidRPr="00D2126D" w:rsidRDefault="009250A8" w:rsidP="00150234">
      <w:pPr>
        <w:numPr>
          <w:ilvl w:val="0"/>
          <w:numId w:val="23"/>
        </w:num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rPr>
        <w:t xml:space="preserve">În cazul în care Delegatarul nu acceptă propunerile rezonabile de remediere ale Delegatului sau dacă, după acceptarea propunerilor respective, Delegatul nu remediază Obligaţia Încălcată, în conformitate cu aceste propuneri, Delegatarul </w:t>
      </w:r>
      <w:bookmarkStart w:id="455" w:name="_Hlk114483955"/>
      <w:proofErr w:type="spellStart"/>
      <w:r w:rsidR="00150234" w:rsidRPr="00D2126D">
        <w:rPr>
          <w:rFonts w:ascii="Times New Roman" w:hAnsi="Times New Roman"/>
          <w:sz w:val="24"/>
          <w:szCs w:val="24"/>
        </w:rPr>
        <w:t>va</w:t>
      </w:r>
      <w:proofErr w:type="spellEnd"/>
      <w:r w:rsidR="00150234" w:rsidRPr="00D2126D">
        <w:rPr>
          <w:rFonts w:ascii="Times New Roman" w:hAnsi="Times New Roman"/>
          <w:sz w:val="24"/>
          <w:szCs w:val="24"/>
        </w:rPr>
        <w:t xml:space="preserve"> </w:t>
      </w:r>
      <w:proofErr w:type="spellStart"/>
      <w:r w:rsidR="00150234" w:rsidRPr="00D2126D">
        <w:rPr>
          <w:rFonts w:ascii="Times New Roman" w:hAnsi="Times New Roman"/>
          <w:sz w:val="24"/>
          <w:szCs w:val="24"/>
        </w:rPr>
        <w:t>rezilia</w:t>
      </w:r>
      <w:proofErr w:type="spellEnd"/>
      <w:r w:rsidR="00150234" w:rsidRPr="00D2126D">
        <w:rPr>
          <w:rFonts w:ascii="Times New Roman" w:hAnsi="Times New Roman"/>
          <w:sz w:val="24"/>
          <w:szCs w:val="24"/>
        </w:rPr>
        <w:t xml:space="preserve"> </w:t>
      </w:r>
      <w:proofErr w:type="spellStart"/>
      <w:r w:rsidR="00150234" w:rsidRPr="00D2126D">
        <w:rPr>
          <w:rFonts w:ascii="Times New Roman" w:hAnsi="Times New Roman"/>
          <w:sz w:val="24"/>
          <w:szCs w:val="24"/>
        </w:rPr>
        <w:t>Contractul</w:t>
      </w:r>
      <w:proofErr w:type="spellEnd"/>
      <w:r w:rsidR="00150234" w:rsidRPr="00D2126D">
        <w:rPr>
          <w:rFonts w:ascii="Times New Roman" w:hAnsi="Times New Roman"/>
          <w:sz w:val="24"/>
          <w:szCs w:val="24"/>
        </w:rPr>
        <w:t xml:space="preserve">, </w:t>
      </w:r>
      <w:proofErr w:type="spellStart"/>
      <w:r w:rsidR="00150234" w:rsidRPr="00D2126D">
        <w:rPr>
          <w:rFonts w:ascii="Times New Roman" w:hAnsi="Times New Roman"/>
          <w:sz w:val="24"/>
          <w:szCs w:val="24"/>
        </w:rPr>
        <w:t>printr</w:t>
      </w:r>
      <w:proofErr w:type="spellEnd"/>
      <w:r w:rsidR="00150234" w:rsidRPr="00D2126D">
        <w:rPr>
          <w:rFonts w:ascii="Times New Roman" w:hAnsi="Times New Roman"/>
          <w:sz w:val="24"/>
          <w:szCs w:val="24"/>
        </w:rPr>
        <w:t xml:space="preserve">-o </w:t>
      </w:r>
      <w:proofErr w:type="spellStart"/>
      <w:r w:rsidR="00150234" w:rsidRPr="00D2126D">
        <w:rPr>
          <w:rFonts w:ascii="Times New Roman" w:hAnsi="Times New Roman"/>
          <w:sz w:val="24"/>
          <w:szCs w:val="24"/>
        </w:rPr>
        <w:t>notificare</w:t>
      </w:r>
      <w:proofErr w:type="spellEnd"/>
      <w:r w:rsidR="00150234" w:rsidRPr="00D2126D">
        <w:rPr>
          <w:rFonts w:ascii="Times New Roman" w:hAnsi="Times New Roman"/>
          <w:sz w:val="24"/>
          <w:szCs w:val="24"/>
        </w:rPr>
        <w:t xml:space="preserve"> </w:t>
      </w:r>
      <w:proofErr w:type="spellStart"/>
      <w:r w:rsidR="00150234" w:rsidRPr="00D2126D">
        <w:rPr>
          <w:rFonts w:ascii="Times New Roman" w:hAnsi="Times New Roman"/>
          <w:sz w:val="24"/>
          <w:szCs w:val="24"/>
        </w:rPr>
        <w:t>scrisă</w:t>
      </w:r>
      <w:proofErr w:type="spellEnd"/>
      <w:r w:rsidR="00150234" w:rsidRPr="00D2126D">
        <w:rPr>
          <w:rFonts w:ascii="Times New Roman" w:hAnsi="Times New Roman"/>
          <w:sz w:val="24"/>
          <w:szCs w:val="24"/>
        </w:rPr>
        <w:t xml:space="preserve">, </w:t>
      </w:r>
      <w:proofErr w:type="spellStart"/>
      <w:r w:rsidR="00150234" w:rsidRPr="00D2126D">
        <w:rPr>
          <w:rFonts w:ascii="Times New Roman" w:hAnsi="Times New Roman"/>
          <w:sz w:val="24"/>
          <w:szCs w:val="24"/>
        </w:rPr>
        <w:t>adresată</w:t>
      </w:r>
      <w:proofErr w:type="spellEnd"/>
      <w:r w:rsidR="00150234" w:rsidRPr="00D2126D">
        <w:rPr>
          <w:rFonts w:ascii="Times New Roman" w:hAnsi="Times New Roman"/>
          <w:sz w:val="24"/>
          <w:szCs w:val="24"/>
        </w:rPr>
        <w:t xml:space="preserve"> </w:t>
      </w:r>
      <w:proofErr w:type="spellStart"/>
      <w:r w:rsidR="00150234" w:rsidRPr="00D2126D">
        <w:rPr>
          <w:rFonts w:ascii="Times New Roman" w:hAnsi="Times New Roman"/>
          <w:sz w:val="24"/>
          <w:szCs w:val="24"/>
        </w:rPr>
        <w:t>Delegatului</w:t>
      </w:r>
      <w:proofErr w:type="spellEnd"/>
      <w:r w:rsidR="00150234" w:rsidRPr="00D2126D">
        <w:rPr>
          <w:rFonts w:ascii="Times New Roman" w:hAnsi="Times New Roman"/>
          <w:sz w:val="24"/>
          <w:szCs w:val="24"/>
        </w:rPr>
        <w:t>,</w:t>
      </w:r>
      <w:bookmarkEnd w:id="455"/>
      <w:r w:rsidRPr="00D2126D">
        <w:rPr>
          <w:rFonts w:ascii="Times New Roman" w:eastAsia="Calibri" w:hAnsi="Times New Roman"/>
          <w:sz w:val="24"/>
          <w:szCs w:val="24"/>
          <w:lang w:val="ro-RO"/>
        </w:rPr>
        <w:t xml:space="preserve"> iar Contractul va înceta începând cu data prevăzută în această notificare</w:t>
      </w:r>
      <w:r w:rsidR="00345B5F" w:rsidRPr="00D2126D">
        <w:rPr>
          <w:rFonts w:ascii="Times New Roman" w:eastAsia="Calibri" w:hAnsi="Times New Roman"/>
          <w:sz w:val="24"/>
          <w:szCs w:val="24"/>
          <w:lang w:val="ro-RO"/>
        </w:rPr>
        <w:t xml:space="preserve"> fără a fi necesară intervenția instanței sau parcurgerea oricărei formalități suplimentare</w:t>
      </w:r>
      <w:r w:rsidRPr="00D2126D">
        <w:rPr>
          <w:rFonts w:ascii="Times New Roman" w:eastAsia="Calibri" w:hAnsi="Times New Roman"/>
          <w:sz w:val="24"/>
          <w:szCs w:val="24"/>
          <w:lang w:val="ro-RO"/>
        </w:rPr>
        <w:t>.</w:t>
      </w:r>
    </w:p>
    <w:p w14:paraId="7AA1017F" w14:textId="294A7A2F" w:rsidR="00857FD0" w:rsidRPr="00D2126D" w:rsidRDefault="00150234" w:rsidP="00857FD0">
      <w:p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rPr>
        <w:t xml:space="preserve">37.1.3. </w:t>
      </w:r>
      <w:r w:rsidR="009250A8" w:rsidRPr="00D2126D">
        <w:rPr>
          <w:rFonts w:ascii="Times New Roman" w:eastAsia="Calibri" w:hAnsi="Times New Roman"/>
          <w:sz w:val="24"/>
          <w:szCs w:val="24"/>
          <w:lang w:val="ro-RO"/>
        </w:rPr>
        <w:t>Notificările prevăzute de prezentul articol vor fi comunicate de către şi către ADI.</w:t>
      </w:r>
    </w:p>
    <w:p w14:paraId="691E7E45" w14:textId="1639F4D2" w:rsidR="00346F7D" w:rsidRPr="00D2126D" w:rsidRDefault="00346F7D" w:rsidP="005B63C6">
      <w:pPr>
        <w:spacing w:before="120" w:after="120" w:line="240" w:lineRule="auto"/>
        <w:jc w:val="both"/>
        <w:rPr>
          <w:rFonts w:ascii="Times New Roman" w:eastAsia="Calibri" w:hAnsi="Times New Roman"/>
          <w:sz w:val="24"/>
          <w:szCs w:val="24"/>
          <w:lang w:val="ro-RO"/>
        </w:rPr>
      </w:pPr>
      <w:r w:rsidRPr="00D2126D">
        <w:rPr>
          <w:rFonts w:ascii="Times New Roman" w:hAnsi="Times New Roman"/>
          <w:sz w:val="24"/>
          <w:szCs w:val="24"/>
          <w:lang w:val="ro-RO"/>
        </w:rPr>
        <w:t>3</w:t>
      </w:r>
      <w:r w:rsidR="00716200" w:rsidRPr="00D2126D">
        <w:rPr>
          <w:rFonts w:ascii="Times New Roman" w:hAnsi="Times New Roman"/>
          <w:sz w:val="24"/>
          <w:szCs w:val="24"/>
          <w:lang w:val="ro-RO"/>
        </w:rPr>
        <w:t>7</w:t>
      </w:r>
      <w:r w:rsidRPr="00D2126D">
        <w:rPr>
          <w:rFonts w:ascii="Times New Roman" w:hAnsi="Times New Roman"/>
          <w:sz w:val="24"/>
          <w:szCs w:val="24"/>
          <w:lang w:val="ro-RO"/>
        </w:rPr>
        <w:t>.1.</w:t>
      </w:r>
      <w:r w:rsidR="00150234" w:rsidRPr="00D2126D">
        <w:rPr>
          <w:rFonts w:ascii="Times New Roman" w:hAnsi="Times New Roman"/>
          <w:sz w:val="24"/>
          <w:szCs w:val="24"/>
          <w:lang w:val="ro-RO"/>
        </w:rPr>
        <w:t>4</w:t>
      </w:r>
      <w:r w:rsidR="00213203" w:rsidRPr="00D2126D">
        <w:rPr>
          <w:rFonts w:ascii="Times New Roman" w:hAnsi="Times New Roman"/>
          <w:sz w:val="24"/>
          <w:szCs w:val="24"/>
          <w:lang w:val="ro-RO"/>
        </w:rPr>
        <w:t>.</w:t>
      </w:r>
      <w:r w:rsidR="00DC028F" w:rsidRPr="00D2126D">
        <w:rPr>
          <w:rFonts w:ascii="Times New Roman" w:hAnsi="Times New Roman"/>
          <w:sz w:val="24"/>
          <w:szCs w:val="24"/>
          <w:lang w:val="ro-RO"/>
        </w:rPr>
        <w:t xml:space="preserve"> </w:t>
      </w:r>
      <w:r w:rsidR="005543B5" w:rsidRPr="00D2126D">
        <w:rPr>
          <w:rFonts w:ascii="Times New Roman" w:hAnsi="Times New Roman"/>
          <w:sz w:val="24"/>
          <w:szCs w:val="24"/>
          <w:lang w:val="ro-RO"/>
        </w:rPr>
        <w:t>Prin excepţie de la prevederile anterioare ale prezentului articol, Delegatarul are dreptul de a rezilia</w:t>
      </w:r>
      <w:r w:rsidR="0021511E" w:rsidRPr="00D2126D">
        <w:rPr>
          <w:rFonts w:ascii="Times New Roman" w:hAnsi="Times New Roman"/>
          <w:sz w:val="24"/>
          <w:szCs w:val="24"/>
          <w:lang w:val="ro-RO"/>
        </w:rPr>
        <w:t xml:space="preserve"> Contractul</w:t>
      </w:r>
      <w:r w:rsidR="005543B5" w:rsidRPr="00D2126D">
        <w:rPr>
          <w:rFonts w:ascii="Times New Roman" w:hAnsi="Times New Roman"/>
          <w:sz w:val="24"/>
          <w:szCs w:val="24"/>
          <w:lang w:val="ro-RO"/>
        </w:rPr>
        <w:t xml:space="preserve"> </w:t>
      </w:r>
      <w:r w:rsidR="004D0A25" w:rsidRPr="00D2126D">
        <w:rPr>
          <w:rFonts w:ascii="Times New Roman" w:hAnsi="Times New Roman"/>
          <w:sz w:val="24"/>
          <w:szCs w:val="24"/>
          <w:lang w:val="ro-RO"/>
        </w:rPr>
        <w:t>de plin drept</w:t>
      </w:r>
      <w:r w:rsidR="0021511E" w:rsidRPr="00D2126D">
        <w:rPr>
          <w:rFonts w:ascii="Times New Roman" w:hAnsi="Times New Roman"/>
          <w:sz w:val="24"/>
          <w:szCs w:val="24"/>
          <w:lang w:val="ro-RO"/>
        </w:rPr>
        <w:t xml:space="preserve">, </w:t>
      </w:r>
      <w:r w:rsidR="00997CC4" w:rsidRPr="00D2126D">
        <w:rPr>
          <w:rFonts w:ascii="Times New Roman" w:hAnsi="Times New Roman"/>
          <w:sz w:val="24"/>
          <w:szCs w:val="24"/>
          <w:lang w:val="ro-RO"/>
        </w:rPr>
        <w:t>cu efect imediat</w:t>
      </w:r>
      <w:r w:rsidR="004D0A25" w:rsidRPr="00D2126D">
        <w:rPr>
          <w:rFonts w:ascii="Times New Roman" w:hAnsi="Times New Roman"/>
          <w:sz w:val="24"/>
          <w:szCs w:val="24"/>
          <w:lang w:val="ro-RO"/>
        </w:rPr>
        <w:t xml:space="preserve"> </w:t>
      </w:r>
      <w:r w:rsidR="00DC028F" w:rsidRPr="00D2126D">
        <w:rPr>
          <w:rFonts w:ascii="Times New Roman" w:hAnsi="Times New Roman"/>
          <w:sz w:val="24"/>
          <w:szCs w:val="24"/>
          <w:lang w:val="ro-RO"/>
        </w:rPr>
        <w:t xml:space="preserve">fără a mai fi </w:t>
      </w:r>
      <w:r w:rsidR="004D0A25" w:rsidRPr="00D2126D">
        <w:rPr>
          <w:rFonts w:ascii="Times New Roman" w:hAnsi="Times New Roman"/>
          <w:sz w:val="24"/>
          <w:szCs w:val="24"/>
          <w:lang w:val="ro-RO"/>
        </w:rPr>
        <w:t xml:space="preserve">nevoie de acordarea unor termene </w:t>
      </w:r>
      <w:r w:rsidR="00DC028F" w:rsidRPr="00D2126D">
        <w:rPr>
          <w:rFonts w:ascii="Times New Roman" w:hAnsi="Times New Roman"/>
          <w:sz w:val="24"/>
          <w:szCs w:val="24"/>
          <w:lang w:val="ro-RO"/>
        </w:rPr>
        <w:t xml:space="preserve">pentru următoarele cazuri: </w:t>
      </w:r>
      <w:r w:rsidRPr="00D2126D">
        <w:rPr>
          <w:rFonts w:ascii="Times New Roman" w:hAnsi="Times New Roman"/>
          <w:sz w:val="24"/>
          <w:szCs w:val="24"/>
          <w:lang w:val="ro-RO"/>
        </w:rPr>
        <w:t xml:space="preserve"> </w:t>
      </w:r>
    </w:p>
    <w:p w14:paraId="3326949E" w14:textId="0CF83731" w:rsidR="00925373" w:rsidRPr="00D2126D" w:rsidRDefault="00B66933" w:rsidP="00150234">
      <w:pPr>
        <w:pStyle w:val="ListParagraph"/>
        <w:numPr>
          <w:ilvl w:val="0"/>
          <w:numId w:val="73"/>
        </w:numPr>
        <w:spacing w:before="120" w:after="120" w:line="240" w:lineRule="auto"/>
        <w:contextualSpacing w:val="0"/>
        <w:jc w:val="both"/>
        <w:rPr>
          <w:rFonts w:ascii="Times New Roman" w:eastAsia="Calibri" w:hAnsi="Times New Roman"/>
          <w:sz w:val="24"/>
          <w:szCs w:val="24"/>
          <w:lang w:val="ro-RO"/>
        </w:rPr>
      </w:pPr>
      <w:r w:rsidRPr="00D2126D">
        <w:rPr>
          <w:rFonts w:ascii="Times New Roman" w:eastAsia="Calibri" w:hAnsi="Times New Roman"/>
          <w:sz w:val="24"/>
          <w:szCs w:val="24"/>
          <w:lang w:val="ro-RO"/>
        </w:rPr>
        <w:t>N</w:t>
      </w:r>
      <w:r w:rsidR="001768CA" w:rsidRPr="00D2126D">
        <w:rPr>
          <w:rFonts w:ascii="Times New Roman" w:eastAsia="Calibri" w:hAnsi="Times New Roman"/>
          <w:sz w:val="24"/>
          <w:szCs w:val="24"/>
          <w:lang w:val="ro-RO"/>
        </w:rPr>
        <w:t>erespectarea</w:t>
      </w:r>
      <w:r w:rsidRPr="00D2126D">
        <w:rPr>
          <w:rFonts w:ascii="Times New Roman" w:eastAsia="Calibri" w:hAnsi="Times New Roman"/>
          <w:sz w:val="24"/>
          <w:szCs w:val="24"/>
          <w:lang w:val="ro-RO"/>
        </w:rPr>
        <w:t xml:space="preserve"> gravă sau</w:t>
      </w:r>
      <w:r w:rsidR="001768CA" w:rsidRPr="00D2126D">
        <w:rPr>
          <w:rFonts w:ascii="Times New Roman" w:eastAsia="Calibri" w:hAnsi="Times New Roman"/>
          <w:sz w:val="24"/>
          <w:szCs w:val="24"/>
          <w:lang w:val="ro-RO"/>
        </w:rPr>
        <w:t xml:space="preserve"> repetată a Indicatorilor de Performanţă</w:t>
      </w:r>
      <w:r w:rsidR="00925373" w:rsidRPr="00D2126D">
        <w:rPr>
          <w:rFonts w:ascii="Times New Roman" w:eastAsia="Calibri" w:hAnsi="Times New Roman"/>
          <w:sz w:val="24"/>
          <w:szCs w:val="24"/>
          <w:lang w:val="ro-RO"/>
        </w:rPr>
        <w:t>;</w:t>
      </w:r>
    </w:p>
    <w:p w14:paraId="6A20510B" w14:textId="77777777" w:rsidR="00925373" w:rsidRPr="00D2126D" w:rsidRDefault="001768CA" w:rsidP="00150234">
      <w:pPr>
        <w:numPr>
          <w:ilvl w:val="0"/>
          <w:numId w:val="73"/>
        </w:num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rPr>
        <w:lastRenderedPageBreak/>
        <w:t>nerealizarea corespunzătoare sau la termenul prevăzut a Investiţiilor</w:t>
      </w:r>
      <w:r w:rsidR="00925373" w:rsidRPr="00D2126D">
        <w:rPr>
          <w:rFonts w:ascii="Times New Roman" w:eastAsia="Calibri" w:hAnsi="Times New Roman"/>
          <w:sz w:val="24"/>
          <w:szCs w:val="24"/>
          <w:lang w:val="ro-RO"/>
        </w:rPr>
        <w:t>;</w:t>
      </w:r>
    </w:p>
    <w:p w14:paraId="74D1FACE" w14:textId="45EA7E35" w:rsidR="00925373" w:rsidRPr="00D2126D" w:rsidRDefault="001768CA" w:rsidP="00150234">
      <w:pPr>
        <w:numPr>
          <w:ilvl w:val="0"/>
          <w:numId w:val="73"/>
        </w:num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rPr>
        <w:t>renunţarea la</w:t>
      </w:r>
      <w:r w:rsidR="000A7ECB" w:rsidRPr="00D2126D">
        <w:rPr>
          <w:rFonts w:ascii="Times New Roman" w:eastAsia="Calibri" w:hAnsi="Times New Roman"/>
          <w:sz w:val="24"/>
          <w:szCs w:val="24"/>
          <w:lang w:val="ro-RO"/>
        </w:rPr>
        <w:t xml:space="preserve"> prestarea Serviciului</w:t>
      </w:r>
      <w:r w:rsidRPr="00D2126D">
        <w:rPr>
          <w:rFonts w:ascii="Times New Roman" w:eastAsia="Calibri" w:hAnsi="Times New Roman"/>
          <w:sz w:val="24"/>
          <w:szCs w:val="24"/>
          <w:lang w:val="ro-RO"/>
        </w:rPr>
        <w:t xml:space="preserve"> sau abandonarea culpabilă a Serviciului, </w:t>
      </w:r>
      <w:r w:rsidR="00DA2368" w:rsidRPr="00D2126D">
        <w:rPr>
          <w:rFonts w:ascii="Times New Roman" w:eastAsia="Calibri" w:hAnsi="Times New Roman"/>
          <w:sz w:val="24"/>
          <w:szCs w:val="24"/>
          <w:lang w:val="ro-RO"/>
        </w:rPr>
        <w:t xml:space="preserve">sau întreruperea prestării Serviciului în afara situaţiilor expres reglementate de Lege </w:t>
      </w:r>
      <w:r w:rsidRPr="00D2126D">
        <w:rPr>
          <w:rFonts w:ascii="Times New Roman" w:eastAsia="Calibri" w:hAnsi="Times New Roman"/>
          <w:sz w:val="24"/>
          <w:szCs w:val="24"/>
          <w:lang w:val="ro-RO"/>
        </w:rPr>
        <w:t>de către Delegat</w:t>
      </w:r>
      <w:r w:rsidR="00925373" w:rsidRPr="00D2126D">
        <w:rPr>
          <w:rFonts w:ascii="Times New Roman" w:eastAsia="Calibri" w:hAnsi="Times New Roman"/>
          <w:sz w:val="24"/>
          <w:szCs w:val="24"/>
          <w:lang w:val="ro-RO"/>
        </w:rPr>
        <w:t>;</w:t>
      </w:r>
    </w:p>
    <w:p w14:paraId="368FB742" w14:textId="296A0CA6" w:rsidR="00925373" w:rsidRPr="00D2126D" w:rsidRDefault="001768CA" w:rsidP="00150234">
      <w:pPr>
        <w:numPr>
          <w:ilvl w:val="0"/>
          <w:numId w:val="73"/>
        </w:numPr>
        <w:spacing w:before="120" w:after="120" w:line="240" w:lineRule="auto"/>
        <w:jc w:val="both"/>
        <w:rPr>
          <w:rFonts w:ascii="Times New Roman" w:eastAsia="Calibri" w:hAnsi="Times New Roman"/>
          <w:sz w:val="24"/>
          <w:szCs w:val="24"/>
          <w:lang w:val="ro-RO"/>
        </w:rPr>
      </w:pPr>
      <w:r w:rsidRPr="00D2126D">
        <w:rPr>
          <w:rFonts w:ascii="Times New Roman" w:hAnsi="Times New Roman"/>
          <w:sz w:val="24"/>
          <w:szCs w:val="24"/>
          <w:lang w:val="ro-RO"/>
        </w:rPr>
        <w:t>nerespectarea</w:t>
      </w:r>
      <w:r w:rsidR="00532B2E" w:rsidRPr="00D2126D">
        <w:rPr>
          <w:rFonts w:ascii="Times New Roman" w:hAnsi="Times New Roman"/>
          <w:sz w:val="24"/>
          <w:szCs w:val="24"/>
          <w:lang w:val="ro-RO"/>
        </w:rPr>
        <w:t xml:space="preserve"> </w:t>
      </w:r>
      <w:r w:rsidRPr="00D2126D">
        <w:rPr>
          <w:rFonts w:ascii="Times New Roman" w:hAnsi="Times New Roman"/>
          <w:sz w:val="24"/>
          <w:szCs w:val="24"/>
          <w:lang w:val="ro-RO"/>
        </w:rPr>
        <w:t xml:space="preserve">Articolului </w:t>
      </w:r>
      <w:r w:rsidR="00532B2E" w:rsidRPr="00D2126D">
        <w:rPr>
          <w:rFonts w:ascii="Times New Roman" w:hAnsi="Times New Roman"/>
          <w:sz w:val="24"/>
          <w:szCs w:val="24"/>
          <w:lang w:val="ro-RO"/>
        </w:rPr>
        <w:t>25 (“</w:t>
      </w:r>
      <w:r w:rsidR="00E67D1F" w:rsidRPr="00D2126D">
        <w:rPr>
          <w:rFonts w:ascii="Times New Roman" w:hAnsi="Times New Roman"/>
          <w:sz w:val="24"/>
          <w:szCs w:val="24"/>
          <w:lang w:val="ro-RO"/>
        </w:rPr>
        <w:t>Sub-delegarea şi transfer</w:t>
      </w:r>
      <w:r w:rsidR="00532B2E" w:rsidRPr="00D2126D">
        <w:rPr>
          <w:rFonts w:ascii="Times New Roman" w:hAnsi="Times New Roman"/>
          <w:sz w:val="24"/>
          <w:szCs w:val="24"/>
          <w:lang w:val="ro-RO"/>
        </w:rPr>
        <w:t xml:space="preserve">”) </w:t>
      </w:r>
      <w:r w:rsidRPr="00D2126D">
        <w:rPr>
          <w:rFonts w:ascii="Times New Roman" w:hAnsi="Times New Roman"/>
          <w:sz w:val="24"/>
          <w:szCs w:val="24"/>
          <w:lang w:val="ro-RO"/>
        </w:rPr>
        <w:t xml:space="preserve">din prezentul Contract sau </w:t>
      </w:r>
      <w:r w:rsidR="002E47E2" w:rsidRPr="00D2126D">
        <w:rPr>
          <w:rFonts w:ascii="Times New Roman" w:hAnsi="Times New Roman"/>
          <w:sz w:val="24"/>
          <w:szCs w:val="24"/>
          <w:lang w:val="ro-RO"/>
        </w:rPr>
        <w:t>delegarea, cesionarea sau transmiterea folosinței sub orice formă asupra</w:t>
      </w:r>
      <w:r w:rsidR="002E47E2" w:rsidRPr="00D2126D">
        <w:rPr>
          <w:szCs w:val="24"/>
          <w:lang w:val="ro-RO"/>
        </w:rPr>
        <w:t xml:space="preserve"> </w:t>
      </w:r>
      <w:r w:rsidRPr="00D2126D">
        <w:rPr>
          <w:rFonts w:ascii="Times New Roman" w:hAnsi="Times New Roman"/>
          <w:sz w:val="24"/>
          <w:szCs w:val="24"/>
          <w:lang w:val="ro-RO"/>
        </w:rPr>
        <w:t>bunurilor Delegatarului aferente Serviciului, de către Delegat</w:t>
      </w:r>
      <w:r w:rsidR="00925373" w:rsidRPr="00D2126D">
        <w:rPr>
          <w:rFonts w:ascii="Times New Roman" w:eastAsia="Calibri" w:hAnsi="Times New Roman"/>
          <w:sz w:val="24"/>
          <w:szCs w:val="24"/>
          <w:lang w:val="ro-RO"/>
        </w:rPr>
        <w:t>;</w:t>
      </w:r>
    </w:p>
    <w:p w14:paraId="427633B8" w14:textId="77777777" w:rsidR="00925373" w:rsidRPr="00D2126D" w:rsidRDefault="001768CA" w:rsidP="00150234">
      <w:pPr>
        <w:numPr>
          <w:ilvl w:val="0"/>
          <w:numId w:val="73"/>
        </w:num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rPr>
        <w:t xml:space="preserve">nefurnizarea sau ascunderea de informaţii semnificative, ce trebuie furnizate Delegatarului sau ADI sau împiedicarea Delegatarului sau ADI de a-şi exercita drepturile de monitorizare în legătură cu executarea prezentului </w:t>
      </w:r>
      <w:r w:rsidR="00071018" w:rsidRPr="00D2126D">
        <w:rPr>
          <w:rFonts w:ascii="Times New Roman" w:hAnsi="Times New Roman"/>
          <w:sz w:val="24"/>
          <w:szCs w:val="24"/>
          <w:lang w:val="ro-RO"/>
        </w:rPr>
        <w:t>Contract, as</w:t>
      </w:r>
      <w:r w:rsidRPr="00D2126D">
        <w:rPr>
          <w:rFonts w:ascii="Times New Roman" w:hAnsi="Times New Roman"/>
          <w:sz w:val="24"/>
          <w:szCs w:val="24"/>
          <w:lang w:val="ro-RO"/>
        </w:rPr>
        <w:t>tfel cum sunt acestea stabilite de clauzele contractuale</w:t>
      </w:r>
      <w:r w:rsidR="00925373" w:rsidRPr="00D2126D">
        <w:rPr>
          <w:rFonts w:ascii="Times New Roman" w:eastAsia="Calibri" w:hAnsi="Times New Roman"/>
          <w:sz w:val="24"/>
          <w:szCs w:val="24"/>
          <w:lang w:val="ro-RO"/>
        </w:rPr>
        <w:t>;</w:t>
      </w:r>
    </w:p>
    <w:p w14:paraId="4BAB0464" w14:textId="36CFD095" w:rsidR="00925373" w:rsidRPr="00D2126D" w:rsidRDefault="007F0471" w:rsidP="00150234">
      <w:pPr>
        <w:numPr>
          <w:ilvl w:val="0"/>
          <w:numId w:val="73"/>
        </w:num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rPr>
        <w:t>neplata redevenței de către Delegat în termen de 30 (treizeci) de zile de la data scadenței</w:t>
      </w:r>
      <w:r w:rsidR="00925373" w:rsidRPr="00D2126D">
        <w:rPr>
          <w:rFonts w:ascii="Times New Roman" w:eastAsia="Calibri" w:hAnsi="Times New Roman"/>
          <w:sz w:val="24"/>
          <w:szCs w:val="24"/>
          <w:lang w:val="ro-RO"/>
        </w:rPr>
        <w:t>;</w:t>
      </w:r>
    </w:p>
    <w:p w14:paraId="7AD45567" w14:textId="77777777" w:rsidR="00925373" w:rsidRPr="00D2126D" w:rsidRDefault="00F37198" w:rsidP="00150234">
      <w:pPr>
        <w:numPr>
          <w:ilvl w:val="0"/>
          <w:numId w:val="73"/>
        </w:num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rPr>
        <w:t>orice gajare sau grevare cu sarcini a unuia sau mai multor Bunuri de Retur</w:t>
      </w:r>
      <w:r w:rsidR="00925373" w:rsidRPr="00D2126D">
        <w:rPr>
          <w:rFonts w:ascii="Times New Roman" w:eastAsia="Calibri" w:hAnsi="Times New Roman"/>
          <w:sz w:val="24"/>
          <w:szCs w:val="24"/>
          <w:lang w:val="ro-RO"/>
        </w:rPr>
        <w:t>;</w:t>
      </w:r>
    </w:p>
    <w:p w14:paraId="3EDD51E5" w14:textId="77777777" w:rsidR="00925373" w:rsidRPr="00D2126D" w:rsidRDefault="00F37198" w:rsidP="00150234">
      <w:pPr>
        <w:numPr>
          <w:ilvl w:val="0"/>
          <w:numId w:val="73"/>
        </w:num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eastAsia="en-GB"/>
        </w:rPr>
        <w:t xml:space="preserve">Delegatul nu a încheiat sau nu a menţinut în vigoare asigurările prevăzute de prezentul Contract şi </w:t>
      </w:r>
      <w:r w:rsidR="00A95C2D" w:rsidRPr="00D2126D">
        <w:rPr>
          <w:rFonts w:ascii="Times New Roman" w:hAnsi="Times New Roman"/>
          <w:sz w:val="24"/>
          <w:szCs w:val="24"/>
          <w:lang w:val="ro-RO" w:eastAsia="en-GB"/>
        </w:rPr>
        <w:t>A</w:t>
      </w:r>
      <w:r w:rsidR="00071018" w:rsidRPr="00D2126D">
        <w:rPr>
          <w:rFonts w:ascii="Times New Roman" w:hAnsi="Times New Roman"/>
          <w:sz w:val="24"/>
          <w:szCs w:val="24"/>
          <w:lang w:val="ro-RO" w:eastAsia="en-GB"/>
        </w:rPr>
        <w:t>nex</w:t>
      </w:r>
      <w:r w:rsidRPr="00D2126D">
        <w:rPr>
          <w:rFonts w:ascii="Times New Roman" w:hAnsi="Times New Roman"/>
          <w:sz w:val="24"/>
          <w:szCs w:val="24"/>
          <w:lang w:val="ro-RO" w:eastAsia="en-GB"/>
        </w:rPr>
        <w:t>a</w:t>
      </w:r>
      <w:r w:rsidR="00071018"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nr</w:t>
      </w:r>
      <w:r w:rsidR="00B25DB4" w:rsidRPr="00D2126D">
        <w:rPr>
          <w:rFonts w:ascii="Times New Roman" w:hAnsi="Times New Roman"/>
          <w:sz w:val="24"/>
          <w:szCs w:val="24"/>
          <w:lang w:val="ro-RO" w:eastAsia="en-GB"/>
        </w:rPr>
        <w:t xml:space="preserve">. </w:t>
      </w:r>
      <w:r w:rsidR="006C7C42" w:rsidRPr="00D2126D">
        <w:rPr>
          <w:rFonts w:ascii="Times New Roman" w:hAnsi="Times New Roman"/>
          <w:sz w:val="24"/>
          <w:szCs w:val="24"/>
          <w:lang w:val="ro-RO" w:eastAsia="en-GB"/>
        </w:rPr>
        <w:t xml:space="preserve">9 </w:t>
      </w:r>
      <w:r w:rsidR="00A95C2D" w:rsidRPr="00D2126D">
        <w:rPr>
          <w:rFonts w:ascii="Times New Roman" w:hAnsi="Times New Roman"/>
          <w:sz w:val="24"/>
          <w:szCs w:val="24"/>
          <w:lang w:val="ro-RO" w:eastAsia="en-GB"/>
        </w:rPr>
        <w:t>(“</w:t>
      </w:r>
      <w:r w:rsidR="00E67D1F" w:rsidRPr="00D2126D">
        <w:rPr>
          <w:rFonts w:ascii="Times New Roman" w:hAnsi="Times New Roman"/>
          <w:sz w:val="24"/>
          <w:szCs w:val="24"/>
          <w:lang w:val="ro-RO" w:eastAsia="en-GB"/>
        </w:rPr>
        <w:t>Asigurări</w:t>
      </w:r>
      <w:r w:rsidR="00A95C2D" w:rsidRPr="00D2126D">
        <w:rPr>
          <w:rFonts w:ascii="Times New Roman" w:hAnsi="Times New Roman"/>
          <w:sz w:val="24"/>
          <w:szCs w:val="24"/>
          <w:lang w:val="ro-RO" w:eastAsia="en-GB"/>
        </w:rPr>
        <w:t>”)</w:t>
      </w:r>
      <w:r w:rsidR="00071018"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la</w:t>
      </w:r>
      <w:r w:rsidR="00071018" w:rsidRPr="00D2126D">
        <w:rPr>
          <w:rFonts w:ascii="Times New Roman" w:hAnsi="Times New Roman"/>
          <w:sz w:val="24"/>
          <w:szCs w:val="24"/>
          <w:lang w:val="ro-RO" w:eastAsia="en-GB"/>
        </w:rPr>
        <w:t xml:space="preserve"> Contract</w:t>
      </w:r>
      <w:r w:rsidR="00925373" w:rsidRPr="00D2126D">
        <w:rPr>
          <w:rFonts w:ascii="Times New Roman" w:eastAsia="Calibri" w:hAnsi="Times New Roman"/>
          <w:sz w:val="24"/>
          <w:szCs w:val="24"/>
          <w:lang w:val="ro-RO" w:eastAsia="en-GB"/>
        </w:rPr>
        <w:t>;</w:t>
      </w:r>
    </w:p>
    <w:p w14:paraId="4B9B933C" w14:textId="77777777" w:rsidR="00925373" w:rsidRPr="00D2126D" w:rsidRDefault="00F37198" w:rsidP="00150234">
      <w:pPr>
        <w:numPr>
          <w:ilvl w:val="0"/>
          <w:numId w:val="73"/>
        </w:numPr>
        <w:spacing w:before="120" w:after="120" w:line="240" w:lineRule="auto"/>
        <w:jc w:val="both"/>
        <w:rPr>
          <w:rFonts w:ascii="Times New Roman" w:eastAsia="Calibri" w:hAnsi="Times New Roman"/>
          <w:sz w:val="24"/>
          <w:szCs w:val="24"/>
          <w:lang w:val="ro-RO"/>
        </w:rPr>
      </w:pPr>
      <w:r w:rsidRPr="00D2126D">
        <w:rPr>
          <w:rFonts w:ascii="Times New Roman" w:hAnsi="Times New Roman"/>
          <w:sz w:val="24"/>
          <w:szCs w:val="24"/>
          <w:lang w:val="ro-RO" w:eastAsia="en-GB"/>
        </w:rPr>
        <w:t xml:space="preserve">practici corupte ale Delegatului în conformitate cu Articolul </w:t>
      </w:r>
      <w:r w:rsidR="00071018" w:rsidRPr="00D2126D">
        <w:rPr>
          <w:rFonts w:ascii="Times New Roman" w:hAnsi="Times New Roman"/>
          <w:sz w:val="24"/>
          <w:szCs w:val="24"/>
          <w:lang w:val="ro-RO" w:eastAsia="en-GB"/>
        </w:rPr>
        <w:t>2</w:t>
      </w:r>
      <w:r w:rsidR="000764A8" w:rsidRPr="00D2126D">
        <w:rPr>
          <w:rFonts w:ascii="Times New Roman" w:hAnsi="Times New Roman"/>
          <w:sz w:val="24"/>
          <w:szCs w:val="24"/>
          <w:lang w:val="ro-RO" w:eastAsia="en-GB"/>
        </w:rPr>
        <w:t>4 (“</w:t>
      </w:r>
      <w:r w:rsidR="00E67D1F" w:rsidRPr="00D2126D">
        <w:rPr>
          <w:rFonts w:ascii="Times New Roman" w:hAnsi="Times New Roman"/>
          <w:sz w:val="24"/>
          <w:szCs w:val="24"/>
          <w:lang w:val="ro-RO" w:eastAsia="en-GB"/>
        </w:rPr>
        <w:t>Clauza de prevenire a corupţiei</w:t>
      </w:r>
      <w:r w:rsidR="000764A8" w:rsidRPr="00D2126D">
        <w:rPr>
          <w:rFonts w:ascii="Times New Roman" w:hAnsi="Times New Roman"/>
          <w:sz w:val="24"/>
          <w:szCs w:val="24"/>
          <w:lang w:val="ro-RO" w:eastAsia="en-GB"/>
        </w:rPr>
        <w:t>”)</w:t>
      </w:r>
      <w:r w:rsidR="00925373" w:rsidRPr="00D2126D">
        <w:rPr>
          <w:rFonts w:ascii="Times New Roman" w:eastAsia="Calibri" w:hAnsi="Times New Roman"/>
          <w:sz w:val="24"/>
          <w:szCs w:val="24"/>
          <w:lang w:val="ro-RO" w:eastAsia="en-GB"/>
        </w:rPr>
        <w:t>;</w:t>
      </w:r>
    </w:p>
    <w:p w14:paraId="2A6C44DB" w14:textId="77777777" w:rsidR="00925373" w:rsidRPr="00D2126D" w:rsidRDefault="00F37198" w:rsidP="00150234">
      <w:pPr>
        <w:numPr>
          <w:ilvl w:val="0"/>
          <w:numId w:val="73"/>
        </w:num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eastAsia="en-GB"/>
        </w:rPr>
        <w:t>alte încălcări semnificative ale obligaţiilor contractuale care sunt prevăzute expres de prezentul Contract ca reprezentând cauze de reziliere a Contractului</w:t>
      </w:r>
      <w:r w:rsidR="00925373" w:rsidRPr="00D2126D">
        <w:rPr>
          <w:rFonts w:ascii="Times New Roman" w:eastAsia="Calibri" w:hAnsi="Times New Roman"/>
          <w:sz w:val="24"/>
          <w:szCs w:val="24"/>
          <w:lang w:val="ro-RO"/>
        </w:rPr>
        <w:t>.</w:t>
      </w:r>
    </w:p>
    <w:p w14:paraId="15BD44FC" w14:textId="54B77BC8" w:rsidR="00EC6026" w:rsidRPr="00D2126D" w:rsidRDefault="00EC6026" w:rsidP="00550342">
      <w:p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rPr>
        <w:t xml:space="preserve">Pentru claritate, părţile stabilesc că în </w:t>
      </w:r>
      <w:r w:rsidR="00A3664B" w:rsidRPr="00D2126D">
        <w:rPr>
          <w:rFonts w:ascii="Times New Roman" w:eastAsia="Calibri" w:hAnsi="Times New Roman"/>
          <w:sz w:val="24"/>
          <w:szCs w:val="24"/>
          <w:lang w:val="ro-RO"/>
        </w:rPr>
        <w:t>cazurile prevăzute de prezentul articol 3</w:t>
      </w:r>
      <w:r w:rsidR="00716200" w:rsidRPr="00D2126D">
        <w:rPr>
          <w:rFonts w:ascii="Times New Roman" w:eastAsia="Calibri" w:hAnsi="Times New Roman"/>
          <w:sz w:val="24"/>
          <w:szCs w:val="24"/>
          <w:lang w:val="ro-RO"/>
        </w:rPr>
        <w:t>7</w:t>
      </w:r>
      <w:r w:rsidR="00A3664B" w:rsidRPr="00D2126D">
        <w:rPr>
          <w:rFonts w:ascii="Times New Roman" w:eastAsia="Calibri" w:hAnsi="Times New Roman"/>
          <w:sz w:val="24"/>
          <w:szCs w:val="24"/>
          <w:lang w:val="ro-RO"/>
        </w:rPr>
        <w:t>.1.</w:t>
      </w:r>
      <w:r w:rsidR="00150234" w:rsidRPr="00D2126D">
        <w:rPr>
          <w:rFonts w:ascii="Times New Roman" w:eastAsia="Calibri" w:hAnsi="Times New Roman"/>
          <w:sz w:val="24"/>
          <w:szCs w:val="24"/>
          <w:lang w:val="ro-RO"/>
        </w:rPr>
        <w:t>4</w:t>
      </w:r>
      <w:r w:rsidR="00A3664B" w:rsidRPr="00D2126D">
        <w:rPr>
          <w:rFonts w:ascii="Times New Roman" w:eastAsia="Calibri" w:hAnsi="Times New Roman"/>
          <w:sz w:val="24"/>
          <w:szCs w:val="24"/>
          <w:lang w:val="ro-RO"/>
        </w:rPr>
        <w:t xml:space="preserve">. rezilierea operează prin simpla transmitere a notificării de reziliere, </w:t>
      </w:r>
      <w:r w:rsidR="00017684" w:rsidRPr="00D2126D">
        <w:rPr>
          <w:rFonts w:ascii="Times New Roman" w:eastAsia="Calibri" w:hAnsi="Times New Roman"/>
          <w:sz w:val="24"/>
          <w:szCs w:val="24"/>
          <w:lang w:val="ro-RO"/>
        </w:rPr>
        <w:t xml:space="preserve">de la data prevăzută în cuprinsul rezilierii, fără a fi necesară </w:t>
      </w:r>
      <w:r w:rsidR="002053CB" w:rsidRPr="00D2126D">
        <w:rPr>
          <w:rFonts w:ascii="Times New Roman" w:eastAsia="Calibri" w:hAnsi="Times New Roman"/>
          <w:sz w:val="24"/>
          <w:szCs w:val="24"/>
          <w:lang w:val="ro-RO"/>
        </w:rPr>
        <w:t>parcurgerea procedurii de remediere reglementată la art. 3</w:t>
      </w:r>
      <w:r w:rsidR="00716200" w:rsidRPr="00D2126D">
        <w:rPr>
          <w:rFonts w:ascii="Times New Roman" w:eastAsia="Calibri" w:hAnsi="Times New Roman"/>
          <w:sz w:val="24"/>
          <w:szCs w:val="24"/>
          <w:lang w:val="ro-RO"/>
        </w:rPr>
        <w:t>7</w:t>
      </w:r>
      <w:r w:rsidR="002053CB" w:rsidRPr="00D2126D">
        <w:rPr>
          <w:rFonts w:ascii="Times New Roman" w:eastAsia="Calibri" w:hAnsi="Times New Roman"/>
          <w:sz w:val="24"/>
          <w:szCs w:val="24"/>
          <w:lang w:val="ro-RO"/>
        </w:rPr>
        <w:t xml:space="preserve">.1.2. şi </w:t>
      </w:r>
      <w:r w:rsidR="00017684" w:rsidRPr="00D2126D">
        <w:rPr>
          <w:rFonts w:ascii="Times New Roman" w:eastAsia="Calibri" w:hAnsi="Times New Roman"/>
          <w:sz w:val="24"/>
          <w:szCs w:val="24"/>
          <w:lang w:val="ro-RO"/>
        </w:rPr>
        <w:t>nicio altă formalitate sau intervenţia instanţei.</w:t>
      </w:r>
    </w:p>
    <w:p w14:paraId="5AC13228" w14:textId="77777777" w:rsidR="00580C9F" w:rsidRPr="00D2126D" w:rsidRDefault="00580C9F"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  </w:t>
      </w:r>
    </w:p>
    <w:p w14:paraId="40ADFDE0" w14:textId="7DC2B008" w:rsidR="000B640A" w:rsidRPr="00D2126D" w:rsidRDefault="00C507AE" w:rsidP="005B63C6">
      <w:pPr>
        <w:spacing w:before="120" w:after="120" w:line="240" w:lineRule="auto"/>
        <w:jc w:val="both"/>
        <w:rPr>
          <w:rFonts w:ascii="Times New Roman" w:eastAsia="Calibri" w:hAnsi="Times New Roman"/>
          <w:b/>
          <w:sz w:val="24"/>
          <w:szCs w:val="24"/>
          <w:lang w:val="ro-RO"/>
        </w:rPr>
      </w:pPr>
      <w:r w:rsidRPr="00D2126D">
        <w:rPr>
          <w:rFonts w:ascii="Times New Roman" w:eastAsia="Calibri" w:hAnsi="Times New Roman"/>
          <w:b/>
          <w:sz w:val="24"/>
          <w:szCs w:val="24"/>
          <w:lang w:val="ro-RO"/>
        </w:rPr>
        <w:t>3</w:t>
      </w:r>
      <w:r w:rsidR="00716200" w:rsidRPr="00D2126D">
        <w:rPr>
          <w:rFonts w:ascii="Times New Roman" w:eastAsia="Calibri" w:hAnsi="Times New Roman"/>
          <w:b/>
          <w:sz w:val="24"/>
          <w:szCs w:val="24"/>
          <w:lang w:val="ro-RO"/>
        </w:rPr>
        <w:t>7</w:t>
      </w:r>
      <w:r w:rsidR="000B640A" w:rsidRPr="00D2126D">
        <w:rPr>
          <w:rFonts w:ascii="Times New Roman" w:eastAsia="Calibri" w:hAnsi="Times New Roman"/>
          <w:b/>
          <w:sz w:val="24"/>
          <w:szCs w:val="24"/>
          <w:lang w:val="ro-RO"/>
        </w:rPr>
        <w:t>.2</w:t>
      </w:r>
      <w:r w:rsidR="001741A1" w:rsidRPr="00D2126D">
        <w:rPr>
          <w:rFonts w:ascii="Times New Roman" w:eastAsia="Calibri" w:hAnsi="Times New Roman"/>
          <w:b/>
          <w:sz w:val="24"/>
          <w:szCs w:val="24"/>
          <w:lang w:val="ro-RO"/>
        </w:rPr>
        <w:t>.</w:t>
      </w:r>
      <w:r w:rsidR="00773CA9" w:rsidRPr="00D2126D">
        <w:rPr>
          <w:rFonts w:ascii="Times New Roman" w:eastAsia="Calibri" w:hAnsi="Times New Roman"/>
          <w:b/>
          <w:sz w:val="24"/>
          <w:szCs w:val="24"/>
          <w:lang w:val="ro-RO"/>
        </w:rPr>
        <w:t xml:space="preserve"> </w:t>
      </w:r>
      <w:r w:rsidR="00F37198" w:rsidRPr="00D2126D">
        <w:rPr>
          <w:rFonts w:ascii="Times New Roman" w:eastAsia="Calibri" w:hAnsi="Times New Roman"/>
          <w:b/>
          <w:sz w:val="24"/>
          <w:szCs w:val="24"/>
          <w:lang w:val="ro-RO"/>
        </w:rPr>
        <w:t>Rezilierea Contractului din culpa Delegatarului</w:t>
      </w:r>
    </w:p>
    <w:p w14:paraId="6DF14FF1" w14:textId="523EF606" w:rsidR="00925373" w:rsidRPr="00D2126D" w:rsidRDefault="00925373" w:rsidP="005B63C6">
      <w:pPr>
        <w:spacing w:before="120" w:after="120" w:line="240" w:lineRule="auto"/>
        <w:jc w:val="both"/>
        <w:rPr>
          <w:rFonts w:ascii="Times New Roman" w:eastAsia="Calibri" w:hAnsi="Times New Roman"/>
          <w:sz w:val="24"/>
          <w:szCs w:val="24"/>
          <w:lang w:val="ro-RO"/>
        </w:rPr>
      </w:pPr>
      <w:bookmarkStart w:id="456" w:name="_Toc350954029"/>
      <w:r w:rsidRPr="00D2126D">
        <w:rPr>
          <w:rFonts w:ascii="Times New Roman" w:eastAsia="Calibri" w:hAnsi="Times New Roman"/>
          <w:sz w:val="24"/>
          <w:szCs w:val="24"/>
          <w:lang w:val="ro-RO"/>
        </w:rPr>
        <w:t>3</w:t>
      </w:r>
      <w:r w:rsidR="00716200" w:rsidRPr="00D2126D">
        <w:rPr>
          <w:rFonts w:ascii="Times New Roman" w:eastAsia="Calibri" w:hAnsi="Times New Roman"/>
          <w:sz w:val="24"/>
          <w:szCs w:val="24"/>
          <w:lang w:val="ro-RO"/>
        </w:rPr>
        <w:t>7</w:t>
      </w:r>
      <w:r w:rsidRPr="00D2126D">
        <w:rPr>
          <w:rFonts w:ascii="Times New Roman" w:eastAsia="Calibri" w:hAnsi="Times New Roman"/>
          <w:sz w:val="24"/>
          <w:szCs w:val="24"/>
          <w:lang w:val="ro-RO"/>
        </w:rPr>
        <w:t xml:space="preserve">.2.1. </w:t>
      </w:r>
      <w:r w:rsidR="00F37198" w:rsidRPr="00D2126D">
        <w:rPr>
          <w:rFonts w:ascii="Times New Roman" w:eastAsia="Calibri" w:hAnsi="Times New Roman"/>
          <w:sz w:val="24"/>
          <w:szCs w:val="24"/>
          <w:lang w:val="ro-RO"/>
        </w:rPr>
        <w:t xml:space="preserve">Delegatul va avea dreptul să rezilieze prezentul Contract în caz de încălcare importantă, </w:t>
      </w:r>
      <w:r w:rsidR="002873B5" w:rsidRPr="00D2126D">
        <w:rPr>
          <w:rFonts w:ascii="Times New Roman" w:eastAsia="Calibri" w:hAnsi="Times New Roman"/>
          <w:sz w:val="24"/>
          <w:szCs w:val="24"/>
          <w:lang w:val="ro-RO"/>
        </w:rPr>
        <w:t>gravă şi repetată</w:t>
      </w:r>
      <w:r w:rsidR="002875C1" w:rsidRPr="00D2126D">
        <w:rPr>
          <w:rFonts w:ascii="Times New Roman" w:eastAsia="Calibri" w:hAnsi="Times New Roman"/>
          <w:sz w:val="24"/>
          <w:szCs w:val="24"/>
          <w:lang w:val="ro-RO"/>
        </w:rPr>
        <w:t>,</w:t>
      </w:r>
      <w:r w:rsidR="002873B5" w:rsidRPr="00D2126D">
        <w:rPr>
          <w:rFonts w:ascii="Times New Roman" w:eastAsia="Calibri" w:hAnsi="Times New Roman"/>
          <w:sz w:val="24"/>
          <w:szCs w:val="24"/>
          <w:lang w:val="ro-RO"/>
        </w:rPr>
        <w:t xml:space="preserve"> </w:t>
      </w:r>
      <w:r w:rsidR="00F37198" w:rsidRPr="00D2126D">
        <w:rPr>
          <w:rFonts w:ascii="Times New Roman" w:eastAsia="Calibri" w:hAnsi="Times New Roman"/>
          <w:sz w:val="24"/>
          <w:szCs w:val="24"/>
          <w:lang w:val="ro-RO"/>
        </w:rPr>
        <w:t>de către Delegatar a oricăreia din obligaţiile</w:t>
      </w:r>
      <w:r w:rsidR="002875C1" w:rsidRPr="00D2126D">
        <w:rPr>
          <w:rFonts w:ascii="Times New Roman" w:eastAsia="Calibri" w:hAnsi="Times New Roman"/>
          <w:sz w:val="24"/>
          <w:szCs w:val="24"/>
          <w:lang w:val="ro-RO"/>
        </w:rPr>
        <w:t xml:space="preserve"> esenţiale</w:t>
      </w:r>
      <w:r w:rsidR="00F37198" w:rsidRPr="00D2126D">
        <w:rPr>
          <w:rFonts w:ascii="Times New Roman" w:eastAsia="Calibri" w:hAnsi="Times New Roman"/>
          <w:sz w:val="24"/>
          <w:szCs w:val="24"/>
          <w:lang w:val="ro-RO"/>
        </w:rPr>
        <w:t xml:space="preserve"> asumate în baza prezentului Contract, care are un efect negativ semnificativ asupra drepturilor sau obligaţiilor Delegatului, în baza prezentului Contract</w:t>
      </w:r>
      <w:r w:rsidR="00B45A00" w:rsidRPr="00D2126D">
        <w:rPr>
          <w:rFonts w:ascii="Times New Roman" w:hAnsi="Times New Roman"/>
          <w:sz w:val="24"/>
          <w:szCs w:val="24"/>
          <w:lang w:val="ro-RO"/>
        </w:rPr>
        <w:t>.</w:t>
      </w:r>
    </w:p>
    <w:p w14:paraId="5D94BB06" w14:textId="382E0615" w:rsidR="00925373" w:rsidRPr="00D2126D" w:rsidRDefault="00925373" w:rsidP="005B63C6">
      <w:pPr>
        <w:spacing w:before="120" w:after="120" w:line="240" w:lineRule="auto"/>
        <w:jc w:val="both"/>
        <w:rPr>
          <w:rFonts w:ascii="Times New Roman" w:eastAsia="Calibri" w:hAnsi="Times New Roman"/>
          <w:sz w:val="24"/>
          <w:szCs w:val="24"/>
          <w:lang w:val="ro-RO"/>
        </w:rPr>
      </w:pPr>
      <w:r w:rsidRPr="00D2126D">
        <w:rPr>
          <w:rFonts w:ascii="Times New Roman" w:eastAsia="Calibri" w:hAnsi="Times New Roman"/>
          <w:sz w:val="24"/>
          <w:szCs w:val="24"/>
          <w:lang w:val="ro-RO"/>
        </w:rPr>
        <w:t>3</w:t>
      </w:r>
      <w:r w:rsidR="00716200" w:rsidRPr="00D2126D">
        <w:rPr>
          <w:rFonts w:ascii="Times New Roman" w:eastAsia="Calibri" w:hAnsi="Times New Roman"/>
          <w:sz w:val="24"/>
          <w:szCs w:val="24"/>
          <w:lang w:val="ro-RO"/>
        </w:rPr>
        <w:t>7</w:t>
      </w:r>
      <w:r w:rsidRPr="00D2126D">
        <w:rPr>
          <w:rFonts w:ascii="Times New Roman" w:eastAsia="Calibri" w:hAnsi="Times New Roman"/>
          <w:sz w:val="24"/>
          <w:szCs w:val="24"/>
          <w:lang w:val="ro-RO"/>
        </w:rPr>
        <w:t xml:space="preserve">.2.2. </w:t>
      </w:r>
      <w:r w:rsidR="00F37198" w:rsidRPr="00D2126D">
        <w:rPr>
          <w:rFonts w:ascii="Times New Roman" w:eastAsia="Calibri" w:hAnsi="Times New Roman"/>
          <w:sz w:val="24"/>
          <w:szCs w:val="24"/>
          <w:lang w:val="ro-RO"/>
        </w:rPr>
        <w:t xml:space="preserve">În cazul în care Delegatul are dreptul să rezilieze prezentul Contract în baza Art. </w:t>
      </w:r>
      <w:r w:rsidR="00B45A00" w:rsidRPr="00D2126D">
        <w:rPr>
          <w:rFonts w:ascii="Times New Roman" w:hAnsi="Times New Roman"/>
          <w:sz w:val="24"/>
          <w:szCs w:val="24"/>
          <w:lang w:val="ro-RO"/>
        </w:rPr>
        <w:t>3</w:t>
      </w:r>
      <w:r w:rsidR="00716200" w:rsidRPr="00D2126D">
        <w:rPr>
          <w:rFonts w:ascii="Times New Roman" w:hAnsi="Times New Roman"/>
          <w:sz w:val="24"/>
          <w:szCs w:val="24"/>
          <w:lang w:val="ro-RO"/>
        </w:rPr>
        <w:t>7</w:t>
      </w:r>
      <w:r w:rsidR="00B45A00" w:rsidRPr="00D2126D">
        <w:rPr>
          <w:rFonts w:ascii="Times New Roman" w:hAnsi="Times New Roman"/>
          <w:sz w:val="24"/>
          <w:szCs w:val="24"/>
          <w:lang w:val="ro-RO"/>
        </w:rPr>
        <w:t xml:space="preserve">.2.1, </w:t>
      </w:r>
      <w:r w:rsidR="00F37198" w:rsidRPr="00D2126D">
        <w:rPr>
          <w:rFonts w:ascii="Times New Roman" w:eastAsia="Calibri" w:hAnsi="Times New Roman"/>
          <w:sz w:val="24"/>
          <w:szCs w:val="24"/>
          <w:lang w:val="ro-RO"/>
        </w:rPr>
        <w:t xml:space="preserve">se va aplica </w:t>
      </w:r>
      <w:r w:rsidR="00F37198" w:rsidRPr="00D2126D">
        <w:rPr>
          <w:rFonts w:ascii="Times New Roman" w:eastAsia="Calibri" w:hAnsi="Times New Roman"/>
          <w:i/>
          <w:sz w:val="24"/>
          <w:szCs w:val="24"/>
          <w:lang w:val="ro-RO"/>
        </w:rPr>
        <w:t>mutatis mutandis</w:t>
      </w:r>
      <w:r w:rsidR="00F37198" w:rsidRPr="00D2126D">
        <w:rPr>
          <w:rFonts w:ascii="Times New Roman" w:eastAsia="Calibri" w:hAnsi="Times New Roman"/>
          <w:sz w:val="24"/>
          <w:szCs w:val="24"/>
          <w:lang w:val="ro-RO"/>
        </w:rPr>
        <w:t xml:space="preserve"> procedura </w:t>
      </w:r>
      <w:r w:rsidR="002875C1" w:rsidRPr="00D2126D">
        <w:rPr>
          <w:rFonts w:ascii="Times New Roman" w:eastAsia="Calibri" w:hAnsi="Times New Roman"/>
          <w:sz w:val="24"/>
          <w:szCs w:val="24"/>
          <w:lang w:val="ro-RO"/>
        </w:rPr>
        <w:t xml:space="preserve">de remediere </w:t>
      </w:r>
      <w:r w:rsidR="00F37198" w:rsidRPr="00D2126D">
        <w:rPr>
          <w:rFonts w:ascii="Times New Roman" w:eastAsia="Calibri" w:hAnsi="Times New Roman"/>
          <w:sz w:val="24"/>
          <w:szCs w:val="24"/>
          <w:lang w:val="ro-RO"/>
        </w:rPr>
        <w:t xml:space="preserve">prevăzută la Art. </w:t>
      </w:r>
      <w:r w:rsidR="00B45A00" w:rsidRPr="00D2126D">
        <w:rPr>
          <w:rFonts w:ascii="Times New Roman" w:hAnsi="Times New Roman"/>
          <w:sz w:val="24"/>
          <w:szCs w:val="24"/>
          <w:lang w:val="ro-RO"/>
        </w:rPr>
        <w:t>3</w:t>
      </w:r>
      <w:r w:rsidR="00716200" w:rsidRPr="00D2126D">
        <w:rPr>
          <w:rFonts w:ascii="Times New Roman" w:hAnsi="Times New Roman"/>
          <w:sz w:val="24"/>
          <w:szCs w:val="24"/>
          <w:lang w:val="ro-RO"/>
        </w:rPr>
        <w:t>7</w:t>
      </w:r>
      <w:r w:rsidR="00B45A00" w:rsidRPr="00D2126D">
        <w:rPr>
          <w:rFonts w:ascii="Times New Roman" w:hAnsi="Times New Roman"/>
          <w:sz w:val="24"/>
          <w:szCs w:val="24"/>
          <w:lang w:val="ro-RO"/>
        </w:rPr>
        <w:t>.1.</w:t>
      </w:r>
      <w:r w:rsidR="002875C1" w:rsidRPr="00D2126D">
        <w:rPr>
          <w:rFonts w:ascii="Times New Roman" w:hAnsi="Times New Roman"/>
          <w:sz w:val="24"/>
          <w:szCs w:val="24"/>
          <w:lang w:val="ro-RO"/>
        </w:rPr>
        <w:t>2</w:t>
      </w:r>
      <w:r w:rsidR="00B45A00" w:rsidRPr="00D2126D">
        <w:rPr>
          <w:rFonts w:ascii="Times New Roman" w:hAnsi="Times New Roman"/>
          <w:sz w:val="24"/>
          <w:szCs w:val="24"/>
          <w:lang w:val="ro-RO"/>
        </w:rPr>
        <w:t>.</w:t>
      </w:r>
    </w:p>
    <w:p w14:paraId="2DD7B35E" w14:textId="77777777" w:rsidR="00580C9F" w:rsidRPr="00D2126D" w:rsidRDefault="00580C9F"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  </w:t>
      </w:r>
    </w:p>
    <w:p w14:paraId="4708DCFD" w14:textId="77777777" w:rsidR="00850C52" w:rsidRPr="00D2126D" w:rsidRDefault="00905B38" w:rsidP="005B63C6">
      <w:pPr>
        <w:pStyle w:val="Heading1"/>
        <w:spacing w:before="120" w:after="120" w:line="240" w:lineRule="auto"/>
        <w:jc w:val="center"/>
        <w:rPr>
          <w:rFonts w:ascii="Times New Roman" w:hAnsi="Times New Roman"/>
          <w:sz w:val="24"/>
          <w:szCs w:val="24"/>
          <w:lang w:val="ro-RO"/>
        </w:rPr>
      </w:pPr>
      <w:bookmarkStart w:id="457" w:name="_Toc381957709"/>
      <w:r w:rsidRPr="00D2126D">
        <w:rPr>
          <w:rFonts w:ascii="Times New Roman" w:hAnsi="Times New Roman"/>
          <w:sz w:val="24"/>
          <w:szCs w:val="24"/>
          <w:lang w:val="ro-RO"/>
        </w:rPr>
        <w:t>CAPITOLUL</w:t>
      </w:r>
      <w:r w:rsidR="00144EC7" w:rsidRPr="00D2126D">
        <w:rPr>
          <w:rFonts w:ascii="Times New Roman" w:hAnsi="Times New Roman"/>
          <w:sz w:val="24"/>
          <w:szCs w:val="24"/>
          <w:lang w:val="ro-RO"/>
        </w:rPr>
        <w:t xml:space="preserve"> </w:t>
      </w:r>
      <w:r w:rsidR="006A3920" w:rsidRPr="00D2126D">
        <w:rPr>
          <w:rFonts w:ascii="Times New Roman" w:hAnsi="Times New Roman"/>
          <w:sz w:val="24"/>
          <w:szCs w:val="24"/>
          <w:lang w:val="ro-RO"/>
        </w:rPr>
        <w:t>I</w:t>
      </w:r>
      <w:r w:rsidR="00C507AE" w:rsidRPr="00D2126D">
        <w:rPr>
          <w:rFonts w:ascii="Times New Roman" w:hAnsi="Times New Roman"/>
          <w:sz w:val="24"/>
          <w:szCs w:val="24"/>
          <w:lang w:val="ro-RO"/>
        </w:rPr>
        <w:t>X</w:t>
      </w:r>
      <w:r w:rsidR="00850C52" w:rsidRPr="00D2126D">
        <w:rPr>
          <w:rFonts w:ascii="Times New Roman" w:hAnsi="Times New Roman"/>
          <w:sz w:val="24"/>
          <w:szCs w:val="24"/>
          <w:lang w:val="ro-RO"/>
        </w:rPr>
        <w:t>.</w:t>
      </w:r>
      <w:r w:rsidR="006A3920" w:rsidRPr="00D2126D">
        <w:rPr>
          <w:rFonts w:ascii="Times New Roman" w:hAnsi="Times New Roman"/>
          <w:sz w:val="24"/>
          <w:szCs w:val="24"/>
          <w:lang w:val="ro-RO"/>
        </w:rPr>
        <w:t xml:space="preserve"> </w:t>
      </w:r>
    </w:p>
    <w:p w14:paraId="3A12A675" w14:textId="77777777" w:rsidR="00446094" w:rsidRPr="00D2126D" w:rsidRDefault="00905B38" w:rsidP="005B63C6">
      <w:pPr>
        <w:pStyle w:val="Heading1"/>
        <w:spacing w:before="120" w:after="120" w:line="240" w:lineRule="auto"/>
        <w:jc w:val="center"/>
        <w:rPr>
          <w:rFonts w:ascii="Times New Roman" w:hAnsi="Times New Roman"/>
          <w:sz w:val="24"/>
          <w:szCs w:val="24"/>
          <w:lang w:val="ro-RO"/>
        </w:rPr>
      </w:pPr>
      <w:r w:rsidRPr="00D2126D">
        <w:rPr>
          <w:rFonts w:ascii="Times New Roman" w:hAnsi="Times New Roman"/>
          <w:sz w:val="24"/>
          <w:szCs w:val="24"/>
          <w:lang w:val="ro-RO"/>
        </w:rPr>
        <w:t>ALTE CLAUZE</w:t>
      </w:r>
      <w:bookmarkEnd w:id="457"/>
    </w:p>
    <w:p w14:paraId="7888BA75" w14:textId="77777777" w:rsidR="00A01E9D" w:rsidRPr="00D2126D" w:rsidRDefault="00A01E9D" w:rsidP="005B63C6">
      <w:pPr>
        <w:pStyle w:val="Heading1"/>
        <w:spacing w:before="120" w:after="120" w:line="240" w:lineRule="auto"/>
        <w:jc w:val="both"/>
        <w:rPr>
          <w:rFonts w:ascii="Times New Roman" w:hAnsi="Times New Roman"/>
          <w:caps/>
          <w:sz w:val="24"/>
          <w:szCs w:val="24"/>
          <w:lang w:val="ro-RO"/>
        </w:rPr>
      </w:pPr>
    </w:p>
    <w:p w14:paraId="3066002F" w14:textId="19B2DB5F" w:rsidR="00C507AE"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458" w:name="_Toc381957710"/>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3</w:t>
      </w:r>
      <w:r w:rsidR="00103C1E" w:rsidRPr="00D2126D">
        <w:rPr>
          <w:rFonts w:ascii="Times New Roman" w:hAnsi="Times New Roman"/>
          <w:i w:val="0"/>
          <w:sz w:val="24"/>
          <w:szCs w:val="24"/>
          <w:lang w:val="ro-RO" w:eastAsia="ro-RO"/>
        </w:rPr>
        <w:t>8</w:t>
      </w:r>
      <w:r w:rsidR="00CA2AA6" w:rsidRPr="00D2126D">
        <w:rPr>
          <w:rFonts w:ascii="Times New Roman" w:hAnsi="Times New Roman"/>
          <w:i w:val="0"/>
          <w:sz w:val="24"/>
          <w:szCs w:val="24"/>
          <w:lang w:val="ro-RO" w:eastAsia="ro-RO"/>
        </w:rPr>
        <w:t xml:space="preserve"> </w:t>
      </w:r>
      <w:r w:rsidR="00773CA9" w:rsidRPr="00D2126D">
        <w:rPr>
          <w:rFonts w:ascii="Times New Roman" w:hAnsi="Times New Roman"/>
          <w:i w:val="0"/>
          <w:sz w:val="24"/>
          <w:szCs w:val="24"/>
          <w:lang w:val="ro-RO" w:eastAsia="ro-RO"/>
        </w:rPr>
        <w:t>–</w:t>
      </w:r>
      <w:r w:rsidR="00C507AE" w:rsidRPr="00D2126D">
        <w:rPr>
          <w:rFonts w:ascii="Times New Roman" w:hAnsi="Times New Roman"/>
          <w:i w:val="0"/>
          <w:sz w:val="24"/>
          <w:szCs w:val="24"/>
          <w:lang w:val="ro-RO" w:eastAsia="ro-RO"/>
        </w:rPr>
        <w:t xml:space="preserve"> </w:t>
      </w:r>
      <w:r w:rsidR="00905B38" w:rsidRPr="00D2126D">
        <w:rPr>
          <w:rFonts w:ascii="Times New Roman" w:hAnsi="Times New Roman"/>
          <w:i w:val="0"/>
          <w:sz w:val="24"/>
          <w:szCs w:val="24"/>
          <w:lang w:val="ro-RO" w:eastAsia="ro-RO"/>
        </w:rPr>
        <w:t>POLITICA PRIVIND FORŢA DE MUNCĂ</w:t>
      </w:r>
      <w:bookmarkEnd w:id="458"/>
      <w:r w:rsidR="00773CA9" w:rsidRPr="00D2126D">
        <w:rPr>
          <w:rFonts w:ascii="Times New Roman" w:hAnsi="Times New Roman"/>
          <w:i w:val="0"/>
          <w:sz w:val="24"/>
          <w:szCs w:val="24"/>
          <w:lang w:val="ro-RO" w:eastAsia="ro-RO"/>
        </w:rPr>
        <w:t xml:space="preserve">  </w:t>
      </w:r>
    </w:p>
    <w:p w14:paraId="5421D148" w14:textId="77777777" w:rsidR="00925373" w:rsidRPr="00D2126D" w:rsidRDefault="00905B38" w:rsidP="00150234">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va asigura forţa de muncă necesară pentru furnizarea Serviciului, precum şi formarea profesională a salariaţilor</w:t>
      </w:r>
      <w:r w:rsidR="003C4E43"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Delegatul este răspunzător de angajarea în prestarea Serviciului a unui număr suficient de persoane cu abilităţile, îndemânările, cunoştinţele, instruirea, calificările şi experienţa necesare şi adecvate unei bune desfăşurări a Serviciului şi se va asigura că are suficient personal de rezervă pentru prestarea în bune condiţii a Serviciului, pe toată Durata Contractului</w:t>
      </w:r>
      <w:r w:rsidR="00925373" w:rsidRPr="00D2126D">
        <w:rPr>
          <w:rFonts w:ascii="Times New Roman" w:hAnsi="Times New Roman"/>
          <w:bCs/>
          <w:kern w:val="32"/>
          <w:sz w:val="24"/>
          <w:szCs w:val="24"/>
          <w:lang w:val="ro-RO"/>
        </w:rPr>
        <w:t xml:space="preserve">. </w:t>
      </w:r>
    </w:p>
    <w:p w14:paraId="30669890" w14:textId="77777777" w:rsidR="00925373" w:rsidRPr="00D2126D" w:rsidRDefault="00905B38" w:rsidP="00150234">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lastRenderedPageBreak/>
        <w:t>Delegatul se va asigura că toţi angajaţii săi implicaţi în prestarea Serviciului vor fi instruiţi corespunzător cu</w:t>
      </w:r>
      <w:r w:rsidR="00925373" w:rsidRPr="00D2126D">
        <w:rPr>
          <w:rFonts w:ascii="Times New Roman" w:hAnsi="Times New Roman"/>
          <w:bCs/>
          <w:kern w:val="32"/>
          <w:sz w:val="24"/>
          <w:szCs w:val="24"/>
          <w:lang w:val="ro-RO"/>
        </w:rPr>
        <w:t>:</w:t>
      </w:r>
    </w:p>
    <w:p w14:paraId="6AF7AB3F" w14:textId="77777777" w:rsidR="00925373" w:rsidRPr="00D2126D" w:rsidRDefault="00905B38" w:rsidP="00150234">
      <w:pPr>
        <w:numPr>
          <w:ilvl w:val="0"/>
          <w:numId w:val="24"/>
        </w:numPr>
        <w:tabs>
          <w:tab w:val="left" w:pos="284"/>
        </w:tabs>
        <w:autoSpaceDE w:val="0"/>
        <w:autoSpaceDN w:val="0"/>
        <w:adjustRightInd w:val="0"/>
        <w:spacing w:before="120" w:after="120" w:line="240" w:lineRule="auto"/>
        <w:jc w:val="both"/>
        <w:rPr>
          <w:rFonts w:ascii="Times New Roman" w:eastAsia="Calibri" w:hAnsi="Times New Roman"/>
          <w:sz w:val="24"/>
          <w:szCs w:val="24"/>
          <w:lang w:val="ro-RO" w:eastAsia="en-GB"/>
        </w:rPr>
      </w:pPr>
      <w:r w:rsidRPr="00D2126D">
        <w:rPr>
          <w:rFonts w:ascii="Times New Roman" w:eastAsia="Calibri" w:hAnsi="Times New Roman"/>
          <w:sz w:val="24"/>
          <w:szCs w:val="24"/>
          <w:lang w:val="ro-RO" w:eastAsia="en-GB"/>
        </w:rPr>
        <w:t>sarcina sau sarcinile pe care angajatul le va executa</w:t>
      </w:r>
      <w:r w:rsidR="00925373" w:rsidRPr="00D2126D">
        <w:rPr>
          <w:rFonts w:ascii="Times New Roman" w:eastAsia="Calibri" w:hAnsi="Times New Roman"/>
          <w:sz w:val="24"/>
          <w:szCs w:val="24"/>
          <w:lang w:val="ro-RO" w:eastAsia="en-GB"/>
        </w:rPr>
        <w:t>;</w:t>
      </w:r>
    </w:p>
    <w:p w14:paraId="3A716F0C" w14:textId="77777777" w:rsidR="00925373" w:rsidRPr="00D2126D" w:rsidRDefault="00905B38" w:rsidP="00150234">
      <w:pPr>
        <w:numPr>
          <w:ilvl w:val="0"/>
          <w:numId w:val="24"/>
        </w:numPr>
        <w:tabs>
          <w:tab w:val="left" w:pos="284"/>
        </w:tabs>
        <w:autoSpaceDE w:val="0"/>
        <w:autoSpaceDN w:val="0"/>
        <w:adjustRightInd w:val="0"/>
        <w:spacing w:before="120" w:after="120" w:line="240" w:lineRule="auto"/>
        <w:ind w:left="284" w:hanging="284"/>
        <w:jc w:val="both"/>
        <w:rPr>
          <w:rFonts w:ascii="Times New Roman" w:eastAsia="Calibri" w:hAnsi="Times New Roman"/>
          <w:sz w:val="24"/>
          <w:szCs w:val="24"/>
          <w:lang w:val="ro-RO" w:eastAsia="en-GB"/>
        </w:rPr>
      </w:pPr>
      <w:r w:rsidRPr="00D2126D">
        <w:rPr>
          <w:rFonts w:ascii="Times New Roman" w:eastAsia="Calibri" w:hAnsi="Times New Roman"/>
          <w:sz w:val="24"/>
          <w:szCs w:val="24"/>
          <w:lang w:val="ro-RO" w:eastAsia="en-GB"/>
        </w:rPr>
        <w:t>toate prevederile importante ale Contractului, inclusiv Regulamentul Serviciului şi Caietul de Sarcini al Serviciului, anexe la prezentul Contract</w:t>
      </w:r>
      <w:r w:rsidR="00925373" w:rsidRPr="00D2126D">
        <w:rPr>
          <w:rFonts w:ascii="Times New Roman" w:eastAsia="Calibri" w:hAnsi="Times New Roman"/>
          <w:sz w:val="24"/>
          <w:szCs w:val="24"/>
          <w:lang w:val="ro-RO" w:eastAsia="en-GB"/>
        </w:rPr>
        <w:t>;</w:t>
      </w:r>
    </w:p>
    <w:p w14:paraId="2CBDED36" w14:textId="77777777" w:rsidR="00925373" w:rsidRPr="00D2126D" w:rsidRDefault="00905B38" w:rsidP="00150234">
      <w:pPr>
        <w:numPr>
          <w:ilvl w:val="0"/>
          <w:numId w:val="24"/>
        </w:numPr>
        <w:tabs>
          <w:tab w:val="left" w:pos="284"/>
        </w:tabs>
        <w:autoSpaceDE w:val="0"/>
        <w:autoSpaceDN w:val="0"/>
        <w:adjustRightInd w:val="0"/>
        <w:spacing w:before="120" w:after="120" w:line="240" w:lineRule="auto"/>
        <w:jc w:val="both"/>
        <w:rPr>
          <w:rFonts w:ascii="Times New Roman" w:eastAsia="Calibri" w:hAnsi="Times New Roman"/>
          <w:sz w:val="24"/>
          <w:szCs w:val="24"/>
          <w:lang w:val="ro-RO" w:eastAsia="en-GB"/>
        </w:rPr>
      </w:pPr>
      <w:r w:rsidRPr="00D2126D">
        <w:rPr>
          <w:rFonts w:ascii="Times New Roman" w:eastAsia="Calibri" w:hAnsi="Times New Roman"/>
          <w:sz w:val="24"/>
          <w:szCs w:val="24"/>
          <w:lang w:val="ro-RO" w:eastAsia="en-GB"/>
        </w:rPr>
        <w:t>toate procedurile şi standardele convenite între Părţi la anumite interval</w:t>
      </w:r>
      <w:r w:rsidR="00692AD8" w:rsidRPr="00D2126D">
        <w:rPr>
          <w:rFonts w:ascii="Times New Roman" w:eastAsia="Calibri" w:hAnsi="Times New Roman"/>
          <w:sz w:val="24"/>
          <w:szCs w:val="24"/>
          <w:lang w:val="ro-RO" w:eastAsia="en-GB"/>
        </w:rPr>
        <w:t>e</w:t>
      </w:r>
      <w:r w:rsidRPr="00D2126D">
        <w:rPr>
          <w:rFonts w:ascii="Times New Roman" w:eastAsia="Calibri" w:hAnsi="Times New Roman"/>
          <w:sz w:val="24"/>
          <w:szCs w:val="24"/>
          <w:lang w:val="ro-RO" w:eastAsia="en-GB"/>
        </w:rPr>
        <w:t xml:space="preserve"> de timp</w:t>
      </w:r>
      <w:r w:rsidR="00925373" w:rsidRPr="00D2126D">
        <w:rPr>
          <w:rFonts w:ascii="Times New Roman" w:eastAsia="Calibri" w:hAnsi="Times New Roman"/>
          <w:sz w:val="24"/>
          <w:szCs w:val="24"/>
          <w:lang w:val="ro-RO" w:eastAsia="en-GB"/>
        </w:rPr>
        <w:t>;</w:t>
      </w:r>
    </w:p>
    <w:p w14:paraId="0D41FFE5" w14:textId="77777777" w:rsidR="00925373" w:rsidRPr="00D2126D" w:rsidRDefault="00905B38" w:rsidP="00150234">
      <w:pPr>
        <w:numPr>
          <w:ilvl w:val="0"/>
          <w:numId w:val="24"/>
        </w:numPr>
        <w:tabs>
          <w:tab w:val="left" w:pos="284"/>
        </w:tabs>
        <w:autoSpaceDE w:val="0"/>
        <w:autoSpaceDN w:val="0"/>
        <w:adjustRightInd w:val="0"/>
        <w:spacing w:before="120" w:after="120" w:line="240" w:lineRule="auto"/>
        <w:ind w:left="284" w:hanging="284"/>
        <w:jc w:val="both"/>
        <w:rPr>
          <w:rFonts w:ascii="Times New Roman" w:eastAsia="Calibri" w:hAnsi="Times New Roman"/>
          <w:sz w:val="24"/>
          <w:szCs w:val="24"/>
          <w:lang w:val="ro-RO" w:eastAsia="en-GB"/>
        </w:rPr>
      </w:pPr>
      <w:r w:rsidRPr="00D2126D">
        <w:rPr>
          <w:rFonts w:ascii="Times New Roman" w:eastAsia="Calibri" w:hAnsi="Times New Roman"/>
          <w:sz w:val="24"/>
          <w:szCs w:val="24"/>
          <w:lang w:val="ro-RO" w:eastAsia="en-GB"/>
        </w:rPr>
        <w:t xml:space="preserve">toate procedurile, regulile, regulamentele şi legile aplicabile pentru prestarea Serviciului, inclusiv regulile de sănătate şi </w:t>
      </w:r>
      <w:r w:rsidR="00B62927" w:rsidRPr="00D2126D">
        <w:rPr>
          <w:rFonts w:ascii="Times New Roman" w:eastAsia="Calibri" w:hAnsi="Times New Roman"/>
          <w:sz w:val="24"/>
          <w:szCs w:val="24"/>
          <w:lang w:val="ro-RO" w:eastAsia="en-GB"/>
        </w:rPr>
        <w:t>securitate în</w:t>
      </w:r>
      <w:r w:rsidRPr="00D2126D">
        <w:rPr>
          <w:rFonts w:ascii="Times New Roman" w:eastAsia="Calibri" w:hAnsi="Times New Roman"/>
          <w:sz w:val="24"/>
          <w:szCs w:val="24"/>
          <w:lang w:val="ro-RO" w:eastAsia="en-GB"/>
        </w:rPr>
        <w:t xml:space="preserve"> munc</w:t>
      </w:r>
      <w:r w:rsidR="00B62927" w:rsidRPr="00D2126D">
        <w:rPr>
          <w:rFonts w:ascii="Times New Roman" w:eastAsia="Calibri" w:hAnsi="Times New Roman"/>
          <w:sz w:val="24"/>
          <w:szCs w:val="24"/>
          <w:lang w:val="ro-RO" w:eastAsia="en-GB"/>
        </w:rPr>
        <w:t>ă</w:t>
      </w:r>
      <w:r w:rsidRPr="00D2126D">
        <w:rPr>
          <w:rFonts w:ascii="Times New Roman" w:eastAsia="Calibri" w:hAnsi="Times New Roman"/>
          <w:sz w:val="24"/>
          <w:szCs w:val="24"/>
          <w:lang w:val="ro-RO" w:eastAsia="en-GB"/>
        </w:rPr>
        <w:t>, riscul de incendiu şi prevederile în caz de incendiu</w:t>
      </w:r>
      <w:r w:rsidR="00925373" w:rsidRPr="00D2126D">
        <w:rPr>
          <w:rFonts w:ascii="Times New Roman" w:eastAsia="Calibri" w:hAnsi="Times New Roman"/>
          <w:sz w:val="24"/>
          <w:szCs w:val="24"/>
          <w:lang w:val="ro-RO" w:eastAsia="en-GB"/>
        </w:rPr>
        <w:t>;</w:t>
      </w:r>
    </w:p>
    <w:p w14:paraId="3802AE69" w14:textId="77777777" w:rsidR="00925373" w:rsidRPr="00D2126D" w:rsidRDefault="00905B38" w:rsidP="00150234">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va furniza mijloace de identificare a personalului angajat, în condiţiile stabilite cu Delegatarul şi cu ADI în cadrul misiunii acesteia de monitorizare a executării prezentului Contract şi va solicita personalului să poarte şi să aibă la vedere însemnele de identificare pe toată durata furnizării/prestării Serviciului</w:t>
      </w:r>
      <w:r w:rsidR="00925373" w:rsidRPr="00D2126D">
        <w:rPr>
          <w:rFonts w:ascii="Times New Roman" w:hAnsi="Times New Roman"/>
          <w:bCs/>
          <w:kern w:val="32"/>
          <w:sz w:val="24"/>
          <w:szCs w:val="24"/>
          <w:lang w:val="ro-RO"/>
        </w:rPr>
        <w:t>.</w:t>
      </w:r>
    </w:p>
    <w:p w14:paraId="59E9D127" w14:textId="77777777" w:rsidR="00925373" w:rsidRPr="00D2126D" w:rsidRDefault="00905B38" w:rsidP="00150234">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se va asigura ca personalul propriu este permanent supervizat şi îşi îndeplineşte îndatoririle în conformitate cu prezentul Contract</w:t>
      </w:r>
      <w:r w:rsidR="00925373" w:rsidRPr="00D2126D">
        <w:rPr>
          <w:rFonts w:ascii="Times New Roman" w:hAnsi="Times New Roman"/>
          <w:bCs/>
          <w:kern w:val="32"/>
          <w:sz w:val="24"/>
          <w:szCs w:val="24"/>
          <w:lang w:val="ro-RO"/>
        </w:rPr>
        <w:t xml:space="preserve">. </w:t>
      </w:r>
    </w:p>
    <w:p w14:paraId="7A09AB4B" w14:textId="4AB47C37" w:rsidR="00925373" w:rsidRPr="00D2126D" w:rsidRDefault="00905B38" w:rsidP="00150234">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Pe perioada executării prezentului Contract, Delegatul se va conforma politicilor referitoare la conduita personalului (inclusiv cele referitoare la măsurile de siguranţă) existente în Regulamentul intern al său</w:t>
      </w:r>
      <w:r w:rsidR="0005636E"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Delegatarul </w:t>
      </w:r>
      <w:r w:rsidR="0005636E" w:rsidRPr="00D2126D">
        <w:rPr>
          <w:rFonts w:ascii="Times New Roman" w:hAnsi="Times New Roman"/>
          <w:bCs/>
          <w:kern w:val="32"/>
          <w:sz w:val="24"/>
          <w:szCs w:val="24"/>
          <w:lang w:val="ro-RO"/>
        </w:rPr>
        <w:t>/</w:t>
      </w:r>
      <w:r w:rsidRPr="00D2126D">
        <w:rPr>
          <w:rFonts w:ascii="Times New Roman" w:hAnsi="Times New Roman"/>
          <w:bCs/>
          <w:kern w:val="32"/>
          <w:sz w:val="24"/>
          <w:szCs w:val="24"/>
          <w:lang w:val="ro-RO"/>
        </w:rPr>
        <w:t>ADI</w:t>
      </w:r>
      <w:r w:rsidR="0005636E" w:rsidRPr="00D2126D">
        <w:rPr>
          <w:rFonts w:ascii="Times New Roman" w:hAnsi="Times New Roman"/>
          <w:bCs/>
          <w:kern w:val="32"/>
          <w:sz w:val="24"/>
          <w:szCs w:val="24"/>
          <w:lang w:val="ro-RO"/>
        </w:rPr>
        <w:t xml:space="preserve"> </w:t>
      </w:r>
      <w:r w:rsidR="00DB7BF4" w:rsidRPr="00D2126D">
        <w:rPr>
          <w:rFonts w:ascii="Times New Roman" w:hAnsi="Times New Roman"/>
          <w:bCs/>
          <w:kern w:val="32"/>
          <w:sz w:val="24"/>
          <w:szCs w:val="24"/>
          <w:lang w:val="ro-RO"/>
        </w:rPr>
        <w:t>va avea dreptul să solicite Delegatului comunicarea Regulamentului intern şi modificarea Regulamentului intern în măsura în care solicitarea de modificare este rezonabilă, în legătură cu dispoziţii ale Regulamentului care afectează modul de prestare a Serviciului şi în conformitate cu Legea aplicabilă</w:t>
      </w:r>
      <w:r w:rsidR="0079130A" w:rsidRPr="00D2126D">
        <w:rPr>
          <w:rFonts w:ascii="Times New Roman" w:hAnsi="Times New Roman"/>
          <w:bCs/>
          <w:kern w:val="32"/>
          <w:sz w:val="24"/>
          <w:szCs w:val="24"/>
          <w:lang w:val="ro-RO"/>
        </w:rPr>
        <w:t>.</w:t>
      </w:r>
      <w:r w:rsidR="00DB7BF4" w:rsidRPr="00D2126D">
        <w:rPr>
          <w:rFonts w:ascii="Times New Roman" w:hAnsi="Times New Roman"/>
          <w:bCs/>
          <w:kern w:val="32"/>
          <w:sz w:val="24"/>
          <w:szCs w:val="24"/>
          <w:lang w:val="ro-RO"/>
        </w:rPr>
        <w:t>. După aprobarea Regulamentului intern, Delegatul îl va afişa la loc vizibil şi îl va aduce la cunoştinţă tuturor angajaţilor, făcând dovada acestei formalităţi către Delegatar</w:t>
      </w:r>
      <w:r w:rsidR="0005636E" w:rsidRPr="00D2126D">
        <w:rPr>
          <w:rFonts w:ascii="Times New Roman" w:hAnsi="Times New Roman"/>
          <w:bCs/>
          <w:kern w:val="32"/>
          <w:sz w:val="24"/>
          <w:szCs w:val="24"/>
          <w:lang w:val="ro-RO"/>
        </w:rPr>
        <w:t>/</w:t>
      </w:r>
      <w:r w:rsidR="00DB7BF4" w:rsidRPr="00D2126D">
        <w:rPr>
          <w:rFonts w:ascii="Times New Roman" w:hAnsi="Times New Roman"/>
          <w:bCs/>
          <w:kern w:val="32"/>
          <w:sz w:val="24"/>
          <w:szCs w:val="24"/>
          <w:lang w:val="ro-RO"/>
        </w:rPr>
        <w:t>ADI</w:t>
      </w:r>
      <w:r w:rsidR="0005636E" w:rsidRPr="00D2126D">
        <w:rPr>
          <w:rFonts w:ascii="Times New Roman" w:hAnsi="Times New Roman"/>
          <w:bCs/>
          <w:kern w:val="32"/>
          <w:sz w:val="24"/>
          <w:szCs w:val="24"/>
          <w:lang w:val="ro-RO"/>
        </w:rPr>
        <w:t xml:space="preserve"> </w:t>
      </w:r>
      <w:r w:rsidR="00DB7BF4" w:rsidRPr="00D2126D">
        <w:rPr>
          <w:rFonts w:ascii="Times New Roman" w:hAnsi="Times New Roman"/>
          <w:bCs/>
          <w:kern w:val="32"/>
          <w:sz w:val="24"/>
          <w:szCs w:val="24"/>
          <w:lang w:val="ro-RO"/>
        </w:rPr>
        <w:t>prin prezentarea semnăturilor de luare la cunoştinţă</w:t>
      </w:r>
      <w:r w:rsidR="0005636E" w:rsidRPr="00D2126D">
        <w:rPr>
          <w:rFonts w:ascii="Times New Roman" w:hAnsi="Times New Roman"/>
          <w:bCs/>
          <w:kern w:val="32"/>
          <w:sz w:val="24"/>
          <w:szCs w:val="24"/>
          <w:lang w:val="ro-RO"/>
        </w:rPr>
        <w:t xml:space="preserve">. </w:t>
      </w:r>
      <w:r w:rsidR="00DB7BF4" w:rsidRPr="00D2126D">
        <w:rPr>
          <w:rFonts w:ascii="Times New Roman" w:hAnsi="Times New Roman"/>
          <w:bCs/>
          <w:kern w:val="32"/>
          <w:sz w:val="24"/>
          <w:szCs w:val="24"/>
          <w:lang w:val="ro-RO"/>
        </w:rPr>
        <w:t>Delegatul va lua măsuri disciplinare corespunzătoare împotriva oricărei persoane angajate de acesta care nu respectă prevederile Regulamentului intern</w:t>
      </w:r>
      <w:r w:rsidR="00925373" w:rsidRPr="00D2126D">
        <w:rPr>
          <w:rFonts w:ascii="Times New Roman" w:hAnsi="Times New Roman"/>
          <w:bCs/>
          <w:kern w:val="32"/>
          <w:sz w:val="24"/>
          <w:szCs w:val="24"/>
          <w:lang w:val="ro-RO"/>
        </w:rPr>
        <w:t xml:space="preserve">. </w:t>
      </w:r>
    </w:p>
    <w:p w14:paraId="5FFD4C30" w14:textId="77777777" w:rsidR="00925373" w:rsidRPr="00D2126D" w:rsidRDefault="00DB7BF4" w:rsidP="00150234">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este răspunzător în întregime de angajarea şi de condiţiile de lucru ale angajaţilor săi.</w:t>
      </w:r>
    </w:p>
    <w:p w14:paraId="1360B5AA" w14:textId="77777777" w:rsidR="00925373" w:rsidRPr="00D2126D" w:rsidRDefault="00DB7BF4" w:rsidP="00150234">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Delegatul este răspunzător şi va suporta toate costurile şi cheltuielile legate de angajarea personalului, de transportul acestuia şi achitarea la timp a salariilor</w:t>
      </w:r>
      <w:r w:rsidR="00925373" w:rsidRPr="00D2126D">
        <w:rPr>
          <w:rFonts w:ascii="Times New Roman" w:hAnsi="Times New Roman"/>
          <w:bCs/>
          <w:kern w:val="32"/>
          <w:sz w:val="24"/>
          <w:szCs w:val="24"/>
          <w:lang w:val="ro-RO"/>
        </w:rPr>
        <w:t>.</w:t>
      </w:r>
    </w:p>
    <w:p w14:paraId="002607A3" w14:textId="7CB6CE81" w:rsidR="00925373" w:rsidRPr="00D2126D" w:rsidRDefault="00DB7BF4" w:rsidP="001741A1">
      <w:pPr>
        <w:tabs>
          <w:tab w:val="left" w:pos="284"/>
        </w:tabs>
        <w:autoSpaceDE w:val="0"/>
        <w:autoSpaceDN w:val="0"/>
        <w:adjustRightInd w:val="0"/>
        <w:spacing w:after="240"/>
        <w:jc w:val="both"/>
        <w:rPr>
          <w:rFonts w:eastAsia="Calibri"/>
          <w:szCs w:val="24"/>
          <w:lang w:val="ro-RO" w:eastAsia="en-GB"/>
        </w:rPr>
      </w:pPr>
      <w:r w:rsidRPr="00D2126D">
        <w:rPr>
          <w:rFonts w:ascii="Times New Roman" w:hAnsi="Times New Roman"/>
          <w:bCs/>
          <w:kern w:val="32"/>
          <w:sz w:val="24"/>
          <w:szCs w:val="24"/>
          <w:lang w:val="ro-RO"/>
        </w:rPr>
        <w:t>În cazul încetării prezentului Contract</w:t>
      </w:r>
      <w:r w:rsidR="00A3541B" w:rsidRPr="00D2126D">
        <w:rPr>
          <w:rFonts w:ascii="Times New Roman" w:hAnsi="Times New Roman"/>
          <w:bCs/>
          <w:kern w:val="32"/>
          <w:sz w:val="24"/>
          <w:szCs w:val="24"/>
          <w:lang w:val="ro-RO"/>
        </w:rPr>
        <w:t xml:space="preserve"> anterior expirării Duratei Contractului</w:t>
      </w:r>
      <w:r w:rsidRPr="00D2126D">
        <w:rPr>
          <w:rFonts w:ascii="Times New Roman" w:hAnsi="Times New Roman"/>
          <w:bCs/>
          <w:kern w:val="32"/>
          <w:sz w:val="24"/>
          <w:szCs w:val="24"/>
          <w:lang w:val="ro-RO"/>
        </w:rPr>
        <w:t>, Delegatul este de acord, iar Delegatarul se angajează să preia direct sau să asigure preluarea de către noul operator al Serviciului, a salariaţilor Delegatului, care sunt afectaţi de către acesta furnizării/prestării Serviciului</w:t>
      </w:r>
      <w:r w:rsidR="00F724EF" w:rsidRPr="00D2126D">
        <w:rPr>
          <w:rFonts w:ascii="Times New Roman" w:hAnsi="Times New Roman"/>
          <w:bCs/>
          <w:kern w:val="32"/>
          <w:sz w:val="24"/>
          <w:szCs w:val="24"/>
          <w:lang w:val="ro-RO"/>
        </w:rPr>
        <w:t xml:space="preserve"> </w:t>
      </w:r>
      <w:r w:rsidR="00F724EF" w:rsidRPr="00D2126D">
        <w:rPr>
          <w:rFonts w:ascii="Times New Roman" w:eastAsia="Calibri" w:hAnsi="Times New Roman"/>
          <w:sz w:val="24"/>
          <w:szCs w:val="24"/>
          <w:lang w:val="ro-RO" w:eastAsia="en-GB"/>
        </w:rPr>
        <w:t>în măsura în care această preluare va fi posibilă şi permisă de prevederile legale și în măsura în care salariații respectivi vor fi de acord.</w:t>
      </w:r>
    </w:p>
    <w:p w14:paraId="4DFFB9A0" w14:textId="4CC734EB" w:rsidR="00925373" w:rsidRPr="00D2126D" w:rsidRDefault="00DB7BF4" w:rsidP="00150234">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Personalul angajat al Delegatului beneficiază de toate drepturile prevăzute în contractul colectiv sau individual de muncă</w:t>
      </w:r>
      <w:r w:rsidR="0005636E"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 xml:space="preserve">Delegatul va întocmi planuri anuale </w:t>
      </w:r>
      <w:r w:rsidR="00A01E9D" w:rsidRPr="00D2126D">
        <w:rPr>
          <w:rFonts w:ascii="Times New Roman" w:hAnsi="Times New Roman"/>
          <w:bCs/>
          <w:kern w:val="32"/>
          <w:sz w:val="24"/>
          <w:szCs w:val="24"/>
          <w:lang w:val="ro-RO"/>
        </w:rPr>
        <w:t>(</w:t>
      </w:r>
      <w:r w:rsidRPr="00D2126D">
        <w:rPr>
          <w:rFonts w:ascii="Times New Roman" w:hAnsi="Times New Roman"/>
          <w:bCs/>
          <w:kern w:val="32"/>
          <w:sz w:val="24"/>
          <w:szCs w:val="24"/>
          <w:lang w:val="ro-RO"/>
        </w:rPr>
        <w:t>respectiv pentru fiecare an calendaristic</w:t>
      </w:r>
      <w:r w:rsidR="00A01E9D" w:rsidRPr="00D2126D">
        <w:rPr>
          <w:rFonts w:ascii="Times New Roman" w:hAnsi="Times New Roman"/>
          <w:bCs/>
          <w:kern w:val="32"/>
          <w:sz w:val="24"/>
          <w:szCs w:val="24"/>
          <w:lang w:val="ro-RO"/>
        </w:rPr>
        <w:t>/</w:t>
      </w:r>
      <w:r w:rsidRPr="00D2126D">
        <w:rPr>
          <w:rFonts w:ascii="Times New Roman" w:hAnsi="Times New Roman"/>
          <w:bCs/>
          <w:kern w:val="32"/>
          <w:sz w:val="24"/>
          <w:szCs w:val="24"/>
          <w:lang w:val="ro-RO"/>
        </w:rPr>
        <w:t xml:space="preserve">An </w:t>
      </w:r>
      <w:r w:rsidR="00A01E9D" w:rsidRPr="00D2126D">
        <w:rPr>
          <w:rFonts w:ascii="Times New Roman" w:hAnsi="Times New Roman"/>
          <w:bCs/>
          <w:kern w:val="32"/>
          <w:sz w:val="24"/>
          <w:szCs w:val="24"/>
          <w:lang w:val="ro-RO"/>
        </w:rPr>
        <w:t>Contractual)</w:t>
      </w:r>
      <w:r w:rsidR="0005636E"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pe categorii profesionale de angajaţi, în vederea perfecţionării acestora, prin participarea lor la cursuri, seminarii, instruiri</w:t>
      </w:r>
      <w:r w:rsidR="00925373" w:rsidRPr="00D2126D">
        <w:rPr>
          <w:rFonts w:ascii="Times New Roman" w:hAnsi="Times New Roman"/>
          <w:bCs/>
          <w:kern w:val="32"/>
          <w:sz w:val="24"/>
          <w:szCs w:val="24"/>
          <w:lang w:val="ro-RO"/>
        </w:rPr>
        <w:t>.</w:t>
      </w:r>
    </w:p>
    <w:p w14:paraId="66811EEB" w14:textId="77777777" w:rsidR="00925373" w:rsidRPr="00D2126D" w:rsidRDefault="007C4250" w:rsidP="00150234">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 xml:space="preserve">  </w:t>
      </w:r>
      <w:r w:rsidR="00DB7BF4" w:rsidRPr="00D2126D">
        <w:rPr>
          <w:rFonts w:ascii="Times New Roman" w:hAnsi="Times New Roman"/>
          <w:bCs/>
          <w:kern w:val="32"/>
          <w:sz w:val="24"/>
          <w:szCs w:val="24"/>
          <w:lang w:val="ro-RO"/>
        </w:rPr>
        <w:t>Numărul angajaţilor Delegatului va fi stabilit de acesta, în funcţie de politicile proprii, dar să fie suficient pentru furnizarea/prestarea Serviciului, iar pentru personalul cheie, în conformitate cu cerinţele din Caietul de sarcini. Persoanele disponibilizate au dreptul la compensaţii prevăzute de Lege sau contracte colective din partea Delegatului</w:t>
      </w:r>
      <w:r w:rsidR="00925373" w:rsidRPr="00D2126D">
        <w:rPr>
          <w:rFonts w:ascii="Times New Roman" w:hAnsi="Times New Roman"/>
          <w:bCs/>
          <w:kern w:val="32"/>
          <w:sz w:val="24"/>
          <w:szCs w:val="24"/>
          <w:lang w:val="ro-RO"/>
        </w:rPr>
        <w:t>.</w:t>
      </w:r>
      <w:bookmarkStart w:id="459" w:name="_Toc254520622"/>
      <w:bookmarkStart w:id="460" w:name="_Toc337740318"/>
    </w:p>
    <w:p w14:paraId="028C05E6" w14:textId="77777777" w:rsidR="00925373" w:rsidRPr="00D2126D" w:rsidRDefault="007C4250" w:rsidP="00150234">
      <w:pPr>
        <w:numPr>
          <w:ilvl w:val="0"/>
          <w:numId w:val="62"/>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461" w:name="_Toc332970577"/>
      <w:bookmarkStart w:id="462" w:name="_Toc333325627"/>
      <w:bookmarkStart w:id="463" w:name="_Toc333326698"/>
      <w:bookmarkStart w:id="464" w:name="_Toc334082453"/>
      <w:bookmarkStart w:id="465" w:name="_Toc337128399"/>
      <w:bookmarkStart w:id="466" w:name="_Toc337558465"/>
      <w:bookmarkStart w:id="467" w:name="_Toc337653245"/>
      <w:bookmarkStart w:id="468" w:name="_Toc337740319"/>
      <w:bookmarkEnd w:id="459"/>
      <w:bookmarkEnd w:id="460"/>
      <w:r w:rsidRPr="00D2126D">
        <w:rPr>
          <w:rFonts w:ascii="Times New Roman" w:hAnsi="Times New Roman"/>
          <w:bCs/>
          <w:kern w:val="32"/>
          <w:sz w:val="24"/>
          <w:szCs w:val="24"/>
          <w:lang w:val="ro-RO"/>
        </w:rPr>
        <w:t xml:space="preserve"> </w:t>
      </w:r>
      <w:r w:rsidR="00925373" w:rsidRPr="00D2126D">
        <w:rPr>
          <w:rFonts w:ascii="Times New Roman" w:hAnsi="Times New Roman"/>
          <w:bCs/>
          <w:kern w:val="32"/>
          <w:sz w:val="24"/>
          <w:szCs w:val="24"/>
          <w:lang w:val="ro-RO"/>
        </w:rPr>
        <w:t xml:space="preserve"> </w:t>
      </w:r>
      <w:r w:rsidR="00DB7BF4" w:rsidRPr="00D2126D">
        <w:rPr>
          <w:rFonts w:ascii="Times New Roman" w:hAnsi="Times New Roman"/>
          <w:bCs/>
          <w:kern w:val="32"/>
          <w:sz w:val="24"/>
          <w:szCs w:val="24"/>
          <w:lang w:val="ro-RO"/>
        </w:rPr>
        <w:t xml:space="preserve">Delegatul va lua toate măsurile necesare privind igiena, sănătatea, </w:t>
      </w:r>
      <w:r w:rsidR="00B62927" w:rsidRPr="00D2126D">
        <w:rPr>
          <w:rFonts w:ascii="Times New Roman" w:hAnsi="Times New Roman"/>
          <w:bCs/>
          <w:kern w:val="32"/>
          <w:sz w:val="24"/>
          <w:szCs w:val="24"/>
          <w:lang w:val="ro-RO"/>
        </w:rPr>
        <w:t>securitatea</w:t>
      </w:r>
      <w:r w:rsidR="00DB7BF4" w:rsidRPr="00D2126D">
        <w:rPr>
          <w:rFonts w:ascii="Times New Roman" w:hAnsi="Times New Roman"/>
          <w:bCs/>
          <w:kern w:val="32"/>
          <w:sz w:val="24"/>
          <w:szCs w:val="24"/>
          <w:lang w:val="ro-RO"/>
        </w:rPr>
        <w:t xml:space="preserve"> la locul de muncă şi normele de protecţie a muncii, în conformitate cu Legea</w:t>
      </w:r>
      <w:r w:rsidR="0005636E" w:rsidRPr="00D2126D">
        <w:rPr>
          <w:rFonts w:ascii="Times New Roman" w:hAnsi="Times New Roman"/>
          <w:bCs/>
          <w:kern w:val="32"/>
          <w:sz w:val="24"/>
          <w:szCs w:val="24"/>
          <w:lang w:val="ro-RO"/>
        </w:rPr>
        <w:t xml:space="preserve">. </w:t>
      </w:r>
      <w:r w:rsidR="00DB7BF4" w:rsidRPr="00D2126D">
        <w:rPr>
          <w:rFonts w:ascii="Times New Roman" w:hAnsi="Times New Roman"/>
          <w:bCs/>
          <w:kern w:val="32"/>
          <w:sz w:val="24"/>
          <w:szCs w:val="24"/>
          <w:lang w:val="ro-RO"/>
        </w:rPr>
        <w:t xml:space="preserve">Delegatul va aplica metode </w:t>
      </w:r>
      <w:r w:rsidR="00DB7BF4" w:rsidRPr="00D2126D">
        <w:rPr>
          <w:rFonts w:ascii="Times New Roman" w:hAnsi="Times New Roman"/>
          <w:bCs/>
          <w:kern w:val="32"/>
          <w:sz w:val="24"/>
          <w:szCs w:val="24"/>
          <w:lang w:val="ro-RO"/>
        </w:rPr>
        <w:lastRenderedPageBreak/>
        <w:t>sigure de lucru pentru toate activităţile prestate în sensul Contractului sau orice alte activităţi care au legătură cu acesta, pentru a asigura securitatea şi sănătatea propriilor angajaţi, precum şi a reprezentanţilor Delegatarului sau ADI</w:t>
      </w:r>
      <w:r w:rsidR="0005636E" w:rsidRPr="00D2126D">
        <w:rPr>
          <w:rFonts w:ascii="Times New Roman" w:hAnsi="Times New Roman"/>
          <w:bCs/>
          <w:kern w:val="32"/>
          <w:sz w:val="24"/>
          <w:szCs w:val="24"/>
          <w:lang w:val="ro-RO"/>
        </w:rPr>
        <w:t xml:space="preserve"> </w:t>
      </w:r>
      <w:r w:rsidR="00DB7BF4" w:rsidRPr="00D2126D">
        <w:rPr>
          <w:rFonts w:ascii="Times New Roman" w:hAnsi="Times New Roman"/>
          <w:bCs/>
          <w:kern w:val="32"/>
          <w:sz w:val="24"/>
          <w:szCs w:val="24"/>
          <w:lang w:val="ro-RO"/>
        </w:rPr>
        <w:t>şi a oricărei alte persoane care intra în incintele Delegatului. Principiile şi metodele privind sănătatea şi securitatea în muncă aplicate de Delegat vor fi în conformitate cu Legea</w:t>
      </w:r>
      <w:r w:rsidR="00925373" w:rsidRPr="00D2126D">
        <w:rPr>
          <w:rFonts w:ascii="Times New Roman" w:hAnsi="Times New Roman"/>
          <w:bCs/>
          <w:kern w:val="32"/>
          <w:sz w:val="24"/>
          <w:szCs w:val="24"/>
          <w:lang w:val="ro-RO"/>
        </w:rPr>
        <w:t>.</w:t>
      </w:r>
      <w:bookmarkEnd w:id="461"/>
      <w:bookmarkEnd w:id="462"/>
      <w:bookmarkEnd w:id="463"/>
      <w:bookmarkEnd w:id="464"/>
      <w:bookmarkEnd w:id="465"/>
      <w:bookmarkEnd w:id="466"/>
      <w:bookmarkEnd w:id="467"/>
      <w:bookmarkEnd w:id="468"/>
      <w:r w:rsidR="00925373" w:rsidRPr="00D2126D">
        <w:rPr>
          <w:rFonts w:ascii="Times New Roman" w:hAnsi="Times New Roman"/>
          <w:bCs/>
          <w:kern w:val="32"/>
          <w:sz w:val="24"/>
          <w:szCs w:val="24"/>
          <w:lang w:val="ro-RO"/>
        </w:rPr>
        <w:t xml:space="preserve"> </w:t>
      </w:r>
      <w:bookmarkStart w:id="469" w:name="_Toc332970578"/>
      <w:bookmarkStart w:id="470" w:name="_Toc333325628"/>
      <w:bookmarkStart w:id="471" w:name="_Toc333326699"/>
      <w:bookmarkStart w:id="472" w:name="_Toc334082454"/>
      <w:bookmarkStart w:id="473" w:name="_Toc337128400"/>
      <w:bookmarkStart w:id="474" w:name="_Toc337558466"/>
      <w:bookmarkStart w:id="475" w:name="_Toc337653246"/>
      <w:bookmarkStart w:id="476" w:name="_Toc337740320"/>
    </w:p>
    <w:p w14:paraId="50CB0AF1" w14:textId="77777777" w:rsidR="00B76B23" w:rsidRPr="00D2126D" w:rsidRDefault="00B76B23" w:rsidP="005B63C6">
      <w:pPr>
        <w:tabs>
          <w:tab w:val="left" w:pos="426"/>
        </w:tabs>
        <w:autoSpaceDE w:val="0"/>
        <w:autoSpaceDN w:val="0"/>
        <w:adjustRightInd w:val="0"/>
        <w:spacing w:before="120" w:after="120" w:line="240" w:lineRule="auto"/>
        <w:jc w:val="both"/>
        <w:rPr>
          <w:rFonts w:ascii="Times New Roman" w:hAnsi="Times New Roman"/>
          <w:bCs/>
          <w:kern w:val="32"/>
          <w:sz w:val="24"/>
          <w:szCs w:val="24"/>
          <w:lang w:val="ro-RO"/>
        </w:rPr>
      </w:pPr>
    </w:p>
    <w:p w14:paraId="186F96D9" w14:textId="6E817780" w:rsidR="00C507AE"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477" w:name="_Toc337740508"/>
      <w:bookmarkStart w:id="478" w:name="_Toc381957711"/>
      <w:bookmarkStart w:id="479" w:name="_Toc350954030"/>
      <w:bookmarkEnd w:id="469"/>
      <w:bookmarkEnd w:id="470"/>
      <w:bookmarkEnd w:id="471"/>
      <w:bookmarkEnd w:id="472"/>
      <w:bookmarkEnd w:id="473"/>
      <w:bookmarkEnd w:id="474"/>
      <w:bookmarkEnd w:id="475"/>
      <w:bookmarkEnd w:id="476"/>
      <w:r w:rsidRPr="00D2126D">
        <w:rPr>
          <w:rFonts w:ascii="Times New Roman" w:hAnsi="Times New Roman"/>
          <w:i w:val="0"/>
          <w:sz w:val="24"/>
          <w:szCs w:val="24"/>
          <w:lang w:val="ro-RO" w:eastAsia="ro-RO"/>
        </w:rPr>
        <w:t xml:space="preserve">ARTICOLUL </w:t>
      </w:r>
      <w:r w:rsidR="003E3F14" w:rsidRPr="00D2126D">
        <w:rPr>
          <w:rFonts w:ascii="Times New Roman" w:hAnsi="Times New Roman"/>
          <w:i w:val="0"/>
          <w:sz w:val="24"/>
          <w:szCs w:val="24"/>
          <w:lang w:val="ro-RO" w:eastAsia="ro-RO"/>
        </w:rPr>
        <w:t>39</w:t>
      </w:r>
      <w:r w:rsidR="00CA2AA6" w:rsidRPr="00D2126D">
        <w:rPr>
          <w:rFonts w:ascii="Times New Roman" w:hAnsi="Times New Roman"/>
          <w:i w:val="0"/>
          <w:sz w:val="24"/>
          <w:szCs w:val="24"/>
          <w:lang w:val="ro-RO" w:eastAsia="ro-RO"/>
        </w:rPr>
        <w:t xml:space="preserve"> -</w:t>
      </w:r>
      <w:r w:rsidR="00C507AE" w:rsidRPr="00D2126D">
        <w:rPr>
          <w:rFonts w:ascii="Times New Roman" w:hAnsi="Times New Roman"/>
          <w:i w:val="0"/>
          <w:sz w:val="24"/>
          <w:szCs w:val="24"/>
          <w:lang w:val="ro-RO" w:eastAsia="ro-RO"/>
        </w:rPr>
        <w:t xml:space="preserve"> </w:t>
      </w:r>
      <w:bookmarkEnd w:id="477"/>
      <w:r w:rsidR="00DB7BF4" w:rsidRPr="00D2126D">
        <w:rPr>
          <w:rFonts w:ascii="Times New Roman" w:hAnsi="Times New Roman"/>
          <w:i w:val="0"/>
          <w:sz w:val="24"/>
          <w:szCs w:val="24"/>
          <w:lang w:val="ro-RO" w:eastAsia="ro-RO"/>
        </w:rPr>
        <w:t>CONFIDENŢIALITATE</w:t>
      </w:r>
      <w:bookmarkEnd w:id="478"/>
    </w:p>
    <w:p w14:paraId="0BFABE67" w14:textId="77777777" w:rsidR="00925373" w:rsidRPr="00D2126D" w:rsidRDefault="00DB7BF4" w:rsidP="00150234">
      <w:pPr>
        <w:numPr>
          <w:ilvl w:val="0"/>
          <w:numId w:val="6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480" w:name="_Toc378327566"/>
      <w:bookmarkStart w:id="481" w:name="_Toc379978662"/>
      <w:bookmarkStart w:id="482" w:name="_Toc380141107"/>
      <w:bookmarkStart w:id="483" w:name="_Toc381791184"/>
      <w:bookmarkStart w:id="484" w:name="_Toc381957712"/>
      <w:r w:rsidRPr="00D2126D">
        <w:rPr>
          <w:rFonts w:ascii="Times New Roman" w:hAnsi="Times New Roman"/>
          <w:bCs/>
          <w:kern w:val="32"/>
          <w:sz w:val="24"/>
          <w:szCs w:val="24"/>
          <w:lang w:val="ro-RO"/>
        </w:rPr>
        <w:t>Părţile convin că prevederile prezentului Contract nu vor fi tratate ca Informaţii Confidenţiale şi pot fi dezvăluite fără restricţii. În înţelesul prezentului articol prin Parte se va înţelege inclusiv ADI</w:t>
      </w:r>
      <w:r w:rsidR="00925373" w:rsidRPr="00D2126D">
        <w:rPr>
          <w:rFonts w:ascii="Times New Roman" w:hAnsi="Times New Roman"/>
          <w:bCs/>
          <w:kern w:val="32"/>
          <w:sz w:val="24"/>
          <w:szCs w:val="24"/>
          <w:lang w:val="ro-RO"/>
        </w:rPr>
        <w:t>.</w:t>
      </w:r>
      <w:bookmarkEnd w:id="480"/>
      <w:bookmarkEnd w:id="481"/>
      <w:bookmarkEnd w:id="482"/>
      <w:bookmarkEnd w:id="483"/>
      <w:bookmarkEnd w:id="484"/>
    </w:p>
    <w:p w14:paraId="2D673868" w14:textId="66130A03" w:rsidR="00925373" w:rsidRPr="00D2126D" w:rsidRDefault="00DB7BF4" w:rsidP="00150234">
      <w:pPr>
        <w:numPr>
          <w:ilvl w:val="0"/>
          <w:numId w:val="6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485" w:name="_Toc378327567"/>
      <w:bookmarkStart w:id="486" w:name="_Toc379978663"/>
      <w:bookmarkStart w:id="487" w:name="_Toc380141108"/>
      <w:bookmarkStart w:id="488" w:name="_Toc381791185"/>
      <w:bookmarkStart w:id="489" w:name="_Toc381957713"/>
      <w:r w:rsidRPr="00D2126D">
        <w:rPr>
          <w:rFonts w:ascii="Times New Roman" w:hAnsi="Times New Roman"/>
          <w:bCs/>
          <w:kern w:val="32"/>
          <w:sz w:val="24"/>
          <w:szCs w:val="24"/>
          <w:lang w:val="ro-RO"/>
        </w:rPr>
        <w:t>Fiecare Parte va păstra confidenţiale toate Informaţiile Confidenţiale primite de la cealaltă Parte în legătură cu prezentul Contract şi va face toate eforturile pentru a împiedica salariaţii şi alte persoane aflate în relaţii de subordonare</w:t>
      </w:r>
      <w:r w:rsidR="000E3257" w:rsidRPr="00D2126D">
        <w:rPr>
          <w:rFonts w:ascii="Times New Roman" w:hAnsi="Times New Roman"/>
          <w:bCs/>
          <w:kern w:val="32"/>
          <w:sz w:val="24"/>
          <w:szCs w:val="24"/>
          <w:lang w:val="ro-RO"/>
        </w:rPr>
        <w:t>/colaborare sau orice fel de relaţii contractuale</w:t>
      </w:r>
      <w:r w:rsidRPr="00D2126D">
        <w:rPr>
          <w:rFonts w:ascii="Times New Roman" w:hAnsi="Times New Roman"/>
          <w:bCs/>
          <w:kern w:val="32"/>
          <w:sz w:val="24"/>
          <w:szCs w:val="24"/>
          <w:lang w:val="ro-RO"/>
        </w:rPr>
        <w:t xml:space="preserve"> să dezvăluie astfel de Informaţii Confidenţiale vreunei persoane</w:t>
      </w:r>
      <w:r w:rsidR="00925373" w:rsidRPr="00D2126D">
        <w:rPr>
          <w:rFonts w:ascii="Times New Roman" w:hAnsi="Times New Roman"/>
          <w:bCs/>
          <w:kern w:val="32"/>
          <w:sz w:val="24"/>
          <w:szCs w:val="24"/>
          <w:lang w:val="ro-RO"/>
        </w:rPr>
        <w:t>.</w:t>
      </w:r>
      <w:bookmarkEnd w:id="485"/>
      <w:bookmarkEnd w:id="486"/>
      <w:bookmarkEnd w:id="487"/>
      <w:bookmarkEnd w:id="488"/>
      <w:bookmarkEnd w:id="489"/>
    </w:p>
    <w:p w14:paraId="6BEBB017" w14:textId="77777777" w:rsidR="00925373" w:rsidRPr="00D2126D" w:rsidRDefault="00DB7BF4" w:rsidP="00150234">
      <w:pPr>
        <w:numPr>
          <w:ilvl w:val="0"/>
          <w:numId w:val="6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490" w:name="_Toc378327568"/>
      <w:bookmarkStart w:id="491" w:name="_Toc379978664"/>
      <w:bookmarkStart w:id="492" w:name="_Toc380141109"/>
      <w:bookmarkStart w:id="493" w:name="_Toc381791186"/>
      <w:bookmarkStart w:id="494" w:name="_Toc381957714"/>
      <w:r w:rsidRPr="00D2126D">
        <w:rPr>
          <w:rFonts w:ascii="Times New Roman" w:hAnsi="Times New Roman"/>
          <w:bCs/>
          <w:kern w:val="32"/>
          <w:sz w:val="24"/>
          <w:szCs w:val="24"/>
          <w:lang w:val="ro-RO"/>
        </w:rPr>
        <w:t>Alineatul (2) de mai sus nu se va aplica</w:t>
      </w:r>
      <w:r w:rsidR="00925373" w:rsidRPr="00D2126D">
        <w:rPr>
          <w:rFonts w:ascii="Times New Roman" w:hAnsi="Times New Roman"/>
          <w:bCs/>
          <w:kern w:val="32"/>
          <w:sz w:val="24"/>
          <w:szCs w:val="24"/>
          <w:lang w:val="ro-RO"/>
        </w:rPr>
        <w:t>:</w:t>
      </w:r>
      <w:bookmarkEnd w:id="490"/>
      <w:bookmarkEnd w:id="491"/>
      <w:bookmarkEnd w:id="492"/>
      <w:bookmarkEnd w:id="493"/>
      <w:bookmarkEnd w:id="494"/>
      <w:r w:rsidR="00CC3B06" w:rsidRPr="00D2126D">
        <w:rPr>
          <w:rFonts w:ascii="Times New Roman" w:hAnsi="Times New Roman"/>
          <w:bCs/>
          <w:kern w:val="32"/>
          <w:sz w:val="24"/>
          <w:szCs w:val="24"/>
          <w:lang w:val="ro-RO"/>
        </w:rPr>
        <w:t xml:space="preserve"> </w:t>
      </w:r>
    </w:p>
    <w:p w14:paraId="4BCF590B" w14:textId="77777777" w:rsidR="00925373" w:rsidRPr="00D2126D" w:rsidRDefault="00DB7BF4" w:rsidP="00150234">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495" w:name="_Toc378327569"/>
      <w:bookmarkStart w:id="496" w:name="_Toc379978665"/>
      <w:bookmarkStart w:id="497" w:name="_Toc380141110"/>
      <w:bookmarkStart w:id="498" w:name="_Toc381791187"/>
      <w:bookmarkStart w:id="499" w:name="_Toc381957715"/>
      <w:r w:rsidRPr="00D2126D">
        <w:rPr>
          <w:rFonts w:ascii="Times New Roman" w:hAnsi="Times New Roman"/>
          <w:bCs/>
          <w:sz w:val="24"/>
          <w:szCs w:val="24"/>
          <w:lang w:val="ro-RO" w:eastAsia="en-GB"/>
        </w:rPr>
        <w:t xml:space="preserve">Nici unei dezvăluiri de informaţii care este solicitată de către orice persoană care îşi îndeplineşte obligaţiile conform </w:t>
      </w:r>
      <w:r w:rsidRPr="00D2126D">
        <w:rPr>
          <w:rFonts w:ascii="Times New Roman" w:hAnsi="Times New Roman"/>
          <w:bCs/>
          <w:kern w:val="32"/>
          <w:sz w:val="24"/>
          <w:szCs w:val="24"/>
          <w:lang w:val="ro-RO"/>
        </w:rPr>
        <w:t>prezentului</w:t>
      </w:r>
      <w:r w:rsidRPr="00D2126D">
        <w:rPr>
          <w:rFonts w:ascii="Times New Roman" w:hAnsi="Times New Roman"/>
          <w:bCs/>
          <w:sz w:val="24"/>
          <w:szCs w:val="24"/>
          <w:lang w:val="ro-RO" w:eastAsia="en-GB"/>
        </w:rPr>
        <w:t xml:space="preserve"> Contract, în scopul îndeplinirii acelor obligaţii</w:t>
      </w:r>
      <w:r w:rsidR="00925373" w:rsidRPr="00D2126D">
        <w:rPr>
          <w:rFonts w:ascii="Times New Roman" w:hAnsi="Times New Roman"/>
          <w:bCs/>
          <w:sz w:val="24"/>
          <w:szCs w:val="24"/>
          <w:lang w:val="ro-RO" w:eastAsia="en-GB"/>
        </w:rPr>
        <w:t>;</w:t>
      </w:r>
      <w:bookmarkEnd w:id="495"/>
      <w:bookmarkEnd w:id="496"/>
      <w:bookmarkEnd w:id="497"/>
      <w:bookmarkEnd w:id="498"/>
      <w:bookmarkEnd w:id="499"/>
    </w:p>
    <w:p w14:paraId="6C97CA0B" w14:textId="77777777" w:rsidR="00925373" w:rsidRPr="00D2126D" w:rsidRDefault="00DB7BF4" w:rsidP="00150234">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00" w:name="_Toc378327570"/>
      <w:bookmarkStart w:id="501" w:name="_Toc379978666"/>
      <w:bookmarkStart w:id="502" w:name="_Toc380141111"/>
      <w:bookmarkStart w:id="503" w:name="_Toc381791188"/>
      <w:bookmarkStart w:id="504" w:name="_Toc381957716"/>
      <w:r w:rsidRPr="00D2126D">
        <w:rPr>
          <w:rFonts w:ascii="Times New Roman" w:hAnsi="Times New Roman"/>
          <w:bCs/>
          <w:sz w:val="24"/>
          <w:szCs w:val="24"/>
          <w:lang w:val="ro-RO" w:eastAsia="en-GB"/>
        </w:rPr>
        <w:t>oricărei informaţii cu privire la care o Parte poate demonstra că este deja sau devine general disponibilă şi în domeniul public, altfel decât în urma încălcării prezentului Articol</w:t>
      </w:r>
      <w:r w:rsidR="00925373" w:rsidRPr="00D2126D">
        <w:rPr>
          <w:rFonts w:ascii="Times New Roman" w:hAnsi="Times New Roman"/>
          <w:bCs/>
          <w:sz w:val="24"/>
          <w:szCs w:val="24"/>
          <w:lang w:val="ro-RO" w:eastAsia="en-GB"/>
        </w:rPr>
        <w:t>;</w:t>
      </w:r>
      <w:bookmarkEnd w:id="500"/>
      <w:bookmarkEnd w:id="501"/>
      <w:bookmarkEnd w:id="502"/>
      <w:bookmarkEnd w:id="503"/>
      <w:bookmarkEnd w:id="504"/>
    </w:p>
    <w:p w14:paraId="162EFA0A" w14:textId="77777777" w:rsidR="00925373" w:rsidRPr="00D2126D" w:rsidRDefault="00DB7BF4" w:rsidP="00150234">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05" w:name="_Toc378327571"/>
      <w:bookmarkStart w:id="506" w:name="_Toc379978667"/>
      <w:bookmarkStart w:id="507" w:name="_Toc380141112"/>
      <w:bookmarkStart w:id="508" w:name="_Toc381791189"/>
      <w:bookmarkStart w:id="509" w:name="_Toc381957717"/>
      <w:r w:rsidRPr="00D2126D">
        <w:rPr>
          <w:rFonts w:ascii="Times New Roman" w:hAnsi="Times New Roman"/>
          <w:bCs/>
          <w:sz w:val="24"/>
          <w:szCs w:val="24"/>
          <w:lang w:val="ro-RO" w:eastAsia="en-GB"/>
        </w:rPr>
        <w:t>oricărei dezvăluiri cu scopul de a permite luarea unei decizii de către o Autoritate Competentă sau de către o instanţă judecătorească ori tribunal arbitral</w:t>
      </w:r>
      <w:r w:rsidR="00925373" w:rsidRPr="00D2126D">
        <w:rPr>
          <w:rFonts w:ascii="Times New Roman" w:hAnsi="Times New Roman"/>
          <w:bCs/>
          <w:sz w:val="24"/>
          <w:szCs w:val="24"/>
          <w:lang w:val="ro-RO" w:eastAsia="en-GB"/>
        </w:rPr>
        <w:t>;</w:t>
      </w:r>
      <w:bookmarkEnd w:id="505"/>
      <w:bookmarkEnd w:id="506"/>
      <w:bookmarkEnd w:id="507"/>
      <w:bookmarkEnd w:id="508"/>
      <w:bookmarkEnd w:id="509"/>
    </w:p>
    <w:p w14:paraId="233B16CB" w14:textId="77777777" w:rsidR="00925373" w:rsidRPr="00D2126D" w:rsidRDefault="00DB7BF4" w:rsidP="00150234">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10" w:name="_Toc378327572"/>
      <w:bookmarkStart w:id="511" w:name="_Toc379978668"/>
      <w:bookmarkStart w:id="512" w:name="_Toc380141113"/>
      <w:bookmarkStart w:id="513" w:name="_Toc381791190"/>
      <w:bookmarkStart w:id="514" w:name="_Toc381957718"/>
      <w:r w:rsidRPr="00D2126D">
        <w:rPr>
          <w:rFonts w:ascii="Times New Roman" w:hAnsi="Times New Roman"/>
          <w:bCs/>
          <w:sz w:val="24"/>
          <w:szCs w:val="24"/>
          <w:lang w:val="ro-RO" w:eastAsia="en-GB"/>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r w:rsidR="00925373" w:rsidRPr="00D2126D">
        <w:rPr>
          <w:rFonts w:ascii="Times New Roman" w:hAnsi="Times New Roman"/>
          <w:bCs/>
          <w:sz w:val="24"/>
          <w:szCs w:val="24"/>
          <w:lang w:val="ro-RO" w:eastAsia="en-GB"/>
        </w:rPr>
        <w:t>;</w:t>
      </w:r>
      <w:bookmarkEnd w:id="510"/>
      <w:bookmarkEnd w:id="511"/>
      <w:bookmarkEnd w:id="512"/>
      <w:bookmarkEnd w:id="513"/>
      <w:bookmarkEnd w:id="514"/>
    </w:p>
    <w:p w14:paraId="2CE63653" w14:textId="77777777" w:rsidR="00925373" w:rsidRPr="00D2126D" w:rsidRDefault="00DB7BF4" w:rsidP="00150234">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15" w:name="_Toc378327573"/>
      <w:bookmarkStart w:id="516" w:name="_Toc379978669"/>
      <w:bookmarkStart w:id="517" w:name="_Toc380141114"/>
      <w:bookmarkStart w:id="518" w:name="_Toc381791191"/>
      <w:bookmarkStart w:id="519" w:name="_Toc381957719"/>
      <w:r w:rsidRPr="00D2126D">
        <w:rPr>
          <w:rFonts w:ascii="Times New Roman" w:hAnsi="Times New Roman"/>
          <w:bCs/>
          <w:sz w:val="24"/>
          <w:szCs w:val="24"/>
          <w:lang w:val="ro-RO" w:eastAsia="en-GB"/>
        </w:rPr>
        <w:t>oricărei dezvăluiri de informaţii care sunt deja în mod legal în posesia Părţii ca destinatar, înainte de dezvăluirea acestora de către Partea care face dezvăluirea</w:t>
      </w:r>
      <w:r w:rsidR="00925373" w:rsidRPr="00D2126D">
        <w:rPr>
          <w:rFonts w:ascii="Times New Roman" w:hAnsi="Times New Roman"/>
          <w:bCs/>
          <w:sz w:val="24"/>
          <w:szCs w:val="24"/>
          <w:lang w:val="ro-RO" w:eastAsia="en-GB"/>
        </w:rPr>
        <w:t>;</w:t>
      </w:r>
      <w:bookmarkEnd w:id="515"/>
      <w:bookmarkEnd w:id="516"/>
      <w:bookmarkEnd w:id="517"/>
      <w:bookmarkEnd w:id="518"/>
      <w:bookmarkEnd w:id="519"/>
    </w:p>
    <w:p w14:paraId="16BEDA0F" w14:textId="77777777" w:rsidR="00925373" w:rsidRPr="00D2126D" w:rsidRDefault="00DB7BF4" w:rsidP="00150234">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20" w:name="_Toc378327574"/>
      <w:bookmarkStart w:id="521" w:name="_Toc379978670"/>
      <w:bookmarkStart w:id="522" w:name="_Toc380141115"/>
      <w:bookmarkStart w:id="523" w:name="_Toc381791192"/>
      <w:bookmarkStart w:id="524" w:name="_Toc381957720"/>
      <w:r w:rsidRPr="00D2126D">
        <w:rPr>
          <w:rFonts w:ascii="Times New Roman" w:hAnsi="Times New Roman"/>
          <w:bCs/>
          <w:sz w:val="24"/>
          <w:szCs w:val="24"/>
          <w:lang w:val="ro-RO" w:eastAsia="en-GB"/>
        </w:rPr>
        <w:t>oricărei furnizări de informaţii către consultanţii profesionali ai Părţilor</w:t>
      </w:r>
      <w:r w:rsidR="00925373" w:rsidRPr="00D2126D">
        <w:rPr>
          <w:rFonts w:ascii="Times New Roman" w:hAnsi="Times New Roman"/>
          <w:bCs/>
          <w:sz w:val="24"/>
          <w:szCs w:val="24"/>
          <w:lang w:val="ro-RO" w:eastAsia="en-GB"/>
        </w:rPr>
        <w:t>;</w:t>
      </w:r>
      <w:bookmarkEnd w:id="520"/>
      <w:bookmarkEnd w:id="521"/>
      <w:bookmarkEnd w:id="522"/>
      <w:bookmarkEnd w:id="523"/>
      <w:bookmarkEnd w:id="524"/>
    </w:p>
    <w:p w14:paraId="32C02500" w14:textId="77777777" w:rsidR="00925373" w:rsidRPr="00D2126D" w:rsidRDefault="00DB7BF4" w:rsidP="00150234">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25" w:name="_Toc378327575"/>
      <w:bookmarkStart w:id="526" w:name="_Toc379978671"/>
      <w:bookmarkStart w:id="527" w:name="_Toc380141116"/>
      <w:bookmarkStart w:id="528" w:name="_Toc381791193"/>
      <w:bookmarkStart w:id="529" w:name="_Toc381957721"/>
      <w:r w:rsidRPr="00D2126D">
        <w:rPr>
          <w:rFonts w:ascii="Times New Roman" w:hAnsi="Times New Roman"/>
          <w:bCs/>
          <w:sz w:val="24"/>
          <w:szCs w:val="24"/>
          <w:lang w:val="ro-RO" w:eastAsia="en-GB"/>
        </w:rPr>
        <w:t>oricărei dezvăluiri de către Delegatar/ADI a unor informaţii legate de Serviciu şi oricărei alte informaţii care pot fi solicitate în scopul efectuării unui proces de audit, către un delegat ulterior cu privire la Serviciu, inclusiv către consultanţii săi, în cazul în care Delegatarul decide organizarea unei noi proceduri pentru atribuirea gestiunii Serviciului</w:t>
      </w:r>
      <w:r w:rsidR="00925373" w:rsidRPr="00D2126D">
        <w:rPr>
          <w:rFonts w:ascii="Times New Roman" w:hAnsi="Times New Roman"/>
          <w:bCs/>
          <w:sz w:val="24"/>
          <w:szCs w:val="24"/>
          <w:lang w:val="ro-RO" w:eastAsia="en-GB"/>
        </w:rPr>
        <w:t>;</w:t>
      </w:r>
      <w:bookmarkEnd w:id="525"/>
      <w:bookmarkEnd w:id="526"/>
      <w:bookmarkEnd w:id="527"/>
      <w:bookmarkEnd w:id="528"/>
      <w:bookmarkEnd w:id="529"/>
    </w:p>
    <w:p w14:paraId="105849A5" w14:textId="77777777" w:rsidR="00DB7BF4" w:rsidRPr="00D2126D" w:rsidRDefault="00DB7BF4" w:rsidP="00150234">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30" w:name="_Toc381791194"/>
      <w:bookmarkStart w:id="531" w:name="_Toc381957722"/>
      <w:bookmarkStart w:id="532" w:name="_Toc378327577"/>
      <w:bookmarkStart w:id="533" w:name="_Toc379978673"/>
      <w:bookmarkStart w:id="534" w:name="_Toc380141118"/>
      <w:r w:rsidRPr="00D2126D">
        <w:rPr>
          <w:rFonts w:ascii="Times New Roman" w:hAnsi="Times New Roman"/>
          <w:bCs/>
          <w:sz w:val="24"/>
          <w:szCs w:val="24"/>
          <w:lang w:val="ro-RO" w:eastAsia="en-GB"/>
        </w:rPr>
        <w:t>oricărei înregistrări sau evidenţe a Autorizaţiilor şi înregistrări de proprietate necesare; sau</w:t>
      </w:r>
      <w:bookmarkEnd w:id="530"/>
      <w:bookmarkEnd w:id="531"/>
    </w:p>
    <w:p w14:paraId="260DEDD9" w14:textId="77777777" w:rsidR="00925373" w:rsidRPr="00D2126D" w:rsidRDefault="00DB7BF4" w:rsidP="00150234">
      <w:pPr>
        <w:numPr>
          <w:ilvl w:val="1"/>
          <w:numId w:val="63"/>
        </w:numPr>
        <w:tabs>
          <w:tab w:val="left" w:pos="426"/>
        </w:tabs>
        <w:autoSpaceDE w:val="0"/>
        <w:autoSpaceDN w:val="0"/>
        <w:adjustRightInd w:val="0"/>
        <w:spacing w:before="120" w:after="120" w:line="240" w:lineRule="auto"/>
        <w:jc w:val="both"/>
        <w:rPr>
          <w:rFonts w:ascii="Times New Roman" w:hAnsi="Times New Roman"/>
          <w:bCs/>
          <w:sz w:val="24"/>
          <w:szCs w:val="24"/>
          <w:lang w:val="ro-RO" w:eastAsia="en-GB"/>
        </w:rPr>
      </w:pPr>
      <w:bookmarkStart w:id="535" w:name="_Toc381791195"/>
      <w:bookmarkStart w:id="536" w:name="_Toc381957723"/>
      <w:r w:rsidRPr="00D2126D">
        <w:rPr>
          <w:rFonts w:ascii="Times New Roman" w:hAnsi="Times New Roman"/>
          <w:bCs/>
          <w:sz w:val="24"/>
          <w:szCs w:val="24"/>
          <w:lang w:val="ro-RO" w:eastAsia="en-GB"/>
        </w:rPr>
        <w:t>oricărei dezvăluiri făcute în scopul examinării şi certificării conturilor uneia dintre Părţi</w:t>
      </w:r>
      <w:r w:rsidR="007F16B8" w:rsidRPr="00D2126D">
        <w:rPr>
          <w:rFonts w:ascii="Times New Roman" w:hAnsi="Times New Roman"/>
          <w:bCs/>
          <w:sz w:val="24"/>
          <w:szCs w:val="24"/>
          <w:lang w:val="ro-RO" w:eastAsia="en-GB"/>
        </w:rPr>
        <w:t>.</w:t>
      </w:r>
      <w:bookmarkEnd w:id="532"/>
      <w:bookmarkEnd w:id="533"/>
      <w:bookmarkEnd w:id="534"/>
      <w:bookmarkEnd w:id="535"/>
      <w:bookmarkEnd w:id="536"/>
    </w:p>
    <w:p w14:paraId="7F6A6C6E" w14:textId="77777777" w:rsidR="00925373" w:rsidRPr="00D2126D" w:rsidRDefault="00DB7BF4" w:rsidP="00150234">
      <w:pPr>
        <w:numPr>
          <w:ilvl w:val="0"/>
          <w:numId w:val="6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537" w:name="_Toc378327578"/>
      <w:bookmarkStart w:id="538" w:name="_Toc379978674"/>
      <w:bookmarkStart w:id="539" w:name="_Toc380141119"/>
      <w:bookmarkStart w:id="540" w:name="_Toc381791196"/>
      <w:bookmarkStart w:id="541" w:name="_Toc381957724"/>
      <w:r w:rsidRPr="00D2126D">
        <w:rPr>
          <w:rFonts w:ascii="Times New Roman" w:hAnsi="Times New Roman"/>
          <w:bCs/>
          <w:kern w:val="32"/>
          <w:sz w:val="24"/>
          <w:szCs w:val="24"/>
          <w:lang w:val="ro-RO"/>
        </w:rPr>
        <w:t>Când dezvăluirea este permisă în baza alineatului de mai sus, altfel decât conform literelor b), d), e), g) şi h) de mai sus, Partea care furnizează informaţiile se va asigura că destinatarul informaţiilor este supus aceloraşi obligaţii de confidenţialitate ca şi cele cuprinse în prezentul Contract</w:t>
      </w:r>
      <w:r w:rsidR="00925373" w:rsidRPr="00D2126D">
        <w:rPr>
          <w:rFonts w:ascii="Times New Roman" w:hAnsi="Times New Roman"/>
          <w:bCs/>
          <w:kern w:val="32"/>
          <w:sz w:val="24"/>
          <w:szCs w:val="24"/>
          <w:lang w:val="ro-RO"/>
        </w:rPr>
        <w:t>.</w:t>
      </w:r>
      <w:bookmarkEnd w:id="537"/>
      <w:bookmarkEnd w:id="538"/>
      <w:bookmarkEnd w:id="539"/>
      <w:bookmarkEnd w:id="540"/>
      <w:bookmarkEnd w:id="541"/>
    </w:p>
    <w:p w14:paraId="30CEA68E" w14:textId="77777777" w:rsidR="00925373" w:rsidRPr="00D2126D" w:rsidRDefault="00DB7BF4" w:rsidP="00150234">
      <w:pPr>
        <w:numPr>
          <w:ilvl w:val="0"/>
          <w:numId w:val="6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542" w:name="_Toc378327579"/>
      <w:bookmarkStart w:id="543" w:name="_Toc379978675"/>
      <w:bookmarkStart w:id="544" w:name="_Toc380141120"/>
      <w:bookmarkStart w:id="545" w:name="_Toc381791197"/>
      <w:bookmarkStart w:id="546" w:name="_Toc381957725"/>
      <w:r w:rsidRPr="00D2126D">
        <w:rPr>
          <w:rFonts w:ascii="Times New Roman" w:hAnsi="Times New Roman"/>
          <w:bCs/>
          <w:kern w:val="32"/>
          <w:sz w:val="24"/>
          <w:szCs w:val="24"/>
          <w:lang w:val="ro-RO"/>
        </w:rPr>
        <w:lastRenderedPageBreak/>
        <w:t>Delegatul nu va utiliza prezentul Contract sau orice informaţii emise sau furnizate de sau în numele Delegatarului în legătură cu prezentul Contract altfel decât pentru scopurile prezentului Contract, decât cu acordul scris al Delegatarului</w:t>
      </w:r>
      <w:r w:rsidR="00925373" w:rsidRPr="00D2126D">
        <w:rPr>
          <w:rFonts w:ascii="Times New Roman" w:hAnsi="Times New Roman"/>
          <w:bCs/>
          <w:kern w:val="32"/>
          <w:sz w:val="24"/>
          <w:szCs w:val="24"/>
          <w:lang w:val="ro-RO"/>
        </w:rPr>
        <w:t>.</w:t>
      </w:r>
      <w:bookmarkEnd w:id="542"/>
      <w:bookmarkEnd w:id="543"/>
      <w:bookmarkEnd w:id="544"/>
      <w:bookmarkEnd w:id="545"/>
      <w:bookmarkEnd w:id="546"/>
    </w:p>
    <w:p w14:paraId="02D87353" w14:textId="77777777" w:rsidR="00925373" w:rsidRPr="00D2126D" w:rsidRDefault="00DB7BF4" w:rsidP="00150234">
      <w:pPr>
        <w:numPr>
          <w:ilvl w:val="0"/>
          <w:numId w:val="63"/>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r w:rsidRPr="00D2126D">
        <w:rPr>
          <w:rFonts w:ascii="Times New Roman" w:hAnsi="Times New Roman"/>
          <w:bCs/>
          <w:kern w:val="32"/>
          <w:sz w:val="24"/>
          <w:szCs w:val="24"/>
          <w:lang w:val="ro-RO"/>
        </w:rPr>
        <w:t>La sau înainte de Data Încetării</w:t>
      </w:r>
      <w:r w:rsidR="007F16B8"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Delegatul se va asigura că toate documentele sau evidenţele computerizate aflate în posesia, detenţia sau sub controlul său, care conţin informaţii referitoare la Serviciu sunt transmise Delegatarului</w:t>
      </w:r>
      <w:r w:rsidR="00925373" w:rsidRPr="00D2126D">
        <w:rPr>
          <w:rFonts w:ascii="Times New Roman" w:hAnsi="Times New Roman"/>
          <w:bCs/>
          <w:kern w:val="32"/>
          <w:sz w:val="24"/>
          <w:szCs w:val="24"/>
          <w:lang w:val="ro-RO"/>
        </w:rPr>
        <w:t>.</w:t>
      </w:r>
    </w:p>
    <w:p w14:paraId="44CCF38B" w14:textId="77777777" w:rsidR="00C507AE" w:rsidRPr="00D2126D" w:rsidRDefault="00C507AE"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  </w:t>
      </w:r>
    </w:p>
    <w:p w14:paraId="05A804C7" w14:textId="5ADB166B" w:rsidR="00C507AE"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547" w:name="_Toc254520643"/>
      <w:bookmarkStart w:id="548" w:name="_Toc337558672"/>
      <w:bookmarkStart w:id="549" w:name="_Toc337740530"/>
      <w:bookmarkStart w:id="550" w:name="_Toc381957726"/>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4</w:t>
      </w:r>
      <w:r w:rsidR="003E3F14" w:rsidRPr="00D2126D">
        <w:rPr>
          <w:rFonts w:ascii="Times New Roman" w:hAnsi="Times New Roman"/>
          <w:i w:val="0"/>
          <w:sz w:val="24"/>
          <w:szCs w:val="24"/>
          <w:lang w:val="ro-RO" w:eastAsia="ro-RO"/>
        </w:rPr>
        <w:t>0</w:t>
      </w:r>
      <w:r w:rsidR="00CA2AA6" w:rsidRPr="00D2126D">
        <w:rPr>
          <w:rFonts w:ascii="Times New Roman" w:hAnsi="Times New Roman"/>
          <w:i w:val="0"/>
          <w:sz w:val="24"/>
          <w:szCs w:val="24"/>
          <w:lang w:val="ro-RO" w:eastAsia="ro-RO"/>
        </w:rPr>
        <w:t xml:space="preserve"> </w:t>
      </w:r>
      <w:r w:rsidR="00773CA9" w:rsidRPr="00D2126D">
        <w:rPr>
          <w:rFonts w:ascii="Times New Roman" w:hAnsi="Times New Roman"/>
          <w:i w:val="0"/>
          <w:sz w:val="24"/>
          <w:szCs w:val="24"/>
          <w:lang w:val="ro-RO" w:eastAsia="ro-RO"/>
        </w:rPr>
        <w:t>–</w:t>
      </w:r>
      <w:r w:rsidR="00C507AE" w:rsidRPr="00D2126D">
        <w:rPr>
          <w:rFonts w:ascii="Times New Roman" w:hAnsi="Times New Roman"/>
          <w:i w:val="0"/>
          <w:sz w:val="24"/>
          <w:szCs w:val="24"/>
          <w:lang w:val="ro-RO" w:eastAsia="ro-RO"/>
        </w:rPr>
        <w:t xml:space="preserve"> </w:t>
      </w:r>
      <w:bookmarkEnd w:id="547"/>
      <w:bookmarkEnd w:id="548"/>
      <w:bookmarkEnd w:id="549"/>
      <w:r w:rsidR="00DB7BF4" w:rsidRPr="00D2126D">
        <w:rPr>
          <w:rFonts w:ascii="Times New Roman" w:hAnsi="Times New Roman"/>
          <w:i w:val="0"/>
          <w:sz w:val="24"/>
          <w:szCs w:val="24"/>
          <w:lang w:val="ro-RO" w:eastAsia="ro-RO"/>
        </w:rPr>
        <w:t>PROPRIETATE INTELECTUALĂ ŞI DREPTURI DE AUTOR</w:t>
      </w:r>
      <w:bookmarkEnd w:id="550"/>
    </w:p>
    <w:p w14:paraId="19CBF247" w14:textId="64E3A8F4" w:rsidR="00925373" w:rsidRPr="00D2126D" w:rsidRDefault="00003A93" w:rsidP="00150234">
      <w:pPr>
        <w:numPr>
          <w:ilvl w:val="0"/>
          <w:numId w:val="64"/>
        </w:numPr>
        <w:tabs>
          <w:tab w:val="left" w:pos="426"/>
        </w:tabs>
        <w:autoSpaceDE w:val="0"/>
        <w:autoSpaceDN w:val="0"/>
        <w:adjustRightInd w:val="0"/>
        <w:spacing w:before="120" w:after="120" w:line="240" w:lineRule="auto"/>
        <w:ind w:left="0" w:firstLine="0"/>
        <w:jc w:val="both"/>
        <w:rPr>
          <w:rFonts w:ascii="Times New Roman" w:hAnsi="Times New Roman"/>
          <w:bCs/>
          <w:kern w:val="32"/>
          <w:sz w:val="24"/>
          <w:szCs w:val="24"/>
          <w:lang w:val="ro-RO"/>
        </w:rPr>
      </w:pPr>
      <w:bookmarkStart w:id="551" w:name="_Toc378327581"/>
      <w:bookmarkStart w:id="552" w:name="_Toc379978677"/>
      <w:bookmarkStart w:id="553" w:name="_Toc380141122"/>
      <w:bookmarkStart w:id="554" w:name="_Toc381791199"/>
      <w:bookmarkStart w:id="555" w:name="_Toc381957727"/>
      <w:bookmarkStart w:id="556" w:name="_Toc332970794"/>
      <w:bookmarkStart w:id="557" w:name="_Toc333325842"/>
      <w:bookmarkStart w:id="558" w:name="_Toc333326913"/>
      <w:bookmarkStart w:id="559" w:name="_Toc334082672"/>
      <w:bookmarkStart w:id="560" w:name="_Toc337128609"/>
      <w:bookmarkStart w:id="561" w:name="_Toc337558673"/>
      <w:bookmarkStart w:id="562" w:name="_Toc337653453"/>
      <w:bookmarkStart w:id="563" w:name="_Toc337740531"/>
      <w:bookmarkStart w:id="564" w:name="_Toc254520645"/>
      <w:bookmarkStart w:id="565" w:name="_Toc337558685"/>
      <w:bookmarkStart w:id="566" w:name="_Toc337740543"/>
      <w:r w:rsidRPr="00D2126D">
        <w:rPr>
          <w:rFonts w:ascii="Times New Roman" w:hAnsi="Times New Roman"/>
          <w:bCs/>
          <w:kern w:val="32"/>
          <w:sz w:val="24"/>
          <w:szCs w:val="24"/>
          <w:lang w:val="ro-RO"/>
        </w:rPr>
        <w:t>Desenele, planurile, specificaţiile, instrucţiunile, manualele şi alte documente create, produse sau comandate de către Delegat şi care se raportează la furnizarea/prestarea Serviciului şi drepturile de autor care sunt legate de acesta, precum şi toate drepturile de proprietate intelectuală ale Delegatului sunt şi vor rămâne proprietatea acestuia</w:t>
      </w:r>
      <w:r w:rsidR="00925373" w:rsidRPr="00D2126D">
        <w:rPr>
          <w:rFonts w:ascii="Times New Roman" w:hAnsi="Times New Roman"/>
          <w:bCs/>
          <w:kern w:val="32"/>
          <w:sz w:val="24"/>
          <w:szCs w:val="24"/>
          <w:lang w:val="ro-RO"/>
        </w:rPr>
        <w:t xml:space="preserve">. </w:t>
      </w:r>
      <w:r w:rsidRPr="00D2126D">
        <w:rPr>
          <w:rFonts w:ascii="Times New Roman" w:hAnsi="Times New Roman"/>
          <w:bCs/>
          <w:kern w:val="32"/>
          <w:sz w:val="24"/>
          <w:szCs w:val="24"/>
          <w:lang w:val="ro-RO"/>
        </w:rPr>
        <w:t>Cu toate acestea, Delegatul se obligă ca, la solicitarea rezonabilă a Delegatarului şi în măsura posibilului, să acorde Delegatarului drepturi de utilizare asupra acestora corespunzătoare scopului solicitării, pe baza unui acord scris în acest sens, precizând toate condiţiile tehnice, economice, juridice şi durata folosirii lor</w:t>
      </w:r>
      <w:r w:rsidR="00925373" w:rsidRPr="00D2126D">
        <w:rPr>
          <w:rFonts w:ascii="Times New Roman" w:hAnsi="Times New Roman"/>
          <w:bCs/>
          <w:kern w:val="32"/>
          <w:sz w:val="24"/>
          <w:szCs w:val="24"/>
          <w:lang w:val="ro-RO"/>
        </w:rPr>
        <w:t>.</w:t>
      </w:r>
      <w:bookmarkEnd w:id="551"/>
      <w:bookmarkEnd w:id="552"/>
      <w:bookmarkEnd w:id="553"/>
      <w:bookmarkEnd w:id="554"/>
      <w:bookmarkEnd w:id="555"/>
      <w:r w:rsidR="00E85E7D" w:rsidRPr="00D2126D">
        <w:rPr>
          <w:lang w:val="ro-RO"/>
        </w:rPr>
        <w:t xml:space="preserve"> </w:t>
      </w:r>
      <w:r w:rsidR="00E85E7D" w:rsidRPr="00D2126D">
        <w:rPr>
          <w:rFonts w:ascii="Times New Roman" w:hAnsi="Times New Roman"/>
          <w:sz w:val="24"/>
          <w:szCs w:val="24"/>
          <w:lang w:val="ro-RO"/>
        </w:rPr>
        <w:t>În cazul în care punerea la dispoziția Delegatarului a unor Desene, planuri, specificaţii, instrucţiuni, manuale şi alte documente/materiale create este reglementată prin prevederile Caietului de Sarcini sau a prezentului Contract, Delegatul are obligația de a se conforma acelor prevederi obligatorii, care prevalează față de dispozițiile prezentului articol.</w:t>
      </w:r>
    </w:p>
    <w:bookmarkEnd w:id="556"/>
    <w:bookmarkEnd w:id="557"/>
    <w:bookmarkEnd w:id="558"/>
    <w:bookmarkEnd w:id="559"/>
    <w:bookmarkEnd w:id="560"/>
    <w:bookmarkEnd w:id="561"/>
    <w:bookmarkEnd w:id="562"/>
    <w:bookmarkEnd w:id="563"/>
    <w:p w14:paraId="4DDBBC7C" w14:textId="77777777" w:rsidR="00C507AE" w:rsidRPr="00D2126D" w:rsidRDefault="00C507AE"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  </w:t>
      </w:r>
    </w:p>
    <w:p w14:paraId="01DAB02D" w14:textId="3D4679DC" w:rsidR="00C507AE"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567" w:name="_Toc381957729"/>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4</w:t>
      </w:r>
      <w:r w:rsidR="003E3F14" w:rsidRPr="00D2126D">
        <w:rPr>
          <w:rFonts w:ascii="Times New Roman" w:hAnsi="Times New Roman"/>
          <w:i w:val="0"/>
          <w:sz w:val="24"/>
          <w:szCs w:val="24"/>
          <w:lang w:val="ro-RO" w:eastAsia="ro-RO"/>
        </w:rPr>
        <w:t>1</w:t>
      </w:r>
      <w:r w:rsidR="00CA2AA6" w:rsidRPr="00D2126D">
        <w:rPr>
          <w:rFonts w:ascii="Times New Roman" w:hAnsi="Times New Roman"/>
          <w:i w:val="0"/>
          <w:sz w:val="24"/>
          <w:szCs w:val="24"/>
          <w:lang w:val="ro-RO" w:eastAsia="ro-RO"/>
        </w:rPr>
        <w:t xml:space="preserve"> –</w:t>
      </w:r>
      <w:r w:rsidR="00C507AE" w:rsidRPr="00D2126D">
        <w:rPr>
          <w:rFonts w:ascii="Times New Roman" w:hAnsi="Times New Roman"/>
          <w:i w:val="0"/>
          <w:sz w:val="24"/>
          <w:szCs w:val="24"/>
          <w:lang w:val="ro-RO" w:eastAsia="ro-RO"/>
        </w:rPr>
        <w:t xml:space="preserve"> </w:t>
      </w:r>
      <w:bookmarkEnd w:id="564"/>
      <w:bookmarkEnd w:id="565"/>
      <w:bookmarkEnd w:id="566"/>
      <w:r w:rsidR="00003A93" w:rsidRPr="00D2126D">
        <w:rPr>
          <w:rFonts w:ascii="Times New Roman" w:hAnsi="Times New Roman"/>
          <w:i w:val="0"/>
          <w:sz w:val="24"/>
          <w:szCs w:val="24"/>
          <w:lang w:val="ro-RO" w:eastAsia="ro-RO"/>
        </w:rPr>
        <w:t>TAXE</w:t>
      </w:r>
      <w:bookmarkEnd w:id="567"/>
    </w:p>
    <w:p w14:paraId="3DA55AA1" w14:textId="3D32E206" w:rsidR="008269BD" w:rsidRPr="00D2126D" w:rsidRDefault="00003A93" w:rsidP="005B63C6">
      <w:pPr>
        <w:keepNext/>
        <w:tabs>
          <w:tab w:val="left" w:pos="567"/>
        </w:tabs>
        <w:spacing w:before="120" w:after="120" w:line="240" w:lineRule="auto"/>
        <w:jc w:val="both"/>
        <w:outlineLvl w:val="1"/>
        <w:rPr>
          <w:rFonts w:ascii="Times New Roman" w:hAnsi="Times New Roman"/>
          <w:bCs/>
          <w:iCs/>
          <w:sz w:val="24"/>
          <w:szCs w:val="24"/>
          <w:lang w:val="ro-RO" w:eastAsia="en-GB"/>
        </w:rPr>
      </w:pPr>
      <w:bookmarkStart w:id="568" w:name="_Toc332970807"/>
      <w:bookmarkStart w:id="569" w:name="_Toc333325855"/>
      <w:bookmarkStart w:id="570" w:name="_Toc333326926"/>
      <w:bookmarkStart w:id="571" w:name="_Toc334082685"/>
      <w:bookmarkStart w:id="572" w:name="_Toc337128622"/>
      <w:bookmarkStart w:id="573" w:name="_Toc337558686"/>
      <w:bookmarkStart w:id="574" w:name="_Toc337653466"/>
      <w:bookmarkStart w:id="575" w:name="_Toc337740544"/>
      <w:bookmarkStart w:id="576" w:name="_Toc379978680"/>
      <w:bookmarkStart w:id="577" w:name="_Toc380141125"/>
      <w:bookmarkStart w:id="578" w:name="_Toc381791202"/>
      <w:bookmarkStart w:id="579" w:name="_Toc381957730"/>
      <w:bookmarkStart w:id="580" w:name="_Toc254520655"/>
      <w:bookmarkStart w:id="581" w:name="_Toc337558712"/>
      <w:bookmarkStart w:id="582" w:name="_Toc337740570"/>
      <w:r w:rsidRPr="00D2126D">
        <w:rPr>
          <w:rFonts w:ascii="Times New Roman" w:hAnsi="Times New Roman"/>
          <w:bCs/>
          <w:iCs/>
          <w:sz w:val="24"/>
          <w:szCs w:val="24"/>
          <w:lang w:val="ro-RO" w:eastAsia="en-GB"/>
        </w:rPr>
        <w:t>Toate obligaţiile fiscale (taxe, impozite etc.) decurgând din prestarea Serviciului sau din activitatea proprie vor fi suportate de către Partea căreia, în conformitate cu Legea, îi incumbă respectiva obligaţie</w:t>
      </w:r>
      <w:r w:rsidR="0054710D" w:rsidRPr="00D2126D">
        <w:rPr>
          <w:rFonts w:ascii="Times New Roman" w:hAnsi="Times New Roman"/>
          <w:bCs/>
          <w:iCs/>
          <w:sz w:val="24"/>
          <w:szCs w:val="24"/>
          <w:lang w:val="ro-RO" w:eastAsia="en-GB"/>
        </w:rPr>
        <w:t>.</w:t>
      </w:r>
      <w:r w:rsidRPr="00D2126D">
        <w:rPr>
          <w:rFonts w:ascii="Times New Roman" w:hAnsi="Times New Roman"/>
          <w:bCs/>
          <w:iCs/>
          <w:sz w:val="24"/>
          <w:szCs w:val="24"/>
          <w:lang w:val="ro-RO" w:eastAsia="en-GB"/>
        </w:rPr>
        <w:t xml:space="preserve"> </w:t>
      </w:r>
      <w:bookmarkEnd w:id="568"/>
      <w:bookmarkEnd w:id="569"/>
      <w:bookmarkEnd w:id="570"/>
      <w:bookmarkEnd w:id="571"/>
      <w:bookmarkEnd w:id="572"/>
      <w:bookmarkEnd w:id="573"/>
      <w:bookmarkEnd w:id="574"/>
      <w:bookmarkEnd w:id="575"/>
      <w:bookmarkEnd w:id="576"/>
      <w:bookmarkEnd w:id="577"/>
      <w:bookmarkEnd w:id="578"/>
      <w:bookmarkEnd w:id="579"/>
    </w:p>
    <w:p w14:paraId="0B92B9BF" w14:textId="77777777" w:rsidR="007D76AE" w:rsidRPr="00D2126D" w:rsidRDefault="007D76AE" w:rsidP="005B63C6">
      <w:pPr>
        <w:keepNext/>
        <w:tabs>
          <w:tab w:val="left" w:pos="567"/>
        </w:tabs>
        <w:spacing w:before="120" w:after="120" w:line="240" w:lineRule="auto"/>
        <w:jc w:val="both"/>
        <w:outlineLvl w:val="1"/>
        <w:rPr>
          <w:rFonts w:ascii="Times New Roman" w:hAnsi="Times New Roman"/>
          <w:bCs/>
          <w:iCs/>
          <w:sz w:val="24"/>
          <w:szCs w:val="24"/>
          <w:lang w:val="ro-RO" w:eastAsia="en-GB"/>
        </w:rPr>
      </w:pPr>
    </w:p>
    <w:p w14:paraId="16EC840B" w14:textId="30CFCBE9" w:rsidR="00C507AE"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583" w:name="_Toc381957731"/>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4</w:t>
      </w:r>
      <w:r w:rsidR="003E3F14" w:rsidRPr="00D2126D">
        <w:rPr>
          <w:rFonts w:ascii="Times New Roman" w:hAnsi="Times New Roman"/>
          <w:i w:val="0"/>
          <w:sz w:val="24"/>
          <w:szCs w:val="24"/>
          <w:lang w:val="ro-RO" w:eastAsia="ro-RO"/>
        </w:rPr>
        <w:t>2</w:t>
      </w:r>
      <w:r w:rsidR="00CA2AA6" w:rsidRPr="00D2126D">
        <w:rPr>
          <w:rFonts w:ascii="Times New Roman" w:hAnsi="Times New Roman"/>
          <w:i w:val="0"/>
          <w:sz w:val="24"/>
          <w:szCs w:val="24"/>
          <w:lang w:val="ro-RO" w:eastAsia="ro-RO"/>
        </w:rPr>
        <w:t xml:space="preserve"> - </w:t>
      </w:r>
      <w:bookmarkEnd w:id="580"/>
      <w:bookmarkEnd w:id="581"/>
      <w:bookmarkEnd w:id="582"/>
      <w:r w:rsidR="00003A93" w:rsidRPr="00D2126D">
        <w:rPr>
          <w:rFonts w:ascii="Times New Roman" w:hAnsi="Times New Roman"/>
          <w:i w:val="0"/>
          <w:sz w:val="24"/>
          <w:szCs w:val="24"/>
          <w:lang w:val="ro-RO" w:eastAsia="ro-RO"/>
        </w:rPr>
        <w:t>CHELTUIELI</w:t>
      </w:r>
      <w:bookmarkEnd w:id="583"/>
    </w:p>
    <w:bookmarkEnd w:id="479"/>
    <w:p w14:paraId="2CB549F9" w14:textId="3A118BE4" w:rsidR="00850C52" w:rsidRPr="00D2126D" w:rsidRDefault="00003A93"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sz w:val="24"/>
          <w:szCs w:val="24"/>
          <w:lang w:val="ro-RO" w:eastAsia="en-GB"/>
        </w:rPr>
        <w:t xml:space="preserve">Doar dacă nu este altfel stipulat în mod expres în acest </w:t>
      </w:r>
      <w:r w:rsidR="00E9546F" w:rsidRPr="00D2126D">
        <w:rPr>
          <w:rFonts w:ascii="Times New Roman" w:eastAsia="Calibri" w:hAnsi="Times New Roman"/>
          <w:sz w:val="24"/>
          <w:szCs w:val="24"/>
          <w:lang w:val="ro-RO" w:eastAsia="en-GB"/>
        </w:rPr>
        <w:t>C</w:t>
      </w:r>
      <w:r w:rsidRPr="00D2126D">
        <w:rPr>
          <w:rFonts w:ascii="Times New Roman" w:eastAsia="Calibri" w:hAnsi="Times New Roman"/>
          <w:sz w:val="24"/>
          <w:szCs w:val="24"/>
          <w:lang w:val="ro-RO" w:eastAsia="en-GB"/>
        </w:rPr>
        <w:t>ontract, fiecare Parte îşi va plăti propriile costuri şi cheltuieli (inclusiv onorariile şi cheltuielile agenţilor săi, reprezentanţilor, consilierilor şi contabililor) necesare pentru pregătirea, semnarea, îndeplinirea şi respectarea termenilor acestui Contract</w:t>
      </w:r>
      <w:r w:rsidR="008269BD" w:rsidRPr="00D2126D">
        <w:rPr>
          <w:rFonts w:ascii="Times New Roman" w:eastAsia="Calibri" w:hAnsi="Times New Roman"/>
          <w:sz w:val="24"/>
          <w:szCs w:val="24"/>
          <w:lang w:val="ro-RO" w:eastAsia="en-GB"/>
        </w:rPr>
        <w:t>.</w:t>
      </w:r>
      <w:r w:rsidR="00C507AE" w:rsidRPr="00D2126D">
        <w:rPr>
          <w:rFonts w:ascii="Times New Roman" w:eastAsia="Calibri" w:hAnsi="Times New Roman"/>
          <w:bCs/>
          <w:sz w:val="24"/>
          <w:szCs w:val="24"/>
          <w:lang w:val="ro-RO"/>
        </w:rPr>
        <w:t xml:space="preserve"> </w:t>
      </w:r>
    </w:p>
    <w:p w14:paraId="41E39093" w14:textId="77777777" w:rsidR="008269BD" w:rsidRPr="00D2126D" w:rsidRDefault="008269BD" w:rsidP="005B63C6">
      <w:pPr>
        <w:autoSpaceDE w:val="0"/>
        <w:autoSpaceDN w:val="0"/>
        <w:adjustRightInd w:val="0"/>
        <w:spacing w:before="120" w:after="120" w:line="240" w:lineRule="auto"/>
        <w:jc w:val="both"/>
        <w:rPr>
          <w:rFonts w:ascii="Times New Roman" w:eastAsia="Calibri" w:hAnsi="Times New Roman"/>
          <w:bCs/>
          <w:sz w:val="24"/>
          <w:szCs w:val="24"/>
          <w:lang w:val="ro-RO"/>
        </w:rPr>
      </w:pPr>
    </w:p>
    <w:p w14:paraId="522E3D4E" w14:textId="442C76FE" w:rsidR="00670473"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584" w:name="_Toc381957732"/>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4</w:t>
      </w:r>
      <w:r w:rsidR="003E3F14" w:rsidRPr="00D2126D">
        <w:rPr>
          <w:rFonts w:ascii="Times New Roman" w:hAnsi="Times New Roman"/>
          <w:i w:val="0"/>
          <w:sz w:val="24"/>
          <w:szCs w:val="24"/>
          <w:lang w:val="ro-RO" w:eastAsia="ro-RO"/>
        </w:rPr>
        <w:t>3</w:t>
      </w:r>
      <w:r w:rsidR="00CA2AA6" w:rsidRPr="00D2126D">
        <w:rPr>
          <w:rFonts w:ascii="Times New Roman" w:hAnsi="Times New Roman"/>
          <w:i w:val="0"/>
          <w:sz w:val="24"/>
          <w:szCs w:val="24"/>
          <w:lang w:val="ro-RO" w:eastAsia="ro-RO"/>
        </w:rPr>
        <w:t xml:space="preserve"> </w:t>
      </w:r>
      <w:r w:rsidR="00773CA9" w:rsidRPr="00D2126D">
        <w:rPr>
          <w:rFonts w:ascii="Times New Roman" w:hAnsi="Times New Roman"/>
          <w:i w:val="0"/>
          <w:sz w:val="24"/>
          <w:szCs w:val="24"/>
          <w:lang w:val="ro-RO" w:eastAsia="ro-RO"/>
        </w:rPr>
        <w:t>–</w:t>
      </w:r>
      <w:r w:rsidR="00CA2AA6" w:rsidRPr="00D2126D">
        <w:rPr>
          <w:rFonts w:ascii="Times New Roman" w:hAnsi="Times New Roman"/>
          <w:i w:val="0"/>
          <w:sz w:val="24"/>
          <w:szCs w:val="24"/>
          <w:lang w:val="ro-RO" w:eastAsia="ro-RO"/>
        </w:rPr>
        <w:t xml:space="preserve"> </w:t>
      </w:r>
      <w:r w:rsidR="00003A93" w:rsidRPr="00D2126D">
        <w:rPr>
          <w:rFonts w:ascii="Times New Roman" w:hAnsi="Times New Roman"/>
          <w:i w:val="0"/>
          <w:sz w:val="24"/>
          <w:szCs w:val="24"/>
          <w:lang w:val="ro-RO" w:eastAsia="ro-RO"/>
        </w:rPr>
        <w:t>CONFLICTUL DE INTERESE</w:t>
      </w:r>
      <w:bookmarkEnd w:id="584"/>
    </w:p>
    <w:p w14:paraId="52F2B45F" w14:textId="77777777" w:rsidR="00925373" w:rsidRPr="00D2126D" w:rsidRDefault="001706D7" w:rsidP="00150234">
      <w:pPr>
        <w:numPr>
          <w:ilvl w:val="0"/>
          <w:numId w:val="2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t>Delegatul va lua toate măsurile necesare pentru a preveni sau îndepărta orice situaţie care are sau poate avea ca efect compromiterea executării prezentului Contract în mod obiectiv şi imparţial</w:t>
      </w:r>
      <w:r w:rsidR="008269BD"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Astfel de situaţii pot apărea ca rezultat al intereselor economice, afinităţilor politice sau naţionale, legăturilor de familie sau emoţionale ori al altor legături sau interese comune Oricare ar fi situaţia, apariţia unui conflict de interese trebuie notificată de către Delegat imediat Delegatarului/ADI, în scris</w:t>
      </w:r>
      <w:r w:rsidR="00925373" w:rsidRPr="00D2126D">
        <w:rPr>
          <w:rFonts w:ascii="Times New Roman" w:hAnsi="Times New Roman"/>
          <w:sz w:val="24"/>
          <w:szCs w:val="24"/>
          <w:lang w:val="ro-RO" w:eastAsia="ro-RO"/>
        </w:rPr>
        <w:t>.</w:t>
      </w:r>
    </w:p>
    <w:p w14:paraId="43FE94F3" w14:textId="6415D7EB" w:rsidR="00925373" w:rsidRPr="00D2126D" w:rsidRDefault="001706D7" w:rsidP="00150234">
      <w:pPr>
        <w:numPr>
          <w:ilvl w:val="0"/>
          <w:numId w:val="2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t xml:space="preserve">Delegatul </w:t>
      </w:r>
      <w:r w:rsidR="009D3B2A" w:rsidRPr="00D2126D">
        <w:rPr>
          <w:rFonts w:ascii="Times New Roman" w:hAnsi="Times New Roman"/>
          <w:sz w:val="24"/>
          <w:szCs w:val="24"/>
          <w:lang w:val="ro-RO" w:eastAsia="ro-RO"/>
        </w:rPr>
        <w:t>garantează</w:t>
      </w:r>
      <w:r w:rsidRPr="00D2126D">
        <w:rPr>
          <w:rFonts w:ascii="Times New Roman" w:hAnsi="Times New Roman"/>
          <w:sz w:val="24"/>
          <w:szCs w:val="24"/>
          <w:lang w:val="ro-RO" w:eastAsia="ro-RO"/>
        </w:rPr>
        <w:t xml:space="preserve"> că personalul său, inclusiv cel de conducere, nu se află într-o situaţie care poate da naştere unui conflict de interese. Delegatul va înlocui, imediat şi fără nici un fel de compensaţie din partea Delegatarului, orice membru al personalului său care se află într-o astfel de situaţie</w:t>
      </w:r>
      <w:r w:rsidR="00925373" w:rsidRPr="00D2126D">
        <w:rPr>
          <w:rFonts w:ascii="Times New Roman" w:hAnsi="Times New Roman"/>
          <w:sz w:val="24"/>
          <w:szCs w:val="24"/>
          <w:lang w:val="ro-RO" w:eastAsia="ro-RO"/>
        </w:rPr>
        <w:t>.</w:t>
      </w:r>
    </w:p>
    <w:p w14:paraId="18A51276" w14:textId="77777777" w:rsidR="00925373" w:rsidRPr="00D2126D" w:rsidRDefault="001706D7" w:rsidP="00150234">
      <w:pPr>
        <w:numPr>
          <w:ilvl w:val="0"/>
          <w:numId w:val="2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t>Delegatarul îşi rezervă dreptul de a verifica dacă măsurile luate de Delegat în conformitate cu prevederile prezentului Articol sunt adecvate şi de a solicita luarea de măsuri suplimentare dacă va considera acest lucru ca fiind necesar</w:t>
      </w:r>
      <w:r w:rsidR="008269BD" w:rsidRPr="00D2126D">
        <w:rPr>
          <w:rFonts w:ascii="Times New Roman" w:hAnsi="Times New Roman"/>
          <w:sz w:val="24"/>
          <w:szCs w:val="24"/>
          <w:lang w:val="ro-RO" w:eastAsia="ro-RO"/>
        </w:rPr>
        <w:t>.</w:t>
      </w:r>
    </w:p>
    <w:p w14:paraId="0FC1E6BA" w14:textId="413DE408" w:rsidR="008269BD" w:rsidRPr="00D2126D" w:rsidRDefault="001706D7" w:rsidP="00150234">
      <w:pPr>
        <w:numPr>
          <w:ilvl w:val="0"/>
          <w:numId w:val="2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lastRenderedPageBreak/>
        <w:t>Delegatul se va abţine de la orice legături şi relaţii, comerciale sau de altă natură, care au sau pot avea ca efect compromiterea independenţei sale sau a personalului său. În cazul în care Delegatul nu poate menţine această independenţă, Delegatarul are dreptul de a rezilia Contractul</w:t>
      </w:r>
      <w:r w:rsidR="008269BD"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conform procedurii prevăzute de Articolul</w:t>
      </w:r>
      <w:r w:rsidR="001B6C28" w:rsidRPr="00D2126D">
        <w:rPr>
          <w:rFonts w:ascii="Times New Roman" w:hAnsi="Times New Roman"/>
          <w:sz w:val="24"/>
          <w:szCs w:val="24"/>
          <w:lang w:val="ro-RO" w:eastAsia="ro-RO"/>
        </w:rPr>
        <w:t xml:space="preserve"> 3</w:t>
      </w:r>
      <w:r w:rsidR="0098586B" w:rsidRPr="00D2126D">
        <w:rPr>
          <w:rFonts w:ascii="Times New Roman" w:hAnsi="Times New Roman"/>
          <w:sz w:val="24"/>
          <w:szCs w:val="24"/>
          <w:lang w:val="ro-RO" w:eastAsia="ro-RO"/>
        </w:rPr>
        <w:t>7</w:t>
      </w:r>
      <w:r w:rsidR="001B6C28" w:rsidRPr="00D2126D">
        <w:rPr>
          <w:rFonts w:ascii="Times New Roman" w:hAnsi="Times New Roman"/>
          <w:sz w:val="24"/>
          <w:szCs w:val="24"/>
          <w:lang w:val="ro-RO" w:eastAsia="ro-RO"/>
        </w:rPr>
        <w:t xml:space="preserve"> (“</w:t>
      </w:r>
      <w:r w:rsidR="00E67D1F" w:rsidRPr="00D2126D">
        <w:rPr>
          <w:rFonts w:ascii="Times New Roman" w:hAnsi="Times New Roman"/>
          <w:sz w:val="24"/>
          <w:szCs w:val="24"/>
          <w:lang w:val="ro-RO" w:eastAsia="ro-RO"/>
        </w:rPr>
        <w:t>Rezilierea Contractului</w:t>
      </w:r>
      <w:r w:rsidR="001B6C28" w:rsidRPr="00D2126D">
        <w:rPr>
          <w:rFonts w:ascii="Times New Roman" w:hAnsi="Times New Roman"/>
          <w:sz w:val="24"/>
          <w:szCs w:val="24"/>
          <w:lang w:val="ro-RO" w:eastAsia="ro-RO"/>
        </w:rPr>
        <w:t>”)</w:t>
      </w:r>
      <w:r w:rsidR="008269BD"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fără a aduce atingere dreptului Delegatarului de a solicita despăgubiri pentru orice daune suferite ca urmare a acestei situaţii</w:t>
      </w:r>
      <w:r w:rsidR="008269BD" w:rsidRPr="00D2126D">
        <w:rPr>
          <w:rFonts w:ascii="Times New Roman" w:hAnsi="Times New Roman"/>
          <w:sz w:val="24"/>
          <w:szCs w:val="24"/>
          <w:lang w:val="ro-RO" w:eastAsia="ro-RO"/>
        </w:rPr>
        <w:t xml:space="preserve">. </w:t>
      </w:r>
    </w:p>
    <w:p w14:paraId="1CBD2758" w14:textId="77777777" w:rsidR="007D76AE" w:rsidRPr="00D2126D" w:rsidRDefault="007D76AE" w:rsidP="005B63C6">
      <w:pPr>
        <w:autoSpaceDE w:val="0"/>
        <w:autoSpaceDN w:val="0"/>
        <w:adjustRightInd w:val="0"/>
        <w:spacing w:before="120" w:after="120" w:line="240" w:lineRule="auto"/>
        <w:jc w:val="both"/>
        <w:rPr>
          <w:rFonts w:ascii="Times New Roman" w:eastAsia="Calibri" w:hAnsi="Times New Roman"/>
          <w:bCs/>
          <w:sz w:val="24"/>
          <w:szCs w:val="24"/>
          <w:lang w:val="ro-RO"/>
        </w:rPr>
      </w:pPr>
    </w:p>
    <w:p w14:paraId="1F9B102C" w14:textId="71A2F790" w:rsidR="00CA2AA6"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585" w:name="_Toc381957733"/>
      <w:bookmarkStart w:id="586" w:name="_Toc350954037"/>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4</w:t>
      </w:r>
      <w:r w:rsidR="003E3F14" w:rsidRPr="00D2126D">
        <w:rPr>
          <w:rFonts w:ascii="Times New Roman" w:hAnsi="Times New Roman"/>
          <w:i w:val="0"/>
          <w:sz w:val="24"/>
          <w:szCs w:val="24"/>
          <w:lang w:val="ro-RO" w:eastAsia="ro-RO"/>
        </w:rPr>
        <w:t>4</w:t>
      </w:r>
      <w:r w:rsidR="00CA2AA6" w:rsidRPr="00D2126D">
        <w:rPr>
          <w:rFonts w:ascii="Times New Roman" w:hAnsi="Times New Roman"/>
          <w:i w:val="0"/>
          <w:sz w:val="24"/>
          <w:szCs w:val="24"/>
          <w:lang w:val="ro-RO" w:eastAsia="ro-RO"/>
        </w:rPr>
        <w:t xml:space="preserve"> –</w:t>
      </w:r>
      <w:r w:rsidR="00E9546F" w:rsidRPr="00D2126D">
        <w:rPr>
          <w:rFonts w:ascii="Times New Roman" w:hAnsi="Times New Roman"/>
          <w:i w:val="0"/>
          <w:sz w:val="24"/>
          <w:szCs w:val="24"/>
          <w:lang w:val="ro-RO" w:eastAsia="ro-RO"/>
        </w:rPr>
        <w:t xml:space="preserve"> </w:t>
      </w:r>
      <w:r w:rsidR="00773CA9" w:rsidRPr="00D2126D">
        <w:rPr>
          <w:rFonts w:ascii="Times New Roman" w:hAnsi="Times New Roman"/>
          <w:i w:val="0"/>
          <w:sz w:val="24"/>
          <w:szCs w:val="24"/>
          <w:lang w:val="ro-RO" w:eastAsia="ro-RO"/>
        </w:rPr>
        <w:t>REPRE</w:t>
      </w:r>
      <w:r w:rsidR="00AE45F1" w:rsidRPr="00D2126D">
        <w:rPr>
          <w:rFonts w:ascii="Times New Roman" w:hAnsi="Times New Roman"/>
          <w:i w:val="0"/>
          <w:sz w:val="24"/>
          <w:szCs w:val="24"/>
          <w:lang w:val="ro-RO" w:eastAsia="ro-RO"/>
        </w:rPr>
        <w:t>ZENTANŢII PĂRŢILOR</w:t>
      </w:r>
      <w:bookmarkEnd w:id="585"/>
    </w:p>
    <w:p w14:paraId="1AC81A1D" w14:textId="77777777" w:rsidR="006E6EEB" w:rsidRPr="00D2126D" w:rsidRDefault="00AE45F1" w:rsidP="00150234">
      <w:pPr>
        <w:numPr>
          <w:ilvl w:val="0"/>
          <w:numId w:val="65"/>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587" w:name="_Toc378327588"/>
      <w:bookmarkStart w:id="588" w:name="_Toc379978684"/>
      <w:bookmarkStart w:id="589" w:name="_Toc380141129"/>
      <w:bookmarkStart w:id="590" w:name="_Toc381791206"/>
      <w:bookmarkStart w:id="591" w:name="_Toc381957734"/>
      <w:r w:rsidRPr="00D2126D">
        <w:rPr>
          <w:rFonts w:ascii="Times New Roman" w:hAnsi="Times New Roman"/>
          <w:sz w:val="24"/>
          <w:szCs w:val="24"/>
          <w:lang w:val="ro-RO" w:eastAsia="ro-RO"/>
        </w:rPr>
        <w:t>Pentru executarea prezentului</w:t>
      </w:r>
      <w:r w:rsidR="006673AA" w:rsidRPr="00D2126D">
        <w:rPr>
          <w:rFonts w:ascii="Times New Roman" w:hAnsi="Times New Roman"/>
          <w:sz w:val="24"/>
          <w:szCs w:val="24"/>
          <w:lang w:val="ro-RO" w:eastAsia="ro-RO"/>
        </w:rPr>
        <w:t xml:space="preserve"> </w:t>
      </w:r>
      <w:r w:rsidR="006E6EEB" w:rsidRPr="00D2126D">
        <w:rPr>
          <w:rFonts w:ascii="Times New Roman" w:hAnsi="Times New Roman"/>
          <w:sz w:val="24"/>
          <w:szCs w:val="24"/>
          <w:lang w:val="ro-RO" w:eastAsia="ro-RO"/>
        </w:rPr>
        <w:t xml:space="preserve">Contract, </w:t>
      </w:r>
      <w:r w:rsidRPr="00D2126D">
        <w:rPr>
          <w:rFonts w:ascii="Times New Roman" w:hAnsi="Times New Roman"/>
          <w:sz w:val="24"/>
          <w:szCs w:val="24"/>
          <w:lang w:val="ro-RO" w:eastAsia="ro-RO"/>
        </w:rPr>
        <w:t>în</w:t>
      </w:r>
      <w:r w:rsidR="006673AA"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 xml:space="preserve">relaţia sa cu </w:t>
      </w:r>
      <w:r w:rsidR="006673AA" w:rsidRPr="00D2126D">
        <w:rPr>
          <w:rFonts w:ascii="Times New Roman" w:hAnsi="Times New Roman"/>
          <w:sz w:val="24"/>
          <w:szCs w:val="24"/>
          <w:lang w:val="ro-RO" w:eastAsia="ro-RO"/>
        </w:rPr>
        <w:t>Delegat</w:t>
      </w:r>
      <w:r w:rsidRPr="00D2126D">
        <w:rPr>
          <w:rFonts w:ascii="Times New Roman" w:hAnsi="Times New Roman"/>
          <w:sz w:val="24"/>
          <w:szCs w:val="24"/>
          <w:lang w:val="ro-RO" w:eastAsia="ro-RO"/>
        </w:rPr>
        <w:t>a</w:t>
      </w:r>
      <w:r w:rsidR="006673AA" w:rsidRPr="00D2126D">
        <w:rPr>
          <w:rFonts w:ascii="Times New Roman" w:hAnsi="Times New Roman"/>
          <w:sz w:val="24"/>
          <w:szCs w:val="24"/>
          <w:lang w:val="ro-RO" w:eastAsia="ro-RO"/>
        </w:rPr>
        <w:t>r</w:t>
      </w:r>
      <w:r w:rsidRPr="00D2126D">
        <w:rPr>
          <w:rFonts w:ascii="Times New Roman" w:hAnsi="Times New Roman"/>
          <w:sz w:val="24"/>
          <w:szCs w:val="24"/>
          <w:lang w:val="ro-RO" w:eastAsia="ro-RO"/>
        </w:rPr>
        <w:t>ul şi cu ADI, Delegatul va numi o persoană ca „Manager de Contract”, care va asigura comunicarea corespunzătoare cu partenerii contractuali.</w:t>
      </w:r>
      <w:bookmarkEnd w:id="587"/>
      <w:bookmarkEnd w:id="588"/>
      <w:bookmarkEnd w:id="589"/>
      <w:bookmarkEnd w:id="590"/>
      <w:bookmarkEnd w:id="591"/>
      <w:r w:rsidR="0067359C" w:rsidRPr="00D2126D">
        <w:rPr>
          <w:rFonts w:ascii="Times New Roman" w:hAnsi="Times New Roman"/>
          <w:sz w:val="24"/>
          <w:szCs w:val="24"/>
          <w:lang w:val="ro-RO" w:eastAsia="ro-RO"/>
        </w:rPr>
        <w:t xml:space="preserve"> </w:t>
      </w:r>
    </w:p>
    <w:p w14:paraId="099E91DF" w14:textId="77777777" w:rsidR="0067359C" w:rsidRPr="00D2126D" w:rsidRDefault="0067359C" w:rsidP="00150234">
      <w:pPr>
        <w:numPr>
          <w:ilvl w:val="0"/>
          <w:numId w:val="65"/>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592" w:name="_Toc378327589"/>
      <w:bookmarkStart w:id="593" w:name="_Toc379978685"/>
      <w:bookmarkStart w:id="594" w:name="_Toc380141130"/>
      <w:bookmarkStart w:id="595" w:name="_Toc381791207"/>
      <w:bookmarkStart w:id="596" w:name="_Toc381957735"/>
      <w:r w:rsidRPr="00D2126D">
        <w:rPr>
          <w:rFonts w:ascii="Times New Roman" w:hAnsi="Times New Roman"/>
          <w:sz w:val="24"/>
          <w:szCs w:val="24"/>
          <w:lang w:val="ro-RO" w:eastAsia="ro-RO"/>
        </w:rPr>
        <w:t>Delegat</w:t>
      </w:r>
      <w:r w:rsidR="00AE45F1" w:rsidRPr="00D2126D">
        <w:rPr>
          <w:rFonts w:ascii="Times New Roman" w:hAnsi="Times New Roman"/>
          <w:sz w:val="24"/>
          <w:szCs w:val="24"/>
          <w:lang w:val="ro-RO" w:eastAsia="ro-RO"/>
        </w:rPr>
        <w:t>a</w:t>
      </w:r>
      <w:r w:rsidRPr="00D2126D">
        <w:rPr>
          <w:rFonts w:ascii="Times New Roman" w:hAnsi="Times New Roman"/>
          <w:sz w:val="24"/>
          <w:szCs w:val="24"/>
          <w:lang w:val="ro-RO" w:eastAsia="ro-RO"/>
        </w:rPr>
        <w:t>r</w:t>
      </w:r>
      <w:r w:rsidR="00AE45F1" w:rsidRPr="00D2126D">
        <w:rPr>
          <w:rFonts w:ascii="Times New Roman" w:hAnsi="Times New Roman"/>
          <w:sz w:val="24"/>
          <w:szCs w:val="24"/>
          <w:lang w:val="ro-RO" w:eastAsia="ro-RO"/>
        </w:rPr>
        <w:t>ul</w:t>
      </w:r>
      <w:r w:rsidRPr="00D2126D">
        <w:rPr>
          <w:rFonts w:ascii="Times New Roman" w:hAnsi="Times New Roman"/>
          <w:sz w:val="24"/>
          <w:szCs w:val="24"/>
          <w:lang w:val="ro-RO" w:eastAsia="ro-RO"/>
        </w:rPr>
        <w:t>/</w:t>
      </w:r>
      <w:r w:rsidR="00AE45F1" w:rsidRPr="00D2126D">
        <w:rPr>
          <w:rFonts w:ascii="Times New Roman" w:hAnsi="Times New Roman"/>
          <w:sz w:val="24"/>
          <w:szCs w:val="24"/>
          <w:lang w:val="ro-RO" w:eastAsia="ro-RO"/>
        </w:rPr>
        <w:t>ADI va numi de asemenea reprezentanţii săi care vor asigura comunicarea cu Delegatul</w:t>
      </w:r>
      <w:r w:rsidRPr="00D2126D">
        <w:rPr>
          <w:rFonts w:ascii="Times New Roman" w:hAnsi="Times New Roman"/>
          <w:sz w:val="24"/>
          <w:szCs w:val="24"/>
          <w:lang w:val="ro-RO" w:eastAsia="ro-RO"/>
        </w:rPr>
        <w:t>.</w:t>
      </w:r>
      <w:bookmarkEnd w:id="592"/>
      <w:bookmarkEnd w:id="593"/>
      <w:bookmarkEnd w:id="594"/>
      <w:bookmarkEnd w:id="595"/>
      <w:bookmarkEnd w:id="596"/>
      <w:r w:rsidRPr="00D2126D">
        <w:rPr>
          <w:rFonts w:ascii="Times New Roman" w:hAnsi="Times New Roman"/>
          <w:sz w:val="24"/>
          <w:szCs w:val="24"/>
          <w:lang w:val="ro-RO" w:eastAsia="ro-RO"/>
        </w:rPr>
        <w:t xml:space="preserve"> </w:t>
      </w:r>
    </w:p>
    <w:p w14:paraId="234EC87E" w14:textId="77777777" w:rsidR="00925373" w:rsidRPr="00D2126D" w:rsidRDefault="00AE45F1" w:rsidP="00150234">
      <w:pPr>
        <w:numPr>
          <w:ilvl w:val="0"/>
          <w:numId w:val="65"/>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597" w:name="_Toc381791208"/>
      <w:bookmarkStart w:id="598" w:name="_Toc381957736"/>
      <w:bookmarkStart w:id="599" w:name="_Toc378327590"/>
      <w:bookmarkStart w:id="600" w:name="_Toc379978686"/>
      <w:bookmarkStart w:id="601" w:name="_Toc380141131"/>
      <w:r w:rsidRPr="00D2126D">
        <w:rPr>
          <w:rFonts w:ascii="Times New Roman" w:hAnsi="Times New Roman"/>
          <w:sz w:val="24"/>
          <w:szCs w:val="24"/>
          <w:lang w:val="ro-RO" w:eastAsia="ro-RO"/>
        </w:rPr>
        <w:t>Fiecare Parte şi ADI sunt îndreptățite să înlocuiască persoanele de contact, coordonatele şi adresele menţionate în prezentul</w:t>
      </w:r>
      <w:r w:rsidR="0067359C" w:rsidRPr="00D2126D">
        <w:rPr>
          <w:rFonts w:ascii="Times New Roman" w:hAnsi="Times New Roman"/>
          <w:sz w:val="24"/>
          <w:szCs w:val="24"/>
          <w:lang w:val="ro-RO" w:eastAsia="ro-RO"/>
        </w:rPr>
        <w:t xml:space="preserve"> </w:t>
      </w:r>
      <w:r w:rsidR="00925373" w:rsidRPr="00D2126D">
        <w:rPr>
          <w:rFonts w:ascii="Times New Roman" w:hAnsi="Times New Roman"/>
          <w:sz w:val="24"/>
          <w:szCs w:val="24"/>
          <w:lang w:val="ro-RO" w:eastAsia="ro-RO"/>
        </w:rPr>
        <w:t xml:space="preserve">Contract, </w:t>
      </w:r>
      <w:r w:rsidRPr="00D2126D">
        <w:rPr>
          <w:rFonts w:ascii="Times New Roman" w:hAnsi="Times New Roman"/>
          <w:sz w:val="24"/>
          <w:szCs w:val="24"/>
          <w:lang w:val="ro-RO" w:eastAsia="ro-RO"/>
        </w:rPr>
        <w:t xml:space="preserve">cu condiţia de a notifica în prealabil cealaltă Parte /celelalte Părţi şi ADI, după caz. Notificarea se va face în scris şi va fi comunicată cu cel puţin  </w:t>
      </w:r>
      <w:r w:rsidR="0067359C" w:rsidRPr="00D2126D">
        <w:rPr>
          <w:rFonts w:ascii="Times New Roman" w:hAnsi="Times New Roman"/>
          <w:sz w:val="24"/>
          <w:szCs w:val="24"/>
          <w:lang w:val="ro-RO" w:eastAsia="ro-RO"/>
        </w:rPr>
        <w:t xml:space="preserve"> </w:t>
      </w:r>
      <w:r w:rsidR="00925373" w:rsidRPr="00D2126D">
        <w:rPr>
          <w:rFonts w:ascii="Times New Roman" w:hAnsi="Times New Roman"/>
          <w:sz w:val="24"/>
          <w:szCs w:val="24"/>
          <w:lang w:val="ro-RO" w:eastAsia="ro-RO"/>
        </w:rPr>
        <w:t>3 (</w:t>
      </w:r>
      <w:r w:rsidRPr="00D2126D">
        <w:rPr>
          <w:rFonts w:ascii="Times New Roman" w:hAnsi="Times New Roman"/>
          <w:sz w:val="24"/>
          <w:szCs w:val="24"/>
          <w:lang w:val="ro-RO" w:eastAsia="ro-RO"/>
        </w:rPr>
        <w:t>t</w:t>
      </w:r>
      <w:r w:rsidR="00711A6D" w:rsidRPr="00D2126D">
        <w:rPr>
          <w:rFonts w:ascii="Times New Roman" w:hAnsi="Times New Roman"/>
          <w:sz w:val="24"/>
          <w:szCs w:val="24"/>
          <w:lang w:val="ro-RO" w:eastAsia="ro-RO"/>
        </w:rPr>
        <w:t>re</w:t>
      </w:r>
      <w:r w:rsidRPr="00D2126D">
        <w:rPr>
          <w:rFonts w:ascii="Times New Roman" w:hAnsi="Times New Roman"/>
          <w:sz w:val="24"/>
          <w:szCs w:val="24"/>
          <w:lang w:val="ro-RO" w:eastAsia="ro-RO"/>
        </w:rPr>
        <w:t>i</w:t>
      </w:r>
      <w:r w:rsidR="00925373"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 xml:space="preserve">Zile Lucrătoare înainte ca modificarea să devină efectivă. Orice comunicare trimisă la </w:t>
      </w:r>
      <w:r w:rsidR="00CD42AD" w:rsidRPr="00D2126D">
        <w:rPr>
          <w:rFonts w:ascii="Times New Roman" w:hAnsi="Times New Roman"/>
          <w:sz w:val="24"/>
          <w:szCs w:val="24"/>
          <w:lang w:val="ro-RO" w:eastAsia="ro-RO"/>
        </w:rPr>
        <w:t>vechile</w:t>
      </w:r>
      <w:r w:rsidRPr="00D2126D">
        <w:rPr>
          <w:rFonts w:ascii="Times New Roman" w:hAnsi="Times New Roman"/>
          <w:sz w:val="24"/>
          <w:szCs w:val="24"/>
          <w:lang w:val="ro-RO" w:eastAsia="ro-RO"/>
        </w:rPr>
        <w:t xml:space="preserve"> adres</w:t>
      </w:r>
      <w:r w:rsidR="00CD42AD" w:rsidRPr="00D2126D">
        <w:rPr>
          <w:rFonts w:ascii="Times New Roman" w:hAnsi="Times New Roman"/>
          <w:sz w:val="24"/>
          <w:szCs w:val="24"/>
          <w:lang w:val="ro-RO" w:eastAsia="ro-RO"/>
        </w:rPr>
        <w:t>e</w:t>
      </w:r>
      <w:r w:rsidRPr="00D2126D">
        <w:rPr>
          <w:rFonts w:ascii="Times New Roman" w:hAnsi="Times New Roman"/>
          <w:sz w:val="24"/>
          <w:szCs w:val="24"/>
          <w:lang w:val="ro-RO" w:eastAsia="ro-RO"/>
        </w:rPr>
        <w:t>, coordonate sau persoan</w:t>
      </w:r>
      <w:r w:rsidR="00CD42AD" w:rsidRPr="00D2126D">
        <w:rPr>
          <w:rFonts w:ascii="Times New Roman" w:hAnsi="Times New Roman"/>
          <w:sz w:val="24"/>
          <w:szCs w:val="24"/>
          <w:lang w:val="ro-RO" w:eastAsia="ro-RO"/>
        </w:rPr>
        <w:t>e</w:t>
      </w:r>
      <w:r w:rsidRPr="00D2126D">
        <w:rPr>
          <w:rFonts w:ascii="Times New Roman" w:hAnsi="Times New Roman"/>
          <w:sz w:val="24"/>
          <w:szCs w:val="24"/>
          <w:lang w:val="ro-RO" w:eastAsia="ro-RO"/>
        </w:rPr>
        <w:t xml:space="preserve"> de contact va fi considerată valabil</w:t>
      </w:r>
      <w:r w:rsidR="00CD42AD" w:rsidRPr="00D2126D">
        <w:rPr>
          <w:rFonts w:ascii="Times New Roman" w:hAnsi="Times New Roman"/>
          <w:sz w:val="24"/>
          <w:szCs w:val="24"/>
          <w:lang w:val="ro-RO" w:eastAsia="ro-RO"/>
        </w:rPr>
        <w:t xml:space="preserve"> efectuat</w:t>
      </w:r>
      <w:r w:rsidRPr="00D2126D">
        <w:rPr>
          <w:rFonts w:ascii="Times New Roman" w:hAnsi="Times New Roman"/>
          <w:sz w:val="24"/>
          <w:szCs w:val="24"/>
          <w:lang w:val="ro-RO" w:eastAsia="ro-RO"/>
        </w:rPr>
        <w:t>ă dacă Partea care a modificat aceste elemente nu a comunicat corespunzător notificarea prevăzută în prezentul alineat.</w:t>
      </w:r>
      <w:bookmarkEnd w:id="597"/>
      <w:bookmarkEnd w:id="598"/>
      <w:r w:rsidRPr="00D2126D">
        <w:rPr>
          <w:rFonts w:ascii="Times New Roman" w:hAnsi="Times New Roman"/>
          <w:sz w:val="24"/>
          <w:szCs w:val="24"/>
          <w:lang w:val="ro-RO" w:eastAsia="ro-RO"/>
        </w:rPr>
        <w:t xml:space="preserve">   </w:t>
      </w:r>
      <w:bookmarkEnd w:id="599"/>
      <w:bookmarkEnd w:id="600"/>
      <w:bookmarkEnd w:id="601"/>
    </w:p>
    <w:p w14:paraId="206E5142" w14:textId="77777777" w:rsidR="00B76B23" w:rsidRPr="00D2126D" w:rsidRDefault="00B76B23" w:rsidP="005B63C6">
      <w:pPr>
        <w:tabs>
          <w:tab w:val="left" w:pos="360"/>
        </w:tabs>
        <w:autoSpaceDE w:val="0"/>
        <w:autoSpaceDN w:val="0"/>
        <w:adjustRightInd w:val="0"/>
        <w:spacing w:before="120" w:after="120" w:line="240" w:lineRule="auto"/>
        <w:jc w:val="both"/>
        <w:rPr>
          <w:rFonts w:ascii="Times New Roman" w:hAnsi="Times New Roman"/>
          <w:sz w:val="24"/>
          <w:szCs w:val="24"/>
          <w:lang w:val="ro-RO" w:eastAsia="ro-RO"/>
        </w:rPr>
      </w:pPr>
    </w:p>
    <w:p w14:paraId="43300F64" w14:textId="6A285602" w:rsidR="00670473"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602" w:name="_Toc381957737"/>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4</w:t>
      </w:r>
      <w:r w:rsidR="003E3F14" w:rsidRPr="00D2126D">
        <w:rPr>
          <w:rFonts w:ascii="Times New Roman" w:hAnsi="Times New Roman"/>
          <w:i w:val="0"/>
          <w:sz w:val="24"/>
          <w:szCs w:val="24"/>
          <w:lang w:val="ro-RO" w:eastAsia="ro-RO"/>
        </w:rPr>
        <w:t>5</w:t>
      </w:r>
      <w:r w:rsidR="00CA2AA6" w:rsidRPr="00D2126D">
        <w:rPr>
          <w:rFonts w:ascii="Times New Roman" w:hAnsi="Times New Roman"/>
          <w:i w:val="0"/>
          <w:sz w:val="24"/>
          <w:szCs w:val="24"/>
          <w:lang w:val="ro-RO" w:eastAsia="ro-RO"/>
        </w:rPr>
        <w:t xml:space="preserve"> -</w:t>
      </w:r>
      <w:r w:rsidR="00670473" w:rsidRPr="00D2126D">
        <w:rPr>
          <w:rFonts w:ascii="Times New Roman" w:hAnsi="Times New Roman"/>
          <w:i w:val="0"/>
          <w:sz w:val="24"/>
          <w:szCs w:val="24"/>
          <w:lang w:val="ro-RO" w:eastAsia="ro-RO"/>
        </w:rPr>
        <w:t xml:space="preserve">  COMUNIC</w:t>
      </w:r>
      <w:r w:rsidR="00AE45F1" w:rsidRPr="00D2126D">
        <w:rPr>
          <w:rFonts w:ascii="Times New Roman" w:hAnsi="Times New Roman"/>
          <w:i w:val="0"/>
          <w:sz w:val="24"/>
          <w:szCs w:val="24"/>
          <w:lang w:val="ro-RO" w:eastAsia="ro-RO"/>
        </w:rPr>
        <w:t>ĂRI</w:t>
      </w:r>
      <w:bookmarkEnd w:id="586"/>
      <w:bookmarkEnd w:id="602"/>
    </w:p>
    <w:p w14:paraId="25CB54EF" w14:textId="77777777" w:rsidR="003E355F" w:rsidRPr="00D2126D" w:rsidRDefault="00AE45F1" w:rsidP="00150234">
      <w:pPr>
        <w:numPr>
          <w:ilvl w:val="0"/>
          <w:numId w:val="6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t xml:space="preserve">Orice </w:t>
      </w:r>
      <w:r w:rsidR="004C7864" w:rsidRPr="00D2126D">
        <w:rPr>
          <w:rFonts w:ascii="Times New Roman" w:hAnsi="Times New Roman"/>
          <w:sz w:val="24"/>
          <w:szCs w:val="24"/>
          <w:lang w:val="ro-RO" w:eastAsia="ro-RO"/>
        </w:rPr>
        <w:t>comunicare între Părţi, referitoare la îndeplinirea prezentului Contract, trebuie să fie transmisă în scris, în limba română, la următoarele adrese şi în atenţia următoarelor persoane</w:t>
      </w:r>
      <w:r w:rsidR="00C44CC3" w:rsidRPr="00D2126D">
        <w:rPr>
          <w:rFonts w:ascii="Times New Roman" w:hAnsi="Times New Roman"/>
          <w:sz w:val="24"/>
          <w:szCs w:val="24"/>
          <w:lang w:val="ro-RO" w:eastAsia="ro-RO"/>
        </w:rPr>
        <w:t>:</w:t>
      </w:r>
      <w:r w:rsidR="00925373" w:rsidRPr="00D2126D">
        <w:rPr>
          <w:rFonts w:ascii="Times New Roman" w:hAnsi="Times New Roman"/>
          <w:sz w:val="24"/>
          <w:szCs w:val="24"/>
          <w:lang w:val="ro-RO" w:eastAsia="ro-RO"/>
        </w:rPr>
        <w:t xml:space="preserve"> </w:t>
      </w:r>
    </w:p>
    <w:p w14:paraId="048613FE" w14:textId="77777777" w:rsidR="00925373" w:rsidRPr="00D2126D" w:rsidRDefault="00925373" w:rsidP="005B63C6">
      <w:p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 xml:space="preserve">a) </w:t>
      </w:r>
      <w:r w:rsidR="004C7864" w:rsidRPr="00D2126D">
        <w:rPr>
          <w:rFonts w:ascii="Times New Roman" w:hAnsi="Times New Roman"/>
          <w:sz w:val="24"/>
          <w:szCs w:val="24"/>
          <w:lang w:val="ro-RO"/>
        </w:rPr>
        <w:t>Pentru delegat</w:t>
      </w:r>
    </w:p>
    <w:p w14:paraId="26B9AF79" w14:textId="77777777" w:rsidR="003E355F" w:rsidRPr="00D2126D" w:rsidRDefault="004C7864" w:rsidP="005B63C6">
      <w:p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În atenţia</w:t>
      </w:r>
      <w:r w:rsidR="00C44CC3" w:rsidRPr="00D2126D">
        <w:rPr>
          <w:rFonts w:ascii="Times New Roman" w:hAnsi="Times New Roman"/>
          <w:sz w:val="24"/>
          <w:szCs w:val="24"/>
          <w:lang w:val="ro-RO"/>
        </w:rPr>
        <w:t>:</w:t>
      </w:r>
      <w:r w:rsidR="00B25F2D" w:rsidRPr="00D2126D">
        <w:rPr>
          <w:rFonts w:ascii="Times New Roman" w:hAnsi="Times New Roman"/>
          <w:sz w:val="24"/>
          <w:szCs w:val="24"/>
          <w:lang w:val="ro-RO"/>
        </w:rPr>
        <w:t xml:space="preserve"> Manager</w:t>
      </w:r>
      <w:r w:rsidRPr="00D2126D">
        <w:rPr>
          <w:rFonts w:ascii="Times New Roman" w:hAnsi="Times New Roman"/>
          <w:sz w:val="24"/>
          <w:szCs w:val="24"/>
          <w:lang w:val="ro-RO"/>
        </w:rPr>
        <w:t xml:space="preserve"> de Contract</w:t>
      </w:r>
      <w:r w:rsidR="00C44CC3" w:rsidRPr="00D2126D">
        <w:rPr>
          <w:rFonts w:ascii="Times New Roman" w:hAnsi="Times New Roman"/>
          <w:sz w:val="24"/>
          <w:szCs w:val="24"/>
          <w:lang w:val="ro-RO"/>
        </w:rPr>
        <w:t xml:space="preserve">, </w:t>
      </w:r>
      <w:r w:rsidRPr="00D2126D">
        <w:rPr>
          <w:rFonts w:ascii="Times New Roman" w:hAnsi="Times New Roman"/>
          <w:sz w:val="24"/>
          <w:szCs w:val="24"/>
          <w:lang w:val="ro-RO"/>
        </w:rPr>
        <w:t>Dl</w:t>
      </w:r>
      <w:r w:rsidR="00C44CC3" w:rsidRPr="00D2126D">
        <w:rPr>
          <w:rFonts w:ascii="Times New Roman" w:hAnsi="Times New Roman"/>
          <w:sz w:val="24"/>
          <w:szCs w:val="24"/>
          <w:lang w:val="ro-RO"/>
        </w:rPr>
        <w:t>./</w:t>
      </w:r>
      <w:r w:rsidRPr="00D2126D">
        <w:rPr>
          <w:rFonts w:ascii="Times New Roman" w:hAnsi="Times New Roman"/>
          <w:sz w:val="24"/>
          <w:szCs w:val="24"/>
          <w:lang w:val="ro-RO"/>
        </w:rPr>
        <w:t>D-na</w:t>
      </w:r>
      <w:r w:rsidR="00C44CC3" w:rsidRPr="00D2126D">
        <w:rPr>
          <w:rFonts w:ascii="Times New Roman" w:hAnsi="Times New Roman"/>
          <w:sz w:val="24"/>
          <w:szCs w:val="24"/>
          <w:lang w:val="ro-RO"/>
        </w:rPr>
        <w:t xml:space="preserve"> ………………………</w:t>
      </w:r>
    </w:p>
    <w:p w14:paraId="3C8D7146" w14:textId="77777777" w:rsidR="00C0079D" w:rsidRPr="00D2126D" w:rsidRDefault="00C0079D" w:rsidP="005B63C6">
      <w:p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A</w:t>
      </w:r>
      <w:r w:rsidR="00C44CC3" w:rsidRPr="00D2126D">
        <w:rPr>
          <w:rFonts w:ascii="Times New Roman" w:hAnsi="Times New Roman"/>
          <w:sz w:val="24"/>
          <w:szCs w:val="24"/>
          <w:lang w:val="ro-RO"/>
        </w:rPr>
        <w:t>d</w:t>
      </w:r>
      <w:r w:rsidRPr="00D2126D">
        <w:rPr>
          <w:rFonts w:ascii="Times New Roman" w:hAnsi="Times New Roman"/>
          <w:sz w:val="24"/>
          <w:szCs w:val="24"/>
          <w:lang w:val="ro-RO"/>
        </w:rPr>
        <w:t>res</w:t>
      </w:r>
      <w:r w:rsidR="004C7864" w:rsidRPr="00D2126D">
        <w:rPr>
          <w:rFonts w:ascii="Times New Roman" w:hAnsi="Times New Roman"/>
          <w:sz w:val="24"/>
          <w:szCs w:val="24"/>
          <w:lang w:val="ro-RO"/>
        </w:rPr>
        <w:t>a</w:t>
      </w:r>
      <w:r w:rsidR="00C44CC3" w:rsidRPr="00D2126D">
        <w:rPr>
          <w:rFonts w:ascii="Times New Roman" w:hAnsi="Times New Roman"/>
          <w:sz w:val="24"/>
          <w:szCs w:val="24"/>
          <w:lang w:val="ro-RO"/>
        </w:rPr>
        <w:t>: …………………</w:t>
      </w:r>
    </w:p>
    <w:p w14:paraId="193F6CBD" w14:textId="77777777" w:rsidR="003E355F" w:rsidRPr="00D2126D" w:rsidRDefault="003E355F" w:rsidP="005B63C6">
      <w:p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Fax</w:t>
      </w:r>
      <w:r w:rsidR="00C44CC3" w:rsidRPr="00D2126D">
        <w:rPr>
          <w:rFonts w:ascii="Times New Roman" w:hAnsi="Times New Roman"/>
          <w:sz w:val="24"/>
          <w:szCs w:val="24"/>
          <w:lang w:val="ro-RO"/>
        </w:rPr>
        <w:t>: ……………………………</w:t>
      </w:r>
    </w:p>
    <w:p w14:paraId="313B4E20" w14:textId="77777777" w:rsidR="00C0079D" w:rsidRPr="00D2126D" w:rsidRDefault="00C0079D" w:rsidP="005B63C6">
      <w:p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E</w:t>
      </w:r>
      <w:r w:rsidR="00C44CC3" w:rsidRPr="00D2126D">
        <w:rPr>
          <w:rFonts w:ascii="Times New Roman" w:hAnsi="Times New Roman"/>
          <w:sz w:val="24"/>
          <w:szCs w:val="24"/>
          <w:lang w:val="ro-RO"/>
        </w:rPr>
        <w:t>-</w:t>
      </w:r>
      <w:r w:rsidRPr="00D2126D">
        <w:rPr>
          <w:rFonts w:ascii="Times New Roman" w:hAnsi="Times New Roman"/>
          <w:sz w:val="24"/>
          <w:szCs w:val="24"/>
          <w:lang w:val="ro-RO"/>
        </w:rPr>
        <w:t>mail</w:t>
      </w:r>
      <w:r w:rsidR="00C44CC3" w:rsidRPr="00D2126D">
        <w:rPr>
          <w:rFonts w:ascii="Times New Roman" w:hAnsi="Times New Roman"/>
          <w:sz w:val="24"/>
          <w:szCs w:val="24"/>
          <w:lang w:val="ro-RO"/>
        </w:rPr>
        <w:t>: ………………</w:t>
      </w:r>
    </w:p>
    <w:p w14:paraId="4B30F5B2" w14:textId="55B322BC" w:rsidR="00C0079D" w:rsidRPr="00D2126D" w:rsidRDefault="00C44CC3" w:rsidP="005B63C6">
      <w:p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 xml:space="preserve">b) </w:t>
      </w:r>
      <w:r w:rsidR="004C7864" w:rsidRPr="00D2126D">
        <w:rPr>
          <w:rFonts w:ascii="Times New Roman" w:hAnsi="Times New Roman"/>
          <w:sz w:val="24"/>
          <w:szCs w:val="24"/>
          <w:lang w:val="ro-RO"/>
        </w:rPr>
        <w:t>Pentru ADI</w:t>
      </w:r>
      <w:r w:rsidR="00C522DC" w:rsidRPr="00D2126D">
        <w:rPr>
          <w:rFonts w:ascii="Times New Roman" w:hAnsi="Times New Roman"/>
          <w:sz w:val="24"/>
          <w:szCs w:val="24"/>
          <w:lang w:val="ro-RO"/>
        </w:rPr>
        <w:t xml:space="preserve"> </w:t>
      </w:r>
    </w:p>
    <w:p w14:paraId="304E7FDD" w14:textId="77777777" w:rsidR="00C0079D" w:rsidRPr="00D2126D" w:rsidRDefault="004C7864" w:rsidP="005B63C6">
      <w:p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În atenţia: Dl./D-na</w:t>
      </w:r>
      <w:r w:rsidR="00C44CC3" w:rsidRPr="00D2126D">
        <w:rPr>
          <w:rFonts w:ascii="Times New Roman" w:hAnsi="Times New Roman"/>
          <w:sz w:val="24"/>
          <w:szCs w:val="24"/>
          <w:lang w:val="ro-RO"/>
        </w:rPr>
        <w:t>. ……………………</w:t>
      </w:r>
    </w:p>
    <w:p w14:paraId="4E8BFEBA" w14:textId="77777777" w:rsidR="00C0079D" w:rsidRPr="00D2126D" w:rsidRDefault="004C7864" w:rsidP="005B63C6">
      <w:p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A</w:t>
      </w:r>
      <w:r w:rsidR="00C44CC3" w:rsidRPr="00D2126D">
        <w:rPr>
          <w:rFonts w:ascii="Times New Roman" w:hAnsi="Times New Roman"/>
          <w:sz w:val="24"/>
          <w:szCs w:val="24"/>
          <w:lang w:val="ro-RO"/>
        </w:rPr>
        <w:t>d</w:t>
      </w:r>
      <w:r w:rsidR="00C0079D" w:rsidRPr="00D2126D">
        <w:rPr>
          <w:rFonts w:ascii="Times New Roman" w:hAnsi="Times New Roman"/>
          <w:sz w:val="24"/>
          <w:szCs w:val="24"/>
          <w:lang w:val="ro-RO"/>
        </w:rPr>
        <w:t>res</w:t>
      </w:r>
      <w:r w:rsidRPr="00D2126D">
        <w:rPr>
          <w:rFonts w:ascii="Times New Roman" w:hAnsi="Times New Roman"/>
          <w:sz w:val="24"/>
          <w:szCs w:val="24"/>
          <w:lang w:val="ro-RO"/>
        </w:rPr>
        <w:t>a</w:t>
      </w:r>
      <w:r w:rsidR="00C44CC3" w:rsidRPr="00D2126D">
        <w:rPr>
          <w:rFonts w:ascii="Times New Roman" w:hAnsi="Times New Roman"/>
          <w:sz w:val="24"/>
          <w:szCs w:val="24"/>
          <w:lang w:val="ro-RO"/>
        </w:rPr>
        <w:t>: ………………………….</w:t>
      </w:r>
    </w:p>
    <w:p w14:paraId="6BB7FD4F" w14:textId="77777777" w:rsidR="00C0079D" w:rsidRPr="00D2126D" w:rsidRDefault="00C0079D" w:rsidP="005B63C6">
      <w:p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Fax</w:t>
      </w:r>
      <w:r w:rsidR="00C44CC3" w:rsidRPr="00D2126D">
        <w:rPr>
          <w:rFonts w:ascii="Times New Roman" w:hAnsi="Times New Roman"/>
          <w:sz w:val="24"/>
          <w:szCs w:val="24"/>
          <w:lang w:val="ro-RO"/>
        </w:rPr>
        <w:t>: …………………………</w:t>
      </w:r>
    </w:p>
    <w:p w14:paraId="0C7DB471" w14:textId="77777777" w:rsidR="00C0079D" w:rsidRPr="00D2126D" w:rsidRDefault="00C0079D" w:rsidP="005B63C6">
      <w:pPr>
        <w:autoSpaceDE w:val="0"/>
        <w:autoSpaceDN w:val="0"/>
        <w:adjustRightInd w:val="0"/>
        <w:spacing w:before="120" w:after="120" w:line="240" w:lineRule="auto"/>
        <w:jc w:val="both"/>
        <w:rPr>
          <w:rFonts w:ascii="Times New Roman" w:hAnsi="Times New Roman"/>
          <w:sz w:val="24"/>
          <w:szCs w:val="24"/>
          <w:lang w:val="ro-RO"/>
        </w:rPr>
      </w:pPr>
      <w:r w:rsidRPr="00D2126D">
        <w:rPr>
          <w:rFonts w:ascii="Times New Roman" w:hAnsi="Times New Roman"/>
          <w:sz w:val="24"/>
          <w:szCs w:val="24"/>
          <w:lang w:val="ro-RO"/>
        </w:rPr>
        <w:t>E</w:t>
      </w:r>
      <w:r w:rsidR="00C44CC3" w:rsidRPr="00D2126D">
        <w:rPr>
          <w:rFonts w:ascii="Times New Roman" w:hAnsi="Times New Roman"/>
          <w:sz w:val="24"/>
          <w:szCs w:val="24"/>
          <w:lang w:val="ro-RO"/>
        </w:rPr>
        <w:t>-</w:t>
      </w:r>
      <w:r w:rsidRPr="00D2126D">
        <w:rPr>
          <w:rFonts w:ascii="Times New Roman" w:hAnsi="Times New Roman"/>
          <w:sz w:val="24"/>
          <w:szCs w:val="24"/>
          <w:lang w:val="ro-RO"/>
        </w:rPr>
        <w:t>mail</w:t>
      </w:r>
      <w:r w:rsidR="00C44CC3" w:rsidRPr="00D2126D">
        <w:rPr>
          <w:rFonts w:ascii="Times New Roman" w:hAnsi="Times New Roman"/>
          <w:sz w:val="24"/>
          <w:szCs w:val="24"/>
          <w:lang w:val="ro-RO"/>
        </w:rPr>
        <w:t>: …………………………</w:t>
      </w:r>
    </w:p>
    <w:p w14:paraId="4D800687" w14:textId="77777777" w:rsidR="00925373" w:rsidRPr="00D2126D" w:rsidRDefault="00CD42AD" w:rsidP="00150234">
      <w:pPr>
        <w:numPr>
          <w:ilvl w:val="0"/>
          <w:numId w:val="6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t>Orice document scris trebuie înregistrat atât în momentul transmiterii, cât şi în momentul primirii</w:t>
      </w:r>
      <w:r w:rsidR="00925373" w:rsidRPr="00D2126D">
        <w:rPr>
          <w:rFonts w:ascii="Times New Roman" w:hAnsi="Times New Roman"/>
          <w:sz w:val="24"/>
          <w:szCs w:val="24"/>
          <w:lang w:val="ro-RO" w:eastAsia="ro-RO"/>
        </w:rPr>
        <w:t>.</w:t>
      </w:r>
    </w:p>
    <w:p w14:paraId="43873AB7" w14:textId="77777777" w:rsidR="00892B5A" w:rsidRPr="00D2126D" w:rsidRDefault="00CD42AD" w:rsidP="00150234">
      <w:pPr>
        <w:numPr>
          <w:ilvl w:val="0"/>
          <w:numId w:val="6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t>Comunicările între părţi se pot face şi prin, fax sau e-mail sub condiţia confirmării de primire</w:t>
      </w:r>
      <w:r w:rsidR="00C44CC3" w:rsidRPr="00D2126D">
        <w:rPr>
          <w:rFonts w:ascii="Times New Roman" w:hAnsi="Times New Roman"/>
          <w:sz w:val="24"/>
          <w:szCs w:val="24"/>
          <w:lang w:val="ro-RO" w:eastAsia="ro-RO"/>
        </w:rPr>
        <w:t>.</w:t>
      </w:r>
    </w:p>
    <w:p w14:paraId="35E457DF" w14:textId="77777777" w:rsidR="00C44CC3" w:rsidRPr="00D2126D" w:rsidRDefault="00CD42AD" w:rsidP="00150234">
      <w:pPr>
        <w:numPr>
          <w:ilvl w:val="0"/>
          <w:numId w:val="6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t>Dacă notificarea este transmisă prin poştă, aceasta se va face prin scrisoare recomandată cu confirmare de primire şi este considerată ca fiind primită de destinatar la data menţionată de oficiul poştal de destinaţie pe confirmarea de primire.</w:t>
      </w:r>
      <w:r w:rsidR="00C44CC3" w:rsidRPr="00D2126D">
        <w:rPr>
          <w:rFonts w:ascii="Times New Roman" w:hAnsi="Times New Roman"/>
          <w:sz w:val="24"/>
          <w:szCs w:val="24"/>
          <w:lang w:val="ro-RO" w:eastAsia="ro-RO"/>
        </w:rPr>
        <w:t xml:space="preserve"> </w:t>
      </w:r>
    </w:p>
    <w:p w14:paraId="140BD43D" w14:textId="7A23B349" w:rsidR="00C44CC3" w:rsidRPr="00D2126D" w:rsidRDefault="00CD42AD" w:rsidP="00150234">
      <w:pPr>
        <w:numPr>
          <w:ilvl w:val="0"/>
          <w:numId w:val="66"/>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lastRenderedPageBreak/>
        <w:t xml:space="preserve">Dacă notificarea este transmisă prin </w:t>
      </w:r>
      <w:r w:rsidR="00C44CC3" w:rsidRPr="00D2126D">
        <w:rPr>
          <w:rFonts w:ascii="Times New Roman" w:hAnsi="Times New Roman"/>
          <w:sz w:val="24"/>
          <w:szCs w:val="24"/>
          <w:lang w:val="ro-RO" w:eastAsia="ro-RO"/>
        </w:rPr>
        <w:t xml:space="preserve">fax </w:t>
      </w:r>
      <w:r w:rsidRPr="00D2126D">
        <w:rPr>
          <w:rFonts w:ascii="Times New Roman" w:hAnsi="Times New Roman"/>
          <w:sz w:val="24"/>
          <w:szCs w:val="24"/>
          <w:lang w:val="ro-RO" w:eastAsia="ro-RO"/>
        </w:rPr>
        <w:t>sau</w:t>
      </w:r>
      <w:r w:rsidR="00C44CC3" w:rsidRPr="00D2126D">
        <w:rPr>
          <w:rFonts w:ascii="Times New Roman" w:hAnsi="Times New Roman"/>
          <w:sz w:val="24"/>
          <w:szCs w:val="24"/>
          <w:lang w:val="ro-RO" w:eastAsia="ro-RO"/>
        </w:rPr>
        <w:t xml:space="preserve"> e-mail</w:t>
      </w:r>
      <w:r w:rsidRPr="00D2126D">
        <w:rPr>
          <w:rFonts w:ascii="Times New Roman" w:hAnsi="Times New Roman"/>
          <w:sz w:val="24"/>
          <w:szCs w:val="24"/>
          <w:lang w:val="ro-RO" w:eastAsia="ro-RO"/>
        </w:rPr>
        <w:t xml:space="preserve">, ea va </w:t>
      </w:r>
      <w:r w:rsidR="00BF5C50" w:rsidRPr="00D2126D">
        <w:rPr>
          <w:rFonts w:ascii="Times New Roman" w:hAnsi="Times New Roman"/>
          <w:sz w:val="24"/>
          <w:szCs w:val="24"/>
          <w:lang w:val="ro-RO" w:eastAsia="ro-RO"/>
        </w:rPr>
        <w:t xml:space="preserve">fi </w:t>
      </w:r>
      <w:r w:rsidRPr="00D2126D">
        <w:rPr>
          <w:rFonts w:ascii="Times New Roman" w:hAnsi="Times New Roman"/>
          <w:sz w:val="24"/>
          <w:szCs w:val="24"/>
          <w:lang w:val="ro-RO" w:eastAsia="ro-RO"/>
        </w:rPr>
        <w:t xml:space="preserve">considerată primită </w:t>
      </w:r>
      <w:r w:rsidR="003F72E3" w:rsidRPr="00D2126D">
        <w:rPr>
          <w:rFonts w:ascii="Times New Roman" w:hAnsi="Times New Roman"/>
          <w:sz w:val="24"/>
          <w:szCs w:val="24"/>
          <w:lang w:val="ro-RO" w:eastAsia="ro-RO"/>
        </w:rPr>
        <w:t xml:space="preserve">   </w:t>
      </w:r>
      <w:r w:rsidR="00554378" w:rsidRPr="00D2126D">
        <w:rPr>
          <w:rFonts w:ascii="Times New Roman" w:hAnsi="Times New Roman"/>
          <w:sz w:val="24"/>
          <w:szCs w:val="24"/>
          <w:lang w:val="ro-RO" w:eastAsia="ro-RO"/>
        </w:rPr>
        <w:t xml:space="preserve">în ziua trimiterii, dacă este </w:t>
      </w:r>
      <w:r w:rsidR="00CD3907" w:rsidRPr="00D2126D">
        <w:rPr>
          <w:rFonts w:ascii="Times New Roman" w:hAnsi="Times New Roman"/>
          <w:sz w:val="24"/>
          <w:szCs w:val="24"/>
          <w:lang w:val="ro-RO" w:eastAsia="ro-RO"/>
        </w:rPr>
        <w:t>transmisă</w:t>
      </w:r>
      <w:r w:rsidR="00554378" w:rsidRPr="00D2126D">
        <w:rPr>
          <w:rFonts w:ascii="Times New Roman" w:hAnsi="Times New Roman"/>
          <w:sz w:val="24"/>
          <w:szCs w:val="24"/>
          <w:lang w:val="ro-RO" w:eastAsia="ro-RO"/>
        </w:rPr>
        <w:t xml:space="preserve"> în cadrul programului de lucru al destinatarului, ori în prima Zi Lucrătoare după data transmiterii, dacă transmiterea a avut loc după închiderea programului de lucru al destinatarului.</w:t>
      </w:r>
    </w:p>
    <w:p w14:paraId="24D9F3EA" w14:textId="77777777" w:rsidR="00892B5A" w:rsidRPr="00D2126D" w:rsidRDefault="00CD42AD" w:rsidP="00150234">
      <w:pPr>
        <w:keepNext/>
        <w:numPr>
          <w:ilvl w:val="0"/>
          <w:numId w:val="66"/>
        </w:numPr>
        <w:tabs>
          <w:tab w:val="left" w:pos="360"/>
        </w:tabs>
        <w:autoSpaceDE w:val="0"/>
        <w:autoSpaceDN w:val="0"/>
        <w:adjustRightInd w:val="0"/>
        <w:spacing w:before="120" w:after="120" w:line="240" w:lineRule="auto"/>
        <w:ind w:left="0" w:firstLine="0"/>
        <w:jc w:val="both"/>
        <w:outlineLvl w:val="0"/>
        <w:rPr>
          <w:rFonts w:ascii="Times New Roman" w:eastAsia="Calibri" w:hAnsi="Times New Roman"/>
          <w:b/>
          <w:sz w:val="24"/>
          <w:szCs w:val="24"/>
          <w:lang w:val="ro-RO" w:eastAsia="en-GB"/>
        </w:rPr>
      </w:pPr>
      <w:r w:rsidRPr="00D2126D">
        <w:rPr>
          <w:rFonts w:ascii="Times New Roman" w:hAnsi="Times New Roman"/>
          <w:sz w:val="24"/>
          <w:szCs w:val="24"/>
          <w:lang w:val="ro-RO" w:eastAsia="ro-RO"/>
        </w:rPr>
        <w:t xml:space="preserve">Notificările orale nu vor fi luate în considerare drept comunicări de vreuna dintre Părţi dacă nu sunt confirmate prin una dintre metodele prevăzute în alineatele de mai sus.  </w:t>
      </w:r>
      <w:bookmarkStart w:id="603" w:name="_Toc254520651"/>
      <w:bookmarkStart w:id="604" w:name="_Toc337558705"/>
      <w:bookmarkStart w:id="605" w:name="_Toc337740563"/>
    </w:p>
    <w:p w14:paraId="586F23FC" w14:textId="77777777" w:rsidR="00B76B23" w:rsidRPr="00D2126D" w:rsidRDefault="00B76B23" w:rsidP="005B63C6">
      <w:pPr>
        <w:keepNext/>
        <w:tabs>
          <w:tab w:val="left" w:pos="360"/>
        </w:tabs>
        <w:autoSpaceDE w:val="0"/>
        <w:autoSpaceDN w:val="0"/>
        <w:adjustRightInd w:val="0"/>
        <w:spacing w:before="120" w:after="120" w:line="240" w:lineRule="auto"/>
        <w:jc w:val="both"/>
        <w:outlineLvl w:val="0"/>
        <w:rPr>
          <w:rFonts w:ascii="Times New Roman" w:eastAsia="Calibri" w:hAnsi="Times New Roman"/>
          <w:b/>
          <w:sz w:val="24"/>
          <w:szCs w:val="24"/>
          <w:lang w:val="ro-RO" w:eastAsia="en-GB"/>
        </w:rPr>
      </w:pPr>
    </w:p>
    <w:p w14:paraId="3AC45B6E" w14:textId="32E9C479" w:rsidR="00670473"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606" w:name="_Toc381957738"/>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4</w:t>
      </w:r>
      <w:r w:rsidR="003E3F14" w:rsidRPr="00D2126D">
        <w:rPr>
          <w:rFonts w:ascii="Times New Roman" w:hAnsi="Times New Roman"/>
          <w:i w:val="0"/>
          <w:sz w:val="24"/>
          <w:szCs w:val="24"/>
          <w:lang w:val="ro-RO" w:eastAsia="ro-RO"/>
        </w:rPr>
        <w:t>6</w:t>
      </w:r>
      <w:r w:rsidR="00CA2AA6" w:rsidRPr="00D2126D">
        <w:rPr>
          <w:rFonts w:ascii="Times New Roman" w:hAnsi="Times New Roman"/>
          <w:i w:val="0"/>
          <w:sz w:val="24"/>
          <w:szCs w:val="24"/>
          <w:lang w:val="ro-RO" w:eastAsia="ro-RO"/>
        </w:rPr>
        <w:t xml:space="preserve"> </w:t>
      </w:r>
      <w:r w:rsidR="00773CA9" w:rsidRPr="00D2126D">
        <w:rPr>
          <w:rFonts w:ascii="Times New Roman" w:hAnsi="Times New Roman"/>
          <w:i w:val="0"/>
          <w:sz w:val="24"/>
          <w:szCs w:val="24"/>
          <w:lang w:val="ro-RO" w:eastAsia="ro-RO"/>
        </w:rPr>
        <w:t>–</w:t>
      </w:r>
      <w:r w:rsidR="00670473" w:rsidRPr="00D2126D">
        <w:rPr>
          <w:rFonts w:ascii="Times New Roman" w:hAnsi="Times New Roman"/>
          <w:i w:val="0"/>
          <w:sz w:val="24"/>
          <w:szCs w:val="24"/>
          <w:lang w:val="ro-RO" w:eastAsia="ro-RO"/>
        </w:rPr>
        <w:t xml:space="preserve"> </w:t>
      </w:r>
      <w:bookmarkEnd w:id="603"/>
      <w:bookmarkEnd w:id="604"/>
      <w:bookmarkEnd w:id="605"/>
      <w:r w:rsidR="00D4567F" w:rsidRPr="00D2126D">
        <w:rPr>
          <w:rFonts w:ascii="Times New Roman" w:hAnsi="Times New Roman"/>
          <w:i w:val="0"/>
          <w:sz w:val="24"/>
          <w:szCs w:val="24"/>
          <w:lang w:val="ro-RO" w:eastAsia="ro-RO"/>
        </w:rPr>
        <w:t>DREPTURILE TERŢILOR</w:t>
      </w:r>
      <w:bookmarkEnd w:id="606"/>
    </w:p>
    <w:p w14:paraId="19F45F7C" w14:textId="77777777" w:rsidR="00925373" w:rsidRPr="00D2126D" w:rsidRDefault="00925373" w:rsidP="00150234">
      <w:pPr>
        <w:numPr>
          <w:ilvl w:val="0"/>
          <w:numId w:val="67"/>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t xml:space="preserve"> </w:t>
      </w:r>
      <w:r w:rsidR="00D4567F" w:rsidRPr="00D2126D">
        <w:rPr>
          <w:rFonts w:ascii="Times New Roman" w:hAnsi="Times New Roman"/>
          <w:sz w:val="24"/>
          <w:szCs w:val="24"/>
          <w:lang w:val="ro-RO" w:eastAsia="ro-RO"/>
        </w:rPr>
        <w:t xml:space="preserve">Nici un element din prezentul </w:t>
      </w:r>
      <w:r w:rsidR="006D1008" w:rsidRPr="00D2126D">
        <w:rPr>
          <w:rFonts w:ascii="Times New Roman" w:hAnsi="Times New Roman"/>
          <w:sz w:val="24"/>
          <w:szCs w:val="24"/>
          <w:lang w:val="ro-RO" w:eastAsia="ro-RO"/>
        </w:rPr>
        <w:t>Contract,</w:t>
      </w:r>
      <w:r w:rsidR="00D4567F" w:rsidRPr="00D2126D">
        <w:rPr>
          <w:rFonts w:ascii="Times New Roman" w:hAnsi="Times New Roman"/>
          <w:sz w:val="24"/>
          <w:szCs w:val="24"/>
          <w:lang w:val="ro-RO" w:eastAsia="ro-RO"/>
        </w:rPr>
        <w:t xml:space="preserve"> fie expres, fie implicit, nu va conferi drepturi sau compensaţii conform sau în temeiul prezentului Contract vreunei alte persoane, alta decât Părţile şi succesorii lor respectivi, nici nu va elibera sau exonera de obligaţii sau răspundere vreo altă persoană</w:t>
      </w:r>
      <w:r w:rsidR="00C8712E" w:rsidRPr="00D2126D">
        <w:rPr>
          <w:rFonts w:ascii="Times New Roman" w:hAnsi="Times New Roman"/>
          <w:sz w:val="24"/>
          <w:szCs w:val="24"/>
          <w:lang w:val="ro-RO" w:eastAsia="ro-RO"/>
        </w:rPr>
        <w:t xml:space="preserve">, terţă faţă de vreuna dintre Părţi, nici nu va conferi vreun drept de subrogare sau vreun drept de acţiune împotriva vreunei Părţi din prezentul Contract. </w:t>
      </w:r>
      <w:r w:rsidR="00D4567F" w:rsidRPr="00D2126D">
        <w:rPr>
          <w:rFonts w:ascii="Times New Roman" w:hAnsi="Times New Roman"/>
          <w:sz w:val="24"/>
          <w:szCs w:val="24"/>
          <w:lang w:val="ro-RO" w:eastAsia="ro-RO"/>
        </w:rPr>
        <w:t xml:space="preserve">  </w:t>
      </w:r>
      <w:r w:rsidR="006D1008" w:rsidRPr="00D2126D">
        <w:rPr>
          <w:rFonts w:ascii="Times New Roman" w:hAnsi="Times New Roman"/>
          <w:sz w:val="24"/>
          <w:szCs w:val="24"/>
          <w:lang w:val="ro-RO" w:eastAsia="ro-RO"/>
        </w:rPr>
        <w:t xml:space="preserve"> </w:t>
      </w:r>
    </w:p>
    <w:p w14:paraId="4EFFC753" w14:textId="05DA2B9F" w:rsidR="00925373" w:rsidRPr="00D2126D" w:rsidRDefault="00C8712E" w:rsidP="00150234">
      <w:pPr>
        <w:numPr>
          <w:ilvl w:val="0"/>
          <w:numId w:val="67"/>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t>Fără a aduce atingere prevederilor alineatului precedent, ADI</w:t>
      </w:r>
      <w:r w:rsidR="00925373"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va avea dreptul să exercite în numele şi pe seama Delegatarului drepturi contractuale ale acestuia atunci când prezentul Contract</w:t>
      </w:r>
      <w:r w:rsidR="00F0549A" w:rsidRPr="00D2126D">
        <w:rPr>
          <w:rFonts w:ascii="Times New Roman" w:hAnsi="Times New Roman"/>
          <w:sz w:val="24"/>
          <w:szCs w:val="24"/>
          <w:lang w:val="ro-RO" w:eastAsia="ro-RO"/>
        </w:rPr>
        <w:t>/prevederile legale aplicabile</w:t>
      </w:r>
      <w:r w:rsidRPr="00D2126D">
        <w:rPr>
          <w:rFonts w:ascii="Times New Roman" w:hAnsi="Times New Roman"/>
          <w:sz w:val="24"/>
          <w:szCs w:val="24"/>
          <w:lang w:val="ro-RO" w:eastAsia="ro-RO"/>
        </w:rPr>
        <w:t xml:space="preserve"> stipulează expres aceasta, în temeiul acestei stipulări şi pe baza mandatului acordat prin statutul Asociaţiei</w:t>
      </w:r>
      <w:r w:rsidR="00545D88" w:rsidRPr="00D2126D">
        <w:rPr>
          <w:rFonts w:ascii="Times New Roman" w:hAnsi="Times New Roman"/>
          <w:sz w:val="24"/>
          <w:szCs w:val="24"/>
          <w:lang w:val="ro-RO" w:eastAsia="ro-RO"/>
        </w:rPr>
        <w:t xml:space="preserve"> sau potrivit prevederilor legale aplicabile</w:t>
      </w:r>
      <w:r w:rsidRPr="00D2126D">
        <w:rPr>
          <w:rFonts w:ascii="Times New Roman" w:hAnsi="Times New Roman"/>
          <w:sz w:val="24"/>
          <w:szCs w:val="24"/>
          <w:lang w:val="ro-RO" w:eastAsia="ro-RO"/>
        </w:rPr>
        <w:t>.  Delegatul recunoaşte competenţa ADI de a exercita aceste drepturi astfel cum se stipulează în prezentul Contract</w:t>
      </w:r>
      <w:r w:rsidR="00925373" w:rsidRPr="00D2126D">
        <w:rPr>
          <w:rFonts w:ascii="Times New Roman" w:hAnsi="Times New Roman"/>
          <w:sz w:val="24"/>
          <w:szCs w:val="24"/>
          <w:lang w:val="ro-RO" w:eastAsia="ro-RO"/>
        </w:rPr>
        <w:t>.</w:t>
      </w:r>
    </w:p>
    <w:p w14:paraId="19F6DC35" w14:textId="7B63CCFD" w:rsidR="005F3D0F" w:rsidRPr="00D2126D" w:rsidRDefault="005F3D0F" w:rsidP="00150234">
      <w:pPr>
        <w:pStyle w:val="CommentText"/>
        <w:numPr>
          <w:ilvl w:val="0"/>
          <w:numId w:val="67"/>
        </w:numPr>
        <w:spacing w:line="276" w:lineRule="auto"/>
        <w:ind w:left="0" w:firstLine="0"/>
        <w:jc w:val="both"/>
        <w:rPr>
          <w:b/>
          <w:bCs/>
          <w:lang w:val="ro-RO"/>
        </w:rPr>
      </w:pPr>
      <w:r w:rsidRPr="00D2126D">
        <w:rPr>
          <w:rFonts w:eastAsia="Calibri"/>
          <w:sz w:val="24"/>
          <w:szCs w:val="24"/>
          <w:lang w:val="ro-RO" w:eastAsia="en-GB"/>
        </w:rPr>
        <w:t xml:space="preserve">Fără a aduce atingere prevederilor alineatelor precedente, Părțile prevăd că </w:t>
      </w:r>
      <w:r w:rsidRPr="00D2126D">
        <w:rPr>
          <w:sz w:val="24"/>
          <w:szCs w:val="24"/>
          <w:lang w:val="ro-RO"/>
        </w:rPr>
        <w:t>terții susținători/subcontractanţii Delegatului, identificați prin oferta tehnică anexată prezentului Contract, răspund în solidar cu Delegatul pentru executarea conformă a prezentului contract. Delegatul se obligă să comunice în prealabil Delegatarului orice intenție de realizare a unor demersuri împotriva terților susținători/subcontractanţilor, rezultate din neexecutarea de către aceștia a oricărei obligații relevante pentru executarea prezentului contract, inclusiv dar fără a se limita la orice pretenție de daune pe care Delegatul ar putea-o avea împotriva terților susținători/subcontractanţilor pentru nerespectarea obligațiilor asumate prin angajamentul de susținere ferm/acordul de subcontractare. Necomunicarea acestor demersuri permite Delegatarului să perceapă o penalitate de 0,1%/pe zi de întârziere, din valoarea anuală a contractului, fără ca prin perceperea acestor penalități Delegatarul să piardă dreptul de a obține repararea integrală a oricărui prejudiciu care i-a fost cauzat. Delegatarul are dreptul de a solicita Delegatului să i se cesioneze dreptul de creanță al Delegatului asupra terților susținători/subcontractanţilor, cu titlu de garanție. În acest scop, Delegatul va transmite Delegatarului actele necesare în vederea realizării cesiunii și va realiza toate demersurile necesare în acest sens, în termen de cel mult 5 zile de la solicitarea Delegatarului, sub sancțiunea unor penalități contractuale 0,1%/ pe zi de întârziere, din valoarea anuala a contractului, fără ca prin perceperea acestor penalități Delegatarul să piardă dreptul de a obține repararea integrală a oricărui prejudiciu care i-a fost cauzat</w:t>
      </w:r>
    </w:p>
    <w:p w14:paraId="458EAC98" w14:textId="77777777" w:rsidR="00670473" w:rsidRPr="00D2126D" w:rsidRDefault="00670473"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 </w:t>
      </w:r>
    </w:p>
    <w:p w14:paraId="0D801D36" w14:textId="55A08850" w:rsidR="00670473"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607" w:name="_Toc381957739"/>
      <w:r w:rsidRPr="00D2126D">
        <w:rPr>
          <w:rFonts w:ascii="Times New Roman" w:hAnsi="Times New Roman"/>
          <w:i w:val="0"/>
          <w:sz w:val="24"/>
          <w:szCs w:val="24"/>
          <w:lang w:val="ro-RO" w:eastAsia="ro-RO"/>
        </w:rPr>
        <w:t xml:space="preserve">ARTICOLUL </w:t>
      </w:r>
      <w:r w:rsidR="00670473" w:rsidRPr="00D2126D">
        <w:rPr>
          <w:rFonts w:ascii="Times New Roman" w:hAnsi="Times New Roman"/>
          <w:i w:val="0"/>
          <w:sz w:val="24"/>
          <w:szCs w:val="24"/>
          <w:lang w:val="ro-RO" w:eastAsia="ro-RO"/>
        </w:rPr>
        <w:t>4</w:t>
      </w:r>
      <w:r w:rsidR="003E3F14" w:rsidRPr="00D2126D">
        <w:rPr>
          <w:rFonts w:ascii="Times New Roman" w:hAnsi="Times New Roman"/>
          <w:i w:val="0"/>
          <w:sz w:val="24"/>
          <w:szCs w:val="24"/>
          <w:lang w:val="ro-RO" w:eastAsia="ro-RO"/>
        </w:rPr>
        <w:t>7</w:t>
      </w:r>
      <w:r w:rsidR="00CA2AA6" w:rsidRPr="00D2126D">
        <w:rPr>
          <w:rFonts w:ascii="Times New Roman" w:hAnsi="Times New Roman"/>
          <w:i w:val="0"/>
          <w:sz w:val="24"/>
          <w:szCs w:val="24"/>
          <w:lang w:val="ro-RO" w:eastAsia="ro-RO"/>
        </w:rPr>
        <w:t xml:space="preserve"> -</w:t>
      </w:r>
      <w:r w:rsidR="00670473" w:rsidRPr="00D2126D">
        <w:rPr>
          <w:rFonts w:ascii="Times New Roman" w:hAnsi="Times New Roman"/>
          <w:i w:val="0"/>
          <w:sz w:val="24"/>
          <w:szCs w:val="24"/>
          <w:lang w:val="ro-RO" w:eastAsia="ro-RO"/>
        </w:rPr>
        <w:t xml:space="preserve"> </w:t>
      </w:r>
      <w:r w:rsidR="00C8712E" w:rsidRPr="00D2126D">
        <w:rPr>
          <w:rFonts w:ascii="Times New Roman" w:hAnsi="Times New Roman"/>
          <w:i w:val="0"/>
          <w:sz w:val="24"/>
          <w:szCs w:val="24"/>
          <w:lang w:val="ro-RO" w:eastAsia="ro-RO"/>
        </w:rPr>
        <w:t>RENUNŢARE</w:t>
      </w:r>
      <w:bookmarkEnd w:id="607"/>
    </w:p>
    <w:p w14:paraId="06ED59DE" w14:textId="114857D4" w:rsidR="00925373" w:rsidRPr="00D2126D" w:rsidRDefault="00944ABC" w:rsidP="00150234">
      <w:pPr>
        <w:numPr>
          <w:ilvl w:val="0"/>
          <w:numId w:val="68"/>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608" w:name="_Toc337740556"/>
      <w:bookmarkStart w:id="609" w:name="_Toc378327594"/>
      <w:bookmarkStart w:id="610" w:name="_Toc379978690"/>
      <w:bookmarkStart w:id="611" w:name="_Toc380141135"/>
      <w:bookmarkStart w:id="612" w:name="_Toc381791212"/>
      <w:bookmarkStart w:id="613" w:name="_Toc381957740"/>
      <w:bookmarkStart w:id="614" w:name="_Ref508682619"/>
      <w:bookmarkStart w:id="615" w:name="_Toc254520649"/>
      <w:bookmarkStart w:id="616" w:name="_Toc337558703"/>
      <w:bookmarkStart w:id="617" w:name="_Toc337740561"/>
      <w:r w:rsidRPr="00D2126D">
        <w:rPr>
          <w:rFonts w:ascii="Times New Roman" w:hAnsi="Times New Roman"/>
          <w:sz w:val="24"/>
          <w:szCs w:val="24"/>
          <w:lang w:val="ro-RO" w:eastAsia="ro-RO"/>
        </w:rPr>
        <w:t>N</w:t>
      </w:r>
      <w:r w:rsidR="00C8712E" w:rsidRPr="00D2126D">
        <w:rPr>
          <w:rFonts w:ascii="Times New Roman" w:hAnsi="Times New Roman"/>
          <w:sz w:val="24"/>
          <w:szCs w:val="24"/>
          <w:lang w:val="ro-RO" w:eastAsia="ro-RO"/>
        </w:rPr>
        <w:t xml:space="preserve">icio renunţare nu va avea vreun efect juridic decât dacă este expres indicată ca fiind o renunţare şi comunicată în scris celeilalte Parţi şi ADI, conform regulilor de comunicare dintre Părţi stipulate la Articolul  </w:t>
      </w:r>
      <w:r w:rsidR="000764A8" w:rsidRPr="00D2126D">
        <w:rPr>
          <w:rFonts w:ascii="Times New Roman" w:hAnsi="Times New Roman"/>
          <w:sz w:val="24"/>
          <w:szCs w:val="24"/>
          <w:lang w:val="ro-RO" w:eastAsia="ro-RO"/>
        </w:rPr>
        <w:t>4</w:t>
      </w:r>
      <w:r w:rsidR="00380D1C" w:rsidRPr="00D2126D">
        <w:rPr>
          <w:rFonts w:ascii="Times New Roman" w:hAnsi="Times New Roman"/>
          <w:sz w:val="24"/>
          <w:szCs w:val="24"/>
          <w:lang w:val="ro-RO" w:eastAsia="ro-RO"/>
        </w:rPr>
        <w:t>5</w:t>
      </w:r>
      <w:r w:rsidR="000764A8" w:rsidRPr="00D2126D">
        <w:rPr>
          <w:rFonts w:ascii="Times New Roman" w:hAnsi="Times New Roman"/>
          <w:sz w:val="24"/>
          <w:szCs w:val="24"/>
          <w:lang w:val="ro-RO" w:eastAsia="ro-RO"/>
        </w:rPr>
        <w:t xml:space="preserve"> (“</w:t>
      </w:r>
      <w:r w:rsidR="00E67D1F" w:rsidRPr="00D2126D">
        <w:rPr>
          <w:rFonts w:ascii="Times New Roman" w:hAnsi="Times New Roman"/>
          <w:sz w:val="24"/>
          <w:szCs w:val="24"/>
          <w:lang w:val="ro-RO" w:eastAsia="ro-RO"/>
        </w:rPr>
        <w:t>Comunicări</w:t>
      </w:r>
      <w:r w:rsidR="000764A8" w:rsidRPr="00D2126D">
        <w:rPr>
          <w:rFonts w:ascii="Times New Roman" w:hAnsi="Times New Roman"/>
          <w:sz w:val="24"/>
          <w:szCs w:val="24"/>
          <w:lang w:val="ro-RO" w:eastAsia="ro-RO"/>
        </w:rPr>
        <w:t>”)</w:t>
      </w:r>
      <w:r w:rsidRPr="00D2126D">
        <w:rPr>
          <w:rFonts w:ascii="Times New Roman" w:hAnsi="Times New Roman"/>
          <w:sz w:val="24"/>
          <w:szCs w:val="24"/>
          <w:lang w:val="ro-RO" w:eastAsia="ro-RO"/>
        </w:rPr>
        <w:t xml:space="preserve"> </w:t>
      </w:r>
      <w:r w:rsidR="00C8712E" w:rsidRPr="00D2126D">
        <w:rPr>
          <w:rFonts w:ascii="Times New Roman" w:hAnsi="Times New Roman"/>
          <w:sz w:val="24"/>
          <w:szCs w:val="24"/>
          <w:lang w:val="ro-RO" w:eastAsia="ro-RO"/>
        </w:rPr>
        <w:t>din</w:t>
      </w:r>
      <w:r w:rsidRPr="00D2126D">
        <w:rPr>
          <w:rFonts w:ascii="Times New Roman" w:hAnsi="Times New Roman"/>
          <w:sz w:val="24"/>
          <w:szCs w:val="24"/>
          <w:lang w:val="ro-RO" w:eastAsia="ro-RO"/>
        </w:rPr>
        <w:t xml:space="preserve"> Contract, </w:t>
      </w:r>
      <w:r w:rsidR="00C8712E" w:rsidRPr="00D2126D">
        <w:rPr>
          <w:rFonts w:ascii="Times New Roman" w:hAnsi="Times New Roman"/>
          <w:sz w:val="24"/>
          <w:szCs w:val="24"/>
          <w:lang w:val="ro-RO" w:eastAsia="ro-RO"/>
        </w:rPr>
        <w:t>şi nicio altă acțiune, fapt sau omisiune nu va putea fi interpretată ca renunţare la vreun drept, termen sau prevedere din prezentul Contract de către vreuna dintre Părţi</w:t>
      </w:r>
      <w:r w:rsidR="00E27551" w:rsidRPr="00D2126D">
        <w:rPr>
          <w:rFonts w:ascii="Times New Roman" w:hAnsi="Times New Roman"/>
          <w:sz w:val="24"/>
          <w:szCs w:val="24"/>
          <w:lang w:val="ro-RO" w:eastAsia="ro-RO"/>
        </w:rPr>
        <w:t>.</w:t>
      </w:r>
      <w:bookmarkEnd w:id="608"/>
      <w:bookmarkEnd w:id="609"/>
      <w:bookmarkEnd w:id="610"/>
      <w:bookmarkEnd w:id="611"/>
      <w:bookmarkEnd w:id="612"/>
      <w:bookmarkEnd w:id="613"/>
      <w:bookmarkEnd w:id="614"/>
    </w:p>
    <w:p w14:paraId="5A9D446E" w14:textId="77777777" w:rsidR="00925373" w:rsidRPr="00D2126D" w:rsidRDefault="00944ABC" w:rsidP="00150234">
      <w:pPr>
        <w:numPr>
          <w:ilvl w:val="0"/>
          <w:numId w:val="68"/>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618" w:name="_Toc378327595"/>
      <w:bookmarkStart w:id="619" w:name="_Toc379978691"/>
      <w:bookmarkStart w:id="620" w:name="_Toc380141136"/>
      <w:bookmarkStart w:id="621" w:name="_Toc381791213"/>
      <w:bookmarkStart w:id="622" w:name="_Toc381957741"/>
      <w:r w:rsidRPr="00D2126D">
        <w:rPr>
          <w:rFonts w:ascii="Times New Roman" w:hAnsi="Times New Roman"/>
          <w:sz w:val="24"/>
          <w:szCs w:val="24"/>
          <w:lang w:val="ro-RO" w:eastAsia="ro-RO"/>
        </w:rPr>
        <w:lastRenderedPageBreak/>
        <w:t>N</w:t>
      </w:r>
      <w:r w:rsidR="00C8712E" w:rsidRPr="00D2126D">
        <w:rPr>
          <w:rFonts w:ascii="Times New Roman" w:hAnsi="Times New Roman"/>
          <w:sz w:val="24"/>
          <w:szCs w:val="24"/>
          <w:lang w:val="ro-RO" w:eastAsia="ro-RO"/>
        </w:rPr>
        <w:t xml:space="preserve">ici o renunţare făcută de o Parte la orice termen sau condiţie din prezentul </w:t>
      </w:r>
      <w:r w:rsidRPr="00D2126D">
        <w:rPr>
          <w:rFonts w:ascii="Times New Roman" w:hAnsi="Times New Roman"/>
          <w:sz w:val="24"/>
          <w:szCs w:val="24"/>
          <w:lang w:val="ro-RO" w:eastAsia="ro-RO"/>
        </w:rPr>
        <w:t xml:space="preserve">Contract, </w:t>
      </w:r>
      <w:r w:rsidR="00C8712E" w:rsidRPr="00D2126D">
        <w:rPr>
          <w:rFonts w:ascii="Times New Roman" w:hAnsi="Times New Roman"/>
          <w:sz w:val="24"/>
          <w:szCs w:val="24"/>
          <w:lang w:val="ro-RO" w:eastAsia="ro-RO"/>
        </w:rPr>
        <w:t>o dată sau de mai multe ori, nu va fi considerată sau interpretată ca o renunţare viitoare la acelaşi sau la alte termene sau condiţii din Contract</w:t>
      </w:r>
      <w:r w:rsidRPr="00D2126D">
        <w:rPr>
          <w:rFonts w:ascii="Times New Roman" w:hAnsi="Times New Roman"/>
          <w:sz w:val="24"/>
          <w:szCs w:val="24"/>
          <w:lang w:val="ro-RO" w:eastAsia="ro-RO"/>
        </w:rPr>
        <w:t>.</w:t>
      </w:r>
      <w:bookmarkEnd w:id="618"/>
      <w:bookmarkEnd w:id="619"/>
      <w:bookmarkEnd w:id="620"/>
      <w:bookmarkEnd w:id="621"/>
      <w:bookmarkEnd w:id="622"/>
    </w:p>
    <w:p w14:paraId="5E57254C" w14:textId="4D9DF20E" w:rsidR="00925373" w:rsidRPr="00D2126D" w:rsidRDefault="00EF01EB" w:rsidP="00150234">
      <w:pPr>
        <w:numPr>
          <w:ilvl w:val="0"/>
          <w:numId w:val="68"/>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623" w:name="_Toc378327596"/>
      <w:bookmarkStart w:id="624" w:name="_Toc379978692"/>
      <w:bookmarkStart w:id="625" w:name="_Toc380141137"/>
      <w:bookmarkStart w:id="626" w:name="_Toc381791214"/>
      <w:bookmarkStart w:id="627" w:name="_Toc381957742"/>
      <w:r w:rsidRPr="00D2126D">
        <w:rPr>
          <w:rFonts w:ascii="Times New Roman" w:hAnsi="Times New Roman"/>
          <w:sz w:val="24"/>
          <w:szCs w:val="24"/>
          <w:lang w:val="ro-RO" w:eastAsia="ro-RO"/>
        </w:rPr>
        <w:t>Renunţarea unei Părţi de a invoca încălcarea unei clauze contractuale sau a unei obligaţii de către cealaltă Parte nu va fi interpretată în nicio circumstanţă ca renunţare la invocarea viitoarelor încălcări ale acele</w:t>
      </w:r>
      <w:r w:rsidR="00085F33" w:rsidRPr="00D2126D">
        <w:rPr>
          <w:rFonts w:ascii="Times New Roman" w:hAnsi="Times New Roman"/>
          <w:sz w:val="24"/>
          <w:szCs w:val="24"/>
          <w:lang w:val="ro-RO" w:eastAsia="ro-RO"/>
        </w:rPr>
        <w:t>i</w:t>
      </w:r>
      <w:r w:rsidRPr="00D2126D">
        <w:rPr>
          <w:rFonts w:ascii="Times New Roman" w:hAnsi="Times New Roman"/>
          <w:sz w:val="24"/>
          <w:szCs w:val="24"/>
          <w:lang w:val="ro-RO" w:eastAsia="ro-RO"/>
        </w:rPr>
        <w:t>aşi sau ale al</w:t>
      </w:r>
      <w:r w:rsidR="009D4E3F" w:rsidRPr="00D2126D">
        <w:rPr>
          <w:rFonts w:ascii="Times New Roman" w:hAnsi="Times New Roman"/>
          <w:sz w:val="24"/>
          <w:szCs w:val="24"/>
          <w:lang w:val="ro-RO" w:eastAsia="ro-RO"/>
        </w:rPr>
        <w:t>tor</w:t>
      </w:r>
      <w:r w:rsidRPr="00D2126D">
        <w:rPr>
          <w:rFonts w:ascii="Times New Roman" w:hAnsi="Times New Roman"/>
          <w:sz w:val="24"/>
          <w:szCs w:val="24"/>
          <w:lang w:val="ro-RO" w:eastAsia="ro-RO"/>
        </w:rPr>
        <w:t xml:space="preserve"> clauze contractuale ori ale acele</w:t>
      </w:r>
      <w:r w:rsidR="002E6702" w:rsidRPr="00D2126D">
        <w:rPr>
          <w:rFonts w:ascii="Times New Roman" w:hAnsi="Times New Roman"/>
          <w:sz w:val="24"/>
          <w:szCs w:val="24"/>
          <w:lang w:val="ro-RO" w:eastAsia="ro-RO"/>
        </w:rPr>
        <w:t>i</w:t>
      </w:r>
      <w:r w:rsidRPr="00D2126D">
        <w:rPr>
          <w:rFonts w:ascii="Times New Roman" w:hAnsi="Times New Roman"/>
          <w:sz w:val="24"/>
          <w:szCs w:val="24"/>
          <w:lang w:val="ro-RO" w:eastAsia="ro-RO"/>
        </w:rPr>
        <w:t>aşi sau ale alt</w:t>
      </w:r>
      <w:r w:rsidR="009D4E3F" w:rsidRPr="00D2126D">
        <w:rPr>
          <w:rFonts w:ascii="Times New Roman" w:hAnsi="Times New Roman"/>
          <w:sz w:val="24"/>
          <w:szCs w:val="24"/>
          <w:lang w:val="ro-RO" w:eastAsia="ro-RO"/>
        </w:rPr>
        <w:t>or</w:t>
      </w:r>
      <w:r w:rsidRPr="00D2126D">
        <w:rPr>
          <w:rFonts w:ascii="Times New Roman" w:hAnsi="Times New Roman"/>
          <w:sz w:val="24"/>
          <w:szCs w:val="24"/>
          <w:lang w:val="ro-RO" w:eastAsia="ro-RO"/>
        </w:rPr>
        <w:t xml:space="preserve"> obligaţii </w:t>
      </w:r>
      <w:r w:rsidR="00F76DDE" w:rsidRPr="00D2126D">
        <w:rPr>
          <w:rFonts w:ascii="Times New Roman" w:hAnsi="Times New Roman"/>
          <w:sz w:val="24"/>
          <w:szCs w:val="24"/>
          <w:lang w:val="ro-RO" w:eastAsia="ro-RO"/>
        </w:rPr>
        <w:t>d</w:t>
      </w:r>
      <w:r w:rsidRPr="00D2126D">
        <w:rPr>
          <w:rFonts w:ascii="Times New Roman" w:hAnsi="Times New Roman"/>
          <w:sz w:val="24"/>
          <w:szCs w:val="24"/>
          <w:lang w:val="ro-RO" w:eastAsia="ro-RO"/>
        </w:rPr>
        <w:t xml:space="preserve">e către aceeaşi Parte. Dacă oricare dintre Părţi încalcă o obligaţie contractuală, renunţarea din partea Părţii prejudiciate de a invoca dreptul său de a cere executarea obligaţiei contractuale nu va fi interpretată ca o renunţare la dreptul însuşi. </w:t>
      </w:r>
      <w:r w:rsidR="0013028C" w:rsidRPr="00D2126D">
        <w:rPr>
          <w:rFonts w:ascii="Times New Roman" w:hAnsi="Times New Roman"/>
          <w:sz w:val="24"/>
          <w:szCs w:val="24"/>
          <w:lang w:val="ro-RO" w:eastAsia="ro-RO"/>
        </w:rPr>
        <w:t xml:space="preserve">Neexercitarea sau exercitarea cu întârziere de către una dintre Părţi a unui drept conferit de prezentul </w:t>
      </w:r>
      <w:r w:rsidR="00944ABC" w:rsidRPr="00D2126D">
        <w:rPr>
          <w:rFonts w:ascii="Times New Roman" w:hAnsi="Times New Roman"/>
          <w:sz w:val="24"/>
          <w:szCs w:val="24"/>
          <w:lang w:val="ro-RO" w:eastAsia="ro-RO"/>
        </w:rPr>
        <w:t>Contract</w:t>
      </w:r>
      <w:r w:rsidR="0013028C" w:rsidRPr="00D2126D">
        <w:rPr>
          <w:rFonts w:ascii="Times New Roman" w:hAnsi="Times New Roman"/>
          <w:sz w:val="24"/>
          <w:szCs w:val="24"/>
          <w:lang w:val="ro-RO" w:eastAsia="ro-RO"/>
        </w:rPr>
        <w:t xml:space="preserve"> nu poate fi interpretat ca o renunţare la dreptul respectiv</w:t>
      </w:r>
      <w:r w:rsidR="00944ABC" w:rsidRPr="00D2126D">
        <w:rPr>
          <w:rFonts w:ascii="Times New Roman" w:hAnsi="Times New Roman"/>
          <w:sz w:val="24"/>
          <w:szCs w:val="24"/>
          <w:lang w:val="ro-RO" w:eastAsia="ro-RO"/>
        </w:rPr>
        <w:t>.</w:t>
      </w:r>
      <w:bookmarkEnd w:id="623"/>
      <w:bookmarkEnd w:id="624"/>
      <w:bookmarkEnd w:id="625"/>
      <w:bookmarkEnd w:id="626"/>
      <w:bookmarkEnd w:id="627"/>
    </w:p>
    <w:p w14:paraId="503EBFAE" w14:textId="77777777" w:rsidR="007D76AE" w:rsidRPr="00D2126D" w:rsidRDefault="007D76AE" w:rsidP="005B63C6">
      <w:pPr>
        <w:keepNext/>
        <w:tabs>
          <w:tab w:val="left" w:pos="567"/>
        </w:tabs>
        <w:spacing w:before="120" w:after="120" w:line="240" w:lineRule="auto"/>
        <w:jc w:val="both"/>
        <w:outlineLvl w:val="1"/>
        <w:rPr>
          <w:rFonts w:ascii="Times New Roman" w:hAnsi="Times New Roman"/>
          <w:bCs/>
          <w:iCs/>
          <w:sz w:val="24"/>
          <w:szCs w:val="24"/>
          <w:lang w:val="ro-RO" w:eastAsia="en-GB"/>
        </w:rPr>
      </w:pPr>
    </w:p>
    <w:p w14:paraId="124C65B5" w14:textId="5B2C8CEC" w:rsidR="00670473"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628" w:name="_Toc381957743"/>
      <w:r w:rsidRPr="00D2126D">
        <w:rPr>
          <w:rFonts w:ascii="Times New Roman" w:hAnsi="Times New Roman"/>
          <w:i w:val="0"/>
          <w:sz w:val="24"/>
          <w:szCs w:val="24"/>
          <w:lang w:val="ro-RO" w:eastAsia="ro-RO"/>
        </w:rPr>
        <w:t xml:space="preserve">ARTICOLUL </w:t>
      </w:r>
      <w:r w:rsidR="00670473" w:rsidRPr="00D2126D">
        <w:rPr>
          <w:rFonts w:ascii="Times New Roman" w:hAnsi="Times New Roman"/>
          <w:i w:val="0"/>
          <w:sz w:val="24"/>
          <w:szCs w:val="24"/>
          <w:lang w:val="ro-RO" w:eastAsia="ro-RO"/>
        </w:rPr>
        <w:t>4</w:t>
      </w:r>
      <w:r w:rsidR="003E3F14" w:rsidRPr="00D2126D">
        <w:rPr>
          <w:rFonts w:ascii="Times New Roman" w:hAnsi="Times New Roman"/>
          <w:i w:val="0"/>
          <w:sz w:val="24"/>
          <w:szCs w:val="24"/>
          <w:lang w:val="ro-RO" w:eastAsia="ro-RO"/>
        </w:rPr>
        <w:t>8</w:t>
      </w:r>
      <w:r w:rsidR="00850C52" w:rsidRPr="00D2126D">
        <w:rPr>
          <w:rFonts w:ascii="Times New Roman" w:hAnsi="Times New Roman"/>
          <w:i w:val="0"/>
          <w:sz w:val="24"/>
          <w:szCs w:val="24"/>
          <w:lang w:val="ro-RO" w:eastAsia="ro-RO"/>
        </w:rPr>
        <w:t xml:space="preserve"> </w:t>
      </w:r>
      <w:r w:rsidR="00773CA9" w:rsidRPr="00D2126D">
        <w:rPr>
          <w:rFonts w:ascii="Times New Roman" w:hAnsi="Times New Roman"/>
          <w:i w:val="0"/>
          <w:sz w:val="24"/>
          <w:szCs w:val="24"/>
          <w:lang w:val="ro-RO" w:eastAsia="ro-RO"/>
        </w:rPr>
        <w:t>–</w:t>
      </w:r>
      <w:r w:rsidR="00670473" w:rsidRPr="00D2126D">
        <w:rPr>
          <w:rFonts w:ascii="Times New Roman" w:hAnsi="Times New Roman"/>
          <w:i w:val="0"/>
          <w:sz w:val="24"/>
          <w:szCs w:val="24"/>
          <w:lang w:val="ro-RO" w:eastAsia="ro-RO"/>
        </w:rPr>
        <w:t xml:space="preserve"> </w:t>
      </w:r>
      <w:r w:rsidR="00EA5595" w:rsidRPr="00D2126D">
        <w:rPr>
          <w:rFonts w:ascii="Times New Roman" w:hAnsi="Times New Roman"/>
          <w:i w:val="0"/>
          <w:sz w:val="24"/>
          <w:szCs w:val="24"/>
          <w:lang w:val="ro-RO" w:eastAsia="ro-RO"/>
        </w:rPr>
        <w:t>NULITATEA CONTRACTULUI ŞI DIVIZIBILITATEA PREVEDERILOR SALE</w:t>
      </w:r>
      <w:bookmarkEnd w:id="628"/>
      <w:r w:rsidR="00EA5595" w:rsidRPr="00D2126D">
        <w:rPr>
          <w:rFonts w:ascii="Times New Roman" w:hAnsi="Times New Roman"/>
          <w:i w:val="0"/>
          <w:sz w:val="24"/>
          <w:szCs w:val="24"/>
          <w:lang w:val="ro-RO" w:eastAsia="ro-RO"/>
        </w:rPr>
        <w:t xml:space="preserve"> </w:t>
      </w:r>
      <w:bookmarkEnd w:id="615"/>
      <w:bookmarkEnd w:id="616"/>
      <w:bookmarkEnd w:id="617"/>
    </w:p>
    <w:p w14:paraId="17E68F06" w14:textId="3F5BEA0A" w:rsidR="00925373" w:rsidRPr="00D2126D" w:rsidRDefault="00EA5595" w:rsidP="00150234">
      <w:pPr>
        <w:numPr>
          <w:ilvl w:val="0"/>
          <w:numId w:val="69"/>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629" w:name="_Toc254520656"/>
      <w:bookmarkStart w:id="630" w:name="_Toc337558713"/>
      <w:bookmarkStart w:id="631" w:name="_Toc337740571"/>
      <w:r w:rsidRPr="00D2126D">
        <w:rPr>
          <w:rFonts w:ascii="Times New Roman" w:hAnsi="Times New Roman"/>
          <w:sz w:val="24"/>
          <w:szCs w:val="24"/>
          <w:lang w:val="ro-RO" w:eastAsia="ro-RO"/>
        </w:rPr>
        <w:t xml:space="preserve">Dacă în orice moment ulterior Datei Semnării, orice articol sau prevedere a prezentului  </w:t>
      </w:r>
      <w:r w:rsidR="00BD2A5E" w:rsidRPr="00D2126D">
        <w:rPr>
          <w:rFonts w:ascii="Times New Roman" w:hAnsi="Times New Roman"/>
          <w:sz w:val="24"/>
          <w:szCs w:val="24"/>
          <w:lang w:val="ro-RO" w:eastAsia="ro-RO"/>
        </w:rPr>
        <w:t xml:space="preserve">Contract </w:t>
      </w:r>
      <w:r w:rsidRPr="00D2126D">
        <w:rPr>
          <w:rFonts w:ascii="Times New Roman" w:hAnsi="Times New Roman"/>
          <w:sz w:val="24"/>
          <w:szCs w:val="24"/>
          <w:lang w:val="ro-RO" w:eastAsia="ro-RO"/>
        </w:rPr>
        <w:t>sunt declarate de orice instanţă de judecată competentă ca fiind nel</w:t>
      </w:r>
      <w:r w:rsidR="00BD2A5E" w:rsidRPr="00D2126D">
        <w:rPr>
          <w:rFonts w:ascii="Times New Roman" w:hAnsi="Times New Roman"/>
          <w:sz w:val="24"/>
          <w:szCs w:val="24"/>
          <w:lang w:val="ro-RO" w:eastAsia="ro-RO"/>
        </w:rPr>
        <w:t>egal</w:t>
      </w:r>
      <w:r w:rsidRPr="00D2126D">
        <w:rPr>
          <w:rFonts w:ascii="Times New Roman" w:hAnsi="Times New Roman"/>
          <w:sz w:val="24"/>
          <w:szCs w:val="24"/>
          <w:lang w:val="ro-RO" w:eastAsia="ro-RO"/>
        </w:rPr>
        <w:t>e</w:t>
      </w:r>
      <w:r w:rsidR="00BD2A5E" w:rsidRPr="00D2126D">
        <w:rPr>
          <w:rFonts w:ascii="Times New Roman" w:hAnsi="Times New Roman"/>
          <w:sz w:val="24"/>
          <w:szCs w:val="24"/>
          <w:lang w:val="ro-RO" w:eastAsia="ro-RO"/>
        </w:rPr>
        <w:t>,</w:t>
      </w:r>
      <w:r w:rsidRPr="00D2126D">
        <w:rPr>
          <w:rFonts w:ascii="Times New Roman" w:hAnsi="Times New Roman"/>
          <w:sz w:val="24"/>
          <w:szCs w:val="24"/>
          <w:lang w:val="ro-RO" w:eastAsia="ro-RO"/>
        </w:rPr>
        <w:t xml:space="preserve"> nule sau inaplicabile, conform Legii, respectivul articol sau prevedere nu va avea forţă juridică şi efect juridic, dar nelegalitatea sau inaplicabilitatea lor nu va avea vreun efect asupra validităţii şi aplicabilităţii oricăror alte</w:t>
      </w:r>
      <w:r w:rsidR="007A22A1" w:rsidRPr="00D2126D">
        <w:rPr>
          <w:rFonts w:ascii="Times New Roman" w:hAnsi="Times New Roman"/>
          <w:sz w:val="24"/>
          <w:szCs w:val="24"/>
          <w:lang w:val="ro-RO" w:eastAsia="ro-RO"/>
        </w:rPr>
        <w:t xml:space="preserve"> prevederi ale prezentului </w:t>
      </w:r>
      <w:r w:rsidR="00BD2A5E" w:rsidRPr="00D2126D">
        <w:rPr>
          <w:rFonts w:ascii="Times New Roman" w:hAnsi="Times New Roman"/>
          <w:sz w:val="24"/>
          <w:szCs w:val="24"/>
          <w:lang w:val="ro-RO" w:eastAsia="ro-RO"/>
        </w:rPr>
        <w:t xml:space="preserve">Contract, </w:t>
      </w:r>
      <w:r w:rsidR="007A22A1" w:rsidRPr="00D2126D">
        <w:rPr>
          <w:rFonts w:ascii="Times New Roman" w:hAnsi="Times New Roman"/>
          <w:sz w:val="24"/>
          <w:szCs w:val="24"/>
          <w:lang w:val="ro-RO" w:eastAsia="ro-RO"/>
        </w:rPr>
        <w:t>care vor rămâne în continuare valide şi aplicabile în măsura permisă de Lege</w:t>
      </w:r>
      <w:r w:rsidR="00BD2A5E" w:rsidRPr="00D2126D">
        <w:rPr>
          <w:rFonts w:ascii="Times New Roman" w:hAnsi="Times New Roman"/>
          <w:sz w:val="24"/>
          <w:szCs w:val="24"/>
          <w:lang w:val="ro-RO" w:eastAsia="ro-RO"/>
        </w:rPr>
        <w:t>.</w:t>
      </w:r>
    </w:p>
    <w:p w14:paraId="03098A7D" w14:textId="77FED05B" w:rsidR="00670473" w:rsidRPr="00D2126D" w:rsidRDefault="007A22A1" w:rsidP="00150234">
      <w:pPr>
        <w:numPr>
          <w:ilvl w:val="0"/>
          <w:numId w:val="69"/>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t>Nulitatea sau inaplicabilitate</w:t>
      </w:r>
      <w:r w:rsidR="00997E99" w:rsidRPr="00D2126D">
        <w:rPr>
          <w:rFonts w:ascii="Times New Roman" w:hAnsi="Times New Roman"/>
          <w:sz w:val="24"/>
          <w:szCs w:val="24"/>
          <w:lang w:val="ro-RO" w:eastAsia="ro-RO"/>
        </w:rPr>
        <w:t>a</w:t>
      </w:r>
      <w:r w:rsidRPr="00D2126D">
        <w:rPr>
          <w:rFonts w:ascii="Times New Roman" w:hAnsi="Times New Roman"/>
          <w:sz w:val="24"/>
          <w:szCs w:val="24"/>
          <w:lang w:val="ro-RO" w:eastAsia="ro-RO"/>
        </w:rPr>
        <w:t xml:space="preserve"> oricărui articol sau oricărei prevederi din prezentul </w:t>
      </w:r>
      <w:r w:rsidR="00925373" w:rsidRPr="00D2126D">
        <w:rPr>
          <w:rFonts w:ascii="Times New Roman" w:hAnsi="Times New Roman"/>
          <w:sz w:val="24"/>
          <w:szCs w:val="24"/>
          <w:lang w:val="ro-RO" w:eastAsia="ro-RO"/>
        </w:rPr>
        <w:t xml:space="preserve">Contract </w:t>
      </w:r>
      <w:r w:rsidRPr="00D2126D">
        <w:rPr>
          <w:rFonts w:ascii="Times New Roman" w:hAnsi="Times New Roman"/>
          <w:sz w:val="24"/>
          <w:szCs w:val="24"/>
          <w:lang w:val="ro-RO" w:eastAsia="ro-RO"/>
        </w:rPr>
        <w:t>va fi stabilită în conformitate cu Articolul</w:t>
      </w:r>
      <w:r w:rsidR="00925373" w:rsidRPr="00D2126D">
        <w:rPr>
          <w:rFonts w:ascii="Times New Roman" w:hAnsi="Times New Roman"/>
          <w:sz w:val="24"/>
          <w:szCs w:val="24"/>
          <w:lang w:val="ro-RO" w:eastAsia="ro-RO"/>
        </w:rPr>
        <w:t xml:space="preserve"> </w:t>
      </w:r>
      <w:r w:rsidR="00BD2A5E" w:rsidRPr="00D2126D">
        <w:rPr>
          <w:rFonts w:ascii="Times New Roman" w:hAnsi="Times New Roman"/>
          <w:sz w:val="24"/>
          <w:szCs w:val="24"/>
          <w:lang w:val="ro-RO" w:eastAsia="ro-RO"/>
        </w:rPr>
        <w:t>5</w:t>
      </w:r>
      <w:r w:rsidR="00380D1C" w:rsidRPr="00D2126D">
        <w:rPr>
          <w:rFonts w:ascii="Times New Roman" w:hAnsi="Times New Roman"/>
          <w:sz w:val="24"/>
          <w:szCs w:val="24"/>
          <w:lang w:val="ro-RO" w:eastAsia="ro-RO"/>
        </w:rPr>
        <w:t>1</w:t>
      </w:r>
      <w:r w:rsidR="00BD2A5E" w:rsidRPr="00D2126D">
        <w:rPr>
          <w:rFonts w:ascii="Times New Roman" w:hAnsi="Times New Roman"/>
          <w:sz w:val="24"/>
          <w:szCs w:val="24"/>
          <w:lang w:val="ro-RO" w:eastAsia="ro-RO"/>
        </w:rPr>
        <w:t xml:space="preserve"> (</w:t>
      </w:r>
      <w:r w:rsidR="00925373" w:rsidRPr="00D2126D">
        <w:rPr>
          <w:rFonts w:ascii="Times New Roman" w:hAnsi="Times New Roman"/>
          <w:sz w:val="24"/>
          <w:szCs w:val="24"/>
          <w:lang w:val="ro-RO" w:eastAsia="ro-RO"/>
        </w:rPr>
        <w:t>„</w:t>
      </w:r>
      <w:r w:rsidR="00E67D1F" w:rsidRPr="00D2126D">
        <w:rPr>
          <w:rFonts w:ascii="Times New Roman" w:hAnsi="Times New Roman"/>
          <w:sz w:val="24"/>
          <w:szCs w:val="24"/>
          <w:lang w:val="ro-RO" w:eastAsia="ro-RO"/>
        </w:rPr>
        <w:t>Legea aplicabilă şi soluţionarea litigiilor</w:t>
      </w:r>
      <w:r w:rsidR="00925373" w:rsidRPr="00D2126D">
        <w:rPr>
          <w:rFonts w:ascii="Times New Roman" w:hAnsi="Times New Roman"/>
          <w:sz w:val="24"/>
          <w:szCs w:val="24"/>
          <w:lang w:val="ro-RO" w:eastAsia="ro-RO"/>
        </w:rPr>
        <w:t>”</w:t>
      </w:r>
      <w:r w:rsidR="00BD2A5E"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din prezentul</w:t>
      </w:r>
      <w:r w:rsidR="00BD2A5E" w:rsidRPr="00D2126D">
        <w:rPr>
          <w:rFonts w:ascii="Times New Roman" w:hAnsi="Times New Roman"/>
          <w:sz w:val="24"/>
          <w:szCs w:val="24"/>
          <w:lang w:val="ro-RO" w:eastAsia="ro-RO"/>
        </w:rPr>
        <w:t xml:space="preserve"> Contract</w:t>
      </w:r>
      <w:r w:rsidR="00925373" w:rsidRPr="00D2126D">
        <w:rPr>
          <w:rFonts w:ascii="Times New Roman" w:hAnsi="Times New Roman"/>
          <w:sz w:val="24"/>
          <w:szCs w:val="24"/>
          <w:lang w:val="ro-RO" w:eastAsia="ro-RO"/>
        </w:rPr>
        <w:t>.</w:t>
      </w:r>
      <w:r w:rsidR="00BD2A5E"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Părţile convin să depună toate eforturile pentru a negocia o modificare echitabilă a articolelor sau prevederilor acestui Contract care sunt anulate sau inaplicabile, iar validitatea sau aplicabilitatea celorlalte prevederi ale Contractului nu vor fi afectate prin aceasta</w:t>
      </w:r>
      <w:r w:rsidR="00BD2A5E" w:rsidRPr="00D2126D">
        <w:rPr>
          <w:rFonts w:ascii="Times New Roman" w:hAnsi="Times New Roman"/>
          <w:sz w:val="24"/>
          <w:szCs w:val="24"/>
          <w:lang w:val="ro-RO" w:eastAsia="ro-RO"/>
        </w:rPr>
        <w:t>.</w:t>
      </w:r>
      <w:r w:rsidR="00925373" w:rsidRPr="00D2126D">
        <w:rPr>
          <w:rFonts w:ascii="Times New Roman" w:hAnsi="Times New Roman"/>
          <w:sz w:val="24"/>
          <w:szCs w:val="24"/>
          <w:lang w:val="ro-RO" w:eastAsia="ro-RO"/>
        </w:rPr>
        <w:t xml:space="preserve"> </w:t>
      </w:r>
    </w:p>
    <w:p w14:paraId="20127E75" w14:textId="77777777" w:rsidR="00850C52" w:rsidRPr="00D2126D" w:rsidRDefault="00850C52" w:rsidP="005B63C6">
      <w:pPr>
        <w:tabs>
          <w:tab w:val="left" w:pos="360"/>
        </w:tabs>
        <w:autoSpaceDE w:val="0"/>
        <w:autoSpaceDN w:val="0"/>
        <w:adjustRightInd w:val="0"/>
        <w:spacing w:before="120" w:after="120" w:line="240" w:lineRule="auto"/>
        <w:jc w:val="both"/>
        <w:rPr>
          <w:rFonts w:ascii="Times New Roman" w:hAnsi="Times New Roman"/>
          <w:sz w:val="24"/>
          <w:szCs w:val="24"/>
          <w:lang w:val="ro-RO" w:eastAsia="ro-RO"/>
        </w:rPr>
      </w:pPr>
    </w:p>
    <w:p w14:paraId="008A05F5" w14:textId="4F1F5797" w:rsidR="00670473"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632" w:name="_Toc254520652"/>
      <w:bookmarkStart w:id="633" w:name="_Toc337558706"/>
      <w:bookmarkStart w:id="634" w:name="_Toc337740564"/>
      <w:bookmarkStart w:id="635" w:name="_Toc381957744"/>
      <w:bookmarkEnd w:id="629"/>
      <w:bookmarkEnd w:id="630"/>
      <w:bookmarkEnd w:id="631"/>
      <w:r w:rsidRPr="00D2126D">
        <w:rPr>
          <w:rFonts w:ascii="Times New Roman" w:hAnsi="Times New Roman"/>
          <w:i w:val="0"/>
          <w:sz w:val="24"/>
          <w:szCs w:val="24"/>
          <w:lang w:val="ro-RO" w:eastAsia="ro-RO"/>
        </w:rPr>
        <w:t xml:space="preserve">ARTICOLUL </w:t>
      </w:r>
      <w:r w:rsidR="003E3F14" w:rsidRPr="00D2126D">
        <w:rPr>
          <w:rFonts w:ascii="Times New Roman" w:hAnsi="Times New Roman"/>
          <w:i w:val="0"/>
          <w:sz w:val="24"/>
          <w:szCs w:val="24"/>
          <w:lang w:val="ro-RO" w:eastAsia="ro-RO"/>
        </w:rPr>
        <w:t>49</w:t>
      </w:r>
      <w:r w:rsidR="00CA2AA6" w:rsidRPr="00D2126D">
        <w:rPr>
          <w:rFonts w:ascii="Times New Roman" w:hAnsi="Times New Roman"/>
          <w:i w:val="0"/>
          <w:sz w:val="24"/>
          <w:szCs w:val="24"/>
          <w:lang w:val="ro-RO" w:eastAsia="ro-RO"/>
        </w:rPr>
        <w:t xml:space="preserve"> </w:t>
      </w:r>
      <w:r w:rsidR="00BD2A5E" w:rsidRPr="00D2126D">
        <w:rPr>
          <w:rFonts w:ascii="Times New Roman" w:hAnsi="Times New Roman"/>
          <w:i w:val="0"/>
          <w:sz w:val="24"/>
          <w:szCs w:val="24"/>
          <w:lang w:val="ro-RO" w:eastAsia="ro-RO"/>
        </w:rPr>
        <w:t>–</w:t>
      </w:r>
      <w:r w:rsidR="00670473" w:rsidRPr="00D2126D">
        <w:rPr>
          <w:rFonts w:ascii="Times New Roman" w:hAnsi="Times New Roman"/>
          <w:i w:val="0"/>
          <w:sz w:val="24"/>
          <w:szCs w:val="24"/>
          <w:lang w:val="ro-RO" w:eastAsia="ro-RO"/>
        </w:rPr>
        <w:t xml:space="preserve"> </w:t>
      </w:r>
      <w:bookmarkEnd w:id="632"/>
      <w:bookmarkEnd w:id="633"/>
      <w:bookmarkEnd w:id="634"/>
      <w:r w:rsidR="007A22A1" w:rsidRPr="00D2126D">
        <w:rPr>
          <w:rFonts w:ascii="Times New Roman" w:hAnsi="Times New Roman"/>
          <w:i w:val="0"/>
          <w:sz w:val="24"/>
          <w:szCs w:val="24"/>
          <w:lang w:val="ro-RO" w:eastAsia="ro-RO"/>
        </w:rPr>
        <w:t>MENŢINEREA UNOR PREVEDERI DUPĂ DATA ÎNCETĂRII</w:t>
      </w:r>
      <w:bookmarkEnd w:id="635"/>
      <w:r w:rsidR="007A22A1" w:rsidRPr="00D2126D">
        <w:rPr>
          <w:rFonts w:ascii="Times New Roman" w:hAnsi="Times New Roman"/>
          <w:i w:val="0"/>
          <w:sz w:val="24"/>
          <w:szCs w:val="24"/>
          <w:lang w:val="ro-RO" w:eastAsia="ro-RO"/>
        </w:rPr>
        <w:t xml:space="preserve"> </w:t>
      </w:r>
    </w:p>
    <w:p w14:paraId="4A133C01" w14:textId="0DB9B9CF" w:rsidR="00925373" w:rsidRPr="00D2126D" w:rsidRDefault="007A22A1" w:rsidP="005B63C6">
      <w:pPr>
        <w:tabs>
          <w:tab w:val="left" w:pos="284"/>
        </w:tabs>
        <w:autoSpaceDE w:val="0"/>
        <w:autoSpaceDN w:val="0"/>
        <w:adjustRightInd w:val="0"/>
        <w:spacing w:before="120" w:after="120" w:line="240" w:lineRule="auto"/>
        <w:jc w:val="both"/>
        <w:rPr>
          <w:rFonts w:ascii="Times New Roman" w:eastAsia="Calibri" w:hAnsi="Times New Roman"/>
          <w:sz w:val="24"/>
          <w:szCs w:val="24"/>
          <w:lang w:val="ro-RO" w:eastAsia="en-GB"/>
        </w:rPr>
      </w:pPr>
      <w:r w:rsidRPr="00D2126D">
        <w:rPr>
          <w:rFonts w:ascii="Times New Roman" w:eastAsia="Calibri" w:hAnsi="Times New Roman"/>
          <w:sz w:val="24"/>
          <w:szCs w:val="24"/>
          <w:lang w:val="ro-RO" w:eastAsia="en-GB"/>
        </w:rPr>
        <w:t xml:space="preserve">Părţile convin ca la încetarea din orice cauze a Contractului, prevederile privind obligaţiile Delegatului de menţinere a continuităţii Serviciului pentru o perioadă de </w:t>
      </w:r>
      <w:r w:rsidR="00FE3DBB" w:rsidRPr="00D2126D">
        <w:rPr>
          <w:rFonts w:ascii="Times New Roman" w:eastAsia="Calibri" w:hAnsi="Times New Roman"/>
          <w:sz w:val="24"/>
          <w:szCs w:val="24"/>
          <w:lang w:val="ro-RO" w:eastAsia="en-GB"/>
        </w:rPr>
        <w:t>maxim</w:t>
      </w:r>
      <w:r w:rsidR="009B2819" w:rsidRPr="00D2126D">
        <w:rPr>
          <w:rFonts w:ascii="Times New Roman" w:eastAsia="Calibri" w:hAnsi="Times New Roman"/>
          <w:sz w:val="24"/>
          <w:szCs w:val="24"/>
          <w:lang w:val="ro-RO" w:eastAsia="en-GB"/>
        </w:rPr>
        <w:t xml:space="preserve"> </w:t>
      </w:r>
      <w:r w:rsidR="00FE3DBB" w:rsidRPr="00D2126D">
        <w:rPr>
          <w:rFonts w:ascii="Times New Roman" w:eastAsia="Calibri" w:hAnsi="Times New Roman"/>
          <w:sz w:val="24"/>
          <w:szCs w:val="24"/>
          <w:lang w:val="ro-RO" w:eastAsia="en-GB"/>
        </w:rPr>
        <w:t>90 (n</w:t>
      </w:r>
      <w:r w:rsidRPr="00D2126D">
        <w:rPr>
          <w:rFonts w:ascii="Times New Roman" w:eastAsia="Calibri" w:hAnsi="Times New Roman"/>
          <w:sz w:val="24"/>
          <w:szCs w:val="24"/>
          <w:lang w:val="ro-RO" w:eastAsia="en-GB"/>
        </w:rPr>
        <w:t>ouăzeci</w:t>
      </w:r>
      <w:r w:rsidR="00FE3DBB" w:rsidRPr="00D2126D">
        <w:rPr>
          <w:rFonts w:ascii="Times New Roman" w:eastAsia="Calibri" w:hAnsi="Times New Roman"/>
          <w:sz w:val="24"/>
          <w:szCs w:val="24"/>
          <w:lang w:val="ro-RO" w:eastAsia="en-GB"/>
        </w:rPr>
        <w:t xml:space="preserve">) </w:t>
      </w:r>
      <w:r w:rsidRPr="00D2126D">
        <w:rPr>
          <w:rFonts w:ascii="Times New Roman" w:eastAsia="Calibri" w:hAnsi="Times New Roman"/>
          <w:sz w:val="24"/>
          <w:szCs w:val="24"/>
          <w:lang w:val="ro-RO" w:eastAsia="en-GB"/>
        </w:rPr>
        <w:t>de Zile</w:t>
      </w:r>
      <w:r w:rsidR="00BD2A5E" w:rsidRPr="00D2126D">
        <w:rPr>
          <w:rFonts w:ascii="Times New Roman" w:eastAsia="Calibri" w:hAnsi="Times New Roman"/>
          <w:sz w:val="24"/>
          <w:szCs w:val="24"/>
          <w:lang w:val="ro-RO" w:eastAsia="en-GB"/>
        </w:rPr>
        <w:t xml:space="preserve">, </w:t>
      </w:r>
      <w:r w:rsidRPr="00D2126D">
        <w:rPr>
          <w:rFonts w:ascii="Times New Roman" w:eastAsia="Calibri" w:hAnsi="Times New Roman"/>
          <w:sz w:val="24"/>
          <w:szCs w:val="24"/>
          <w:lang w:val="ro-RO" w:eastAsia="en-GB"/>
        </w:rPr>
        <w:t xml:space="preserve">precum şi </w:t>
      </w:r>
      <w:r w:rsidR="00FC4211" w:rsidRPr="00D2126D">
        <w:rPr>
          <w:rFonts w:ascii="Times New Roman" w:eastAsia="Calibri" w:hAnsi="Times New Roman"/>
          <w:sz w:val="24"/>
          <w:szCs w:val="24"/>
          <w:lang w:val="ro-RO" w:eastAsia="en-GB"/>
        </w:rPr>
        <w:t>oricare alte prevederi</w:t>
      </w:r>
      <w:r w:rsidR="00EC4AA0" w:rsidRPr="00D2126D">
        <w:rPr>
          <w:rFonts w:ascii="Times New Roman" w:eastAsia="Calibri" w:hAnsi="Times New Roman"/>
          <w:sz w:val="24"/>
          <w:szCs w:val="24"/>
          <w:lang w:val="ro-RO" w:eastAsia="en-GB"/>
        </w:rPr>
        <w:t xml:space="preserve"> care pot genera drepturi şi obligaţii ulterior încetării contractului, inclusiv dar fără a se limita la </w:t>
      </w:r>
      <w:r w:rsidR="00D53308" w:rsidRPr="00D2126D">
        <w:rPr>
          <w:rFonts w:ascii="Times New Roman" w:eastAsia="Calibri" w:hAnsi="Times New Roman"/>
          <w:sz w:val="24"/>
          <w:szCs w:val="24"/>
          <w:lang w:val="ro-RO" w:eastAsia="en-GB"/>
        </w:rPr>
        <w:t xml:space="preserve">Articolul 11 („Redevenţa”), </w:t>
      </w:r>
      <w:r w:rsidRPr="00D2126D">
        <w:rPr>
          <w:rFonts w:ascii="Times New Roman" w:eastAsia="Calibri" w:hAnsi="Times New Roman"/>
          <w:sz w:val="24"/>
          <w:szCs w:val="24"/>
          <w:lang w:val="ro-RO" w:eastAsia="en-GB"/>
        </w:rPr>
        <w:t xml:space="preserve">Articolul </w:t>
      </w:r>
      <w:r w:rsidR="00BD2A5E" w:rsidRPr="00D2126D">
        <w:rPr>
          <w:rFonts w:ascii="Times New Roman" w:eastAsia="Calibri" w:hAnsi="Times New Roman"/>
          <w:sz w:val="24"/>
          <w:szCs w:val="24"/>
          <w:lang w:val="ro-RO" w:eastAsia="en-GB"/>
        </w:rPr>
        <w:t>5</w:t>
      </w:r>
      <w:r w:rsidR="00380D1C" w:rsidRPr="00D2126D">
        <w:rPr>
          <w:rFonts w:ascii="Times New Roman" w:eastAsia="Calibri" w:hAnsi="Times New Roman"/>
          <w:sz w:val="24"/>
          <w:szCs w:val="24"/>
          <w:lang w:val="ro-RO" w:eastAsia="en-GB"/>
        </w:rPr>
        <w:t>1</w:t>
      </w:r>
      <w:r w:rsidR="00925373" w:rsidRPr="00D2126D">
        <w:rPr>
          <w:rFonts w:ascii="Times New Roman" w:eastAsia="Calibri" w:hAnsi="Times New Roman"/>
          <w:sz w:val="24"/>
          <w:szCs w:val="24"/>
          <w:lang w:val="ro-RO" w:eastAsia="en-GB"/>
        </w:rPr>
        <w:t xml:space="preserve"> (</w:t>
      </w:r>
      <w:r w:rsidR="00757EC5" w:rsidRPr="00D2126D">
        <w:rPr>
          <w:rFonts w:ascii="Times New Roman" w:eastAsia="Calibri" w:hAnsi="Times New Roman"/>
          <w:sz w:val="24"/>
          <w:szCs w:val="24"/>
          <w:lang w:val="ro-RO" w:eastAsia="en-GB"/>
        </w:rPr>
        <w:t>“</w:t>
      </w:r>
      <w:r w:rsidR="00E67D1F" w:rsidRPr="00D2126D">
        <w:rPr>
          <w:rFonts w:ascii="Times New Roman" w:eastAsia="Calibri" w:hAnsi="Times New Roman"/>
          <w:sz w:val="24"/>
          <w:szCs w:val="24"/>
          <w:lang w:val="ro-RO" w:eastAsia="en-GB"/>
        </w:rPr>
        <w:t>Legea aplicabilă şi soluţionarea litigiilor</w:t>
      </w:r>
      <w:r w:rsidR="00757EC5" w:rsidRPr="00D2126D">
        <w:rPr>
          <w:rFonts w:ascii="Times New Roman" w:eastAsia="Calibri" w:hAnsi="Times New Roman"/>
          <w:sz w:val="24"/>
          <w:szCs w:val="24"/>
          <w:lang w:val="ro-RO" w:eastAsia="en-GB"/>
        </w:rPr>
        <w:t>”</w:t>
      </w:r>
      <w:r w:rsidR="00925373" w:rsidRPr="00D2126D">
        <w:rPr>
          <w:rFonts w:ascii="Times New Roman" w:eastAsia="Calibri" w:hAnsi="Times New Roman"/>
          <w:sz w:val="24"/>
          <w:szCs w:val="24"/>
          <w:lang w:val="ro-RO" w:eastAsia="en-GB"/>
        </w:rPr>
        <w:t xml:space="preserve">), </w:t>
      </w:r>
      <w:r w:rsidRPr="00D2126D">
        <w:rPr>
          <w:rFonts w:ascii="Times New Roman" w:eastAsia="Calibri" w:hAnsi="Times New Roman"/>
          <w:sz w:val="24"/>
          <w:szCs w:val="24"/>
          <w:lang w:val="ro-RO" w:eastAsia="en-GB"/>
        </w:rPr>
        <w:t xml:space="preserve">Articolul </w:t>
      </w:r>
      <w:r w:rsidR="000764A8" w:rsidRPr="00D2126D">
        <w:rPr>
          <w:rFonts w:ascii="Times New Roman" w:eastAsia="Calibri" w:hAnsi="Times New Roman"/>
          <w:sz w:val="24"/>
          <w:szCs w:val="24"/>
          <w:lang w:val="ro-RO" w:eastAsia="en-GB"/>
        </w:rPr>
        <w:t>28</w:t>
      </w:r>
      <w:r w:rsidR="00925373" w:rsidRPr="00D2126D">
        <w:rPr>
          <w:rFonts w:ascii="Times New Roman" w:eastAsia="Calibri" w:hAnsi="Times New Roman"/>
          <w:sz w:val="24"/>
          <w:szCs w:val="24"/>
          <w:lang w:val="ro-RO" w:eastAsia="en-GB"/>
        </w:rPr>
        <w:t xml:space="preserve"> (</w:t>
      </w:r>
      <w:r w:rsidR="000764A8" w:rsidRPr="00D2126D">
        <w:rPr>
          <w:rFonts w:ascii="Times New Roman" w:eastAsia="Calibri" w:hAnsi="Times New Roman"/>
          <w:sz w:val="24"/>
          <w:szCs w:val="24"/>
          <w:lang w:val="ro-RO" w:eastAsia="en-GB"/>
        </w:rPr>
        <w:t>“</w:t>
      </w:r>
      <w:r w:rsidR="00E67D1F" w:rsidRPr="00D2126D">
        <w:rPr>
          <w:rFonts w:ascii="Times New Roman" w:eastAsia="Calibri" w:hAnsi="Times New Roman"/>
          <w:sz w:val="24"/>
          <w:szCs w:val="24"/>
          <w:lang w:val="ro-RO" w:eastAsia="en-GB"/>
        </w:rPr>
        <w:t>Răspunderea, penalităţi şi despăgubiri în sarcina Delegatului</w:t>
      </w:r>
      <w:r w:rsidR="000764A8" w:rsidRPr="00D2126D">
        <w:rPr>
          <w:rFonts w:ascii="Times New Roman" w:eastAsia="Calibri" w:hAnsi="Times New Roman"/>
          <w:sz w:val="24"/>
          <w:szCs w:val="24"/>
          <w:lang w:val="ro-RO" w:eastAsia="en-GB"/>
        </w:rPr>
        <w:t>”)</w:t>
      </w:r>
      <w:r w:rsidR="00757EC5" w:rsidRPr="00D2126D">
        <w:rPr>
          <w:rFonts w:ascii="Times New Roman" w:eastAsia="Calibri" w:hAnsi="Times New Roman"/>
          <w:sz w:val="24"/>
          <w:szCs w:val="24"/>
          <w:lang w:val="ro-RO" w:eastAsia="en-GB"/>
        </w:rPr>
        <w:t>,</w:t>
      </w:r>
      <w:r w:rsidR="009D522B" w:rsidRPr="00D2126D">
        <w:rPr>
          <w:rFonts w:ascii="Times New Roman" w:eastAsia="Calibri" w:hAnsi="Times New Roman"/>
          <w:sz w:val="24"/>
          <w:szCs w:val="24"/>
          <w:lang w:val="ro-RO" w:eastAsia="en-GB"/>
        </w:rPr>
        <w:t xml:space="preserve"> </w:t>
      </w:r>
      <w:r w:rsidRPr="00D2126D">
        <w:rPr>
          <w:rFonts w:ascii="Times New Roman" w:eastAsia="Calibri" w:hAnsi="Times New Roman"/>
          <w:sz w:val="24"/>
          <w:szCs w:val="24"/>
          <w:lang w:val="ro-RO" w:eastAsia="en-GB"/>
        </w:rPr>
        <w:t xml:space="preserve">Articolul </w:t>
      </w:r>
      <w:r w:rsidR="00757EC5" w:rsidRPr="00D2126D">
        <w:rPr>
          <w:rFonts w:ascii="Times New Roman" w:eastAsia="Calibri" w:hAnsi="Times New Roman"/>
          <w:sz w:val="24"/>
          <w:szCs w:val="24"/>
          <w:lang w:val="ro-RO" w:eastAsia="en-GB"/>
        </w:rPr>
        <w:t>32</w:t>
      </w:r>
      <w:r w:rsidR="00BB6A3D" w:rsidRPr="00D2126D">
        <w:rPr>
          <w:rFonts w:ascii="Times New Roman" w:eastAsia="Calibri" w:hAnsi="Times New Roman"/>
          <w:sz w:val="24"/>
          <w:szCs w:val="24"/>
          <w:lang w:val="ro-RO" w:eastAsia="en-GB"/>
        </w:rPr>
        <w:t xml:space="preserve"> </w:t>
      </w:r>
      <w:r w:rsidR="00757EC5" w:rsidRPr="00D2126D">
        <w:rPr>
          <w:rFonts w:ascii="Times New Roman" w:eastAsia="Calibri" w:hAnsi="Times New Roman"/>
          <w:sz w:val="24"/>
          <w:szCs w:val="24"/>
          <w:lang w:val="ro-RO" w:eastAsia="en-GB"/>
        </w:rPr>
        <w:t>(“</w:t>
      </w:r>
      <w:r w:rsidR="00E67D1F" w:rsidRPr="00D2126D">
        <w:rPr>
          <w:rFonts w:ascii="Times New Roman" w:eastAsia="Calibri" w:hAnsi="Times New Roman"/>
          <w:sz w:val="24"/>
          <w:szCs w:val="24"/>
          <w:lang w:val="ro-RO" w:eastAsia="en-GB"/>
        </w:rPr>
        <w:t>Recuperarea debitelor</w:t>
      </w:r>
      <w:r w:rsidR="00757EC5" w:rsidRPr="00D2126D">
        <w:rPr>
          <w:rFonts w:ascii="Times New Roman" w:eastAsia="Calibri" w:hAnsi="Times New Roman"/>
          <w:sz w:val="24"/>
          <w:szCs w:val="24"/>
          <w:lang w:val="ro-RO" w:eastAsia="en-GB"/>
        </w:rPr>
        <w:t>”)</w:t>
      </w:r>
      <w:r w:rsidR="000764A8" w:rsidRPr="00D2126D">
        <w:rPr>
          <w:rFonts w:ascii="Times New Roman" w:eastAsia="Calibri" w:hAnsi="Times New Roman"/>
          <w:sz w:val="24"/>
          <w:szCs w:val="24"/>
          <w:lang w:val="ro-RO" w:eastAsia="en-GB"/>
        </w:rPr>
        <w:t>,</w:t>
      </w:r>
      <w:r w:rsidR="00925373" w:rsidRPr="00D2126D">
        <w:rPr>
          <w:rFonts w:ascii="Times New Roman" w:eastAsia="Calibri" w:hAnsi="Times New Roman"/>
          <w:sz w:val="24"/>
          <w:szCs w:val="24"/>
          <w:lang w:val="ro-RO" w:eastAsia="en-GB"/>
        </w:rPr>
        <w:t xml:space="preserve"> </w:t>
      </w:r>
      <w:r w:rsidRPr="00D2126D">
        <w:rPr>
          <w:rFonts w:ascii="Times New Roman" w:eastAsia="Calibri" w:hAnsi="Times New Roman"/>
          <w:sz w:val="24"/>
          <w:szCs w:val="24"/>
          <w:lang w:val="ro-RO" w:eastAsia="en-GB"/>
        </w:rPr>
        <w:t xml:space="preserve">Articolul </w:t>
      </w:r>
      <w:r w:rsidR="00925373" w:rsidRPr="00D2126D">
        <w:rPr>
          <w:rFonts w:ascii="Times New Roman" w:eastAsia="Calibri" w:hAnsi="Times New Roman"/>
          <w:sz w:val="24"/>
          <w:szCs w:val="24"/>
          <w:lang w:val="ro-RO" w:eastAsia="en-GB"/>
        </w:rPr>
        <w:t>4</w:t>
      </w:r>
      <w:r w:rsidR="00896F20" w:rsidRPr="00D2126D">
        <w:rPr>
          <w:rFonts w:ascii="Times New Roman" w:eastAsia="Calibri" w:hAnsi="Times New Roman"/>
          <w:sz w:val="24"/>
          <w:szCs w:val="24"/>
          <w:lang w:val="ro-RO" w:eastAsia="en-GB"/>
        </w:rPr>
        <w:t>0</w:t>
      </w:r>
      <w:r w:rsidR="00925373" w:rsidRPr="00D2126D">
        <w:rPr>
          <w:rFonts w:ascii="Times New Roman" w:eastAsia="Calibri" w:hAnsi="Times New Roman"/>
          <w:sz w:val="24"/>
          <w:szCs w:val="24"/>
          <w:lang w:val="ro-RO" w:eastAsia="en-GB"/>
        </w:rPr>
        <w:t xml:space="preserve"> (</w:t>
      </w:r>
      <w:r w:rsidR="00896F20" w:rsidRPr="00D2126D">
        <w:rPr>
          <w:rFonts w:ascii="Times New Roman" w:eastAsia="Calibri" w:hAnsi="Times New Roman"/>
          <w:sz w:val="24"/>
          <w:szCs w:val="24"/>
          <w:lang w:val="ro-RO" w:eastAsia="en-GB"/>
        </w:rPr>
        <w:t>“</w:t>
      </w:r>
      <w:r w:rsidR="00E67D1F" w:rsidRPr="00D2126D">
        <w:rPr>
          <w:rFonts w:ascii="Times New Roman" w:eastAsia="Calibri" w:hAnsi="Times New Roman"/>
          <w:sz w:val="24"/>
          <w:szCs w:val="24"/>
          <w:lang w:val="ro-RO" w:eastAsia="en-GB"/>
        </w:rPr>
        <w:t>Confidenţialitate</w:t>
      </w:r>
      <w:r w:rsidR="00896F20" w:rsidRPr="00D2126D">
        <w:rPr>
          <w:rFonts w:ascii="Times New Roman" w:eastAsia="Calibri" w:hAnsi="Times New Roman"/>
          <w:sz w:val="24"/>
          <w:szCs w:val="24"/>
          <w:lang w:val="ro-RO" w:eastAsia="en-GB"/>
        </w:rPr>
        <w:t>”</w:t>
      </w:r>
      <w:r w:rsidR="00925373" w:rsidRPr="00D2126D">
        <w:rPr>
          <w:rFonts w:ascii="Times New Roman" w:eastAsia="Calibri" w:hAnsi="Times New Roman"/>
          <w:sz w:val="24"/>
          <w:szCs w:val="24"/>
          <w:lang w:val="ro-RO" w:eastAsia="en-GB"/>
        </w:rPr>
        <w:t xml:space="preserve">), </w:t>
      </w:r>
      <w:r w:rsidRPr="00D2126D">
        <w:rPr>
          <w:rFonts w:ascii="Times New Roman" w:eastAsia="Calibri" w:hAnsi="Times New Roman"/>
          <w:sz w:val="24"/>
          <w:szCs w:val="24"/>
          <w:lang w:val="ro-RO" w:eastAsia="en-GB"/>
        </w:rPr>
        <w:t xml:space="preserve">Articolul </w:t>
      </w:r>
      <w:r w:rsidR="00896F20" w:rsidRPr="00D2126D">
        <w:rPr>
          <w:rFonts w:ascii="Times New Roman" w:eastAsia="Calibri" w:hAnsi="Times New Roman"/>
          <w:sz w:val="24"/>
          <w:szCs w:val="24"/>
          <w:lang w:val="ro-RO" w:eastAsia="en-GB"/>
        </w:rPr>
        <w:t>42</w:t>
      </w:r>
      <w:r w:rsidR="00925373" w:rsidRPr="00D2126D">
        <w:rPr>
          <w:rFonts w:ascii="Times New Roman" w:eastAsia="Calibri" w:hAnsi="Times New Roman"/>
          <w:sz w:val="24"/>
          <w:szCs w:val="24"/>
          <w:lang w:val="ro-RO" w:eastAsia="en-GB"/>
        </w:rPr>
        <w:t xml:space="preserve"> (</w:t>
      </w:r>
      <w:r w:rsidR="00896F20" w:rsidRPr="00D2126D">
        <w:rPr>
          <w:rFonts w:ascii="Times New Roman" w:eastAsia="Calibri" w:hAnsi="Times New Roman"/>
          <w:sz w:val="24"/>
          <w:szCs w:val="24"/>
          <w:lang w:val="ro-RO" w:eastAsia="en-GB"/>
        </w:rPr>
        <w:t>“</w:t>
      </w:r>
      <w:r w:rsidR="00E67D1F" w:rsidRPr="00D2126D">
        <w:rPr>
          <w:rFonts w:ascii="Times New Roman" w:eastAsia="Calibri" w:hAnsi="Times New Roman"/>
          <w:sz w:val="24"/>
          <w:szCs w:val="24"/>
          <w:lang w:val="ro-RO" w:eastAsia="en-GB"/>
        </w:rPr>
        <w:t>Taxe</w:t>
      </w:r>
      <w:r w:rsidR="00896F20" w:rsidRPr="00D2126D">
        <w:rPr>
          <w:rFonts w:ascii="Times New Roman" w:eastAsia="Calibri" w:hAnsi="Times New Roman"/>
          <w:sz w:val="24"/>
          <w:szCs w:val="24"/>
          <w:lang w:val="ro-RO" w:eastAsia="en-GB"/>
        </w:rPr>
        <w:t>”</w:t>
      </w:r>
      <w:r w:rsidR="00925373" w:rsidRPr="00D2126D">
        <w:rPr>
          <w:rFonts w:ascii="Times New Roman" w:eastAsia="Calibri" w:hAnsi="Times New Roman"/>
          <w:sz w:val="24"/>
          <w:szCs w:val="24"/>
          <w:lang w:val="ro-RO" w:eastAsia="en-GB"/>
        </w:rPr>
        <w:t>)</w:t>
      </w:r>
      <w:r w:rsidR="00C55194" w:rsidRPr="00D2126D">
        <w:rPr>
          <w:rFonts w:ascii="Times New Roman" w:eastAsia="Calibri" w:hAnsi="Times New Roman"/>
          <w:sz w:val="24"/>
          <w:szCs w:val="24"/>
          <w:lang w:val="ro-RO" w:eastAsia="en-GB"/>
        </w:rPr>
        <w:t xml:space="preserve">, </w:t>
      </w:r>
      <w:r w:rsidRPr="00D2126D">
        <w:rPr>
          <w:rFonts w:ascii="Times New Roman" w:eastAsia="Calibri" w:hAnsi="Times New Roman"/>
          <w:sz w:val="24"/>
          <w:szCs w:val="24"/>
          <w:lang w:val="ro-RO" w:eastAsia="en-GB"/>
        </w:rPr>
        <w:t xml:space="preserve">Articolul </w:t>
      </w:r>
      <w:r w:rsidR="00C55194" w:rsidRPr="00D2126D">
        <w:rPr>
          <w:rFonts w:ascii="Times New Roman" w:eastAsia="Calibri" w:hAnsi="Times New Roman"/>
          <w:sz w:val="24"/>
          <w:szCs w:val="24"/>
          <w:lang w:val="ro-RO" w:eastAsia="en-GB"/>
        </w:rPr>
        <w:t>5</w:t>
      </w:r>
      <w:r w:rsidR="00380D1C" w:rsidRPr="00D2126D">
        <w:rPr>
          <w:rFonts w:ascii="Times New Roman" w:eastAsia="Calibri" w:hAnsi="Times New Roman"/>
          <w:sz w:val="24"/>
          <w:szCs w:val="24"/>
          <w:lang w:val="ro-RO" w:eastAsia="en-GB"/>
        </w:rPr>
        <w:t>0</w:t>
      </w:r>
      <w:r w:rsidR="00C55194" w:rsidRPr="00D2126D">
        <w:rPr>
          <w:rFonts w:ascii="Times New Roman" w:eastAsia="Calibri" w:hAnsi="Times New Roman"/>
          <w:sz w:val="24"/>
          <w:szCs w:val="24"/>
          <w:lang w:val="ro-RO" w:eastAsia="en-GB"/>
        </w:rPr>
        <w:t xml:space="preserve"> (</w:t>
      </w:r>
      <w:r w:rsidR="00896F20" w:rsidRPr="00D2126D">
        <w:rPr>
          <w:rFonts w:ascii="Times New Roman" w:eastAsia="Calibri" w:hAnsi="Times New Roman"/>
          <w:sz w:val="24"/>
          <w:szCs w:val="24"/>
          <w:lang w:val="ro-RO" w:eastAsia="en-GB"/>
        </w:rPr>
        <w:t>“</w:t>
      </w:r>
      <w:r w:rsidR="00E67D1F" w:rsidRPr="00D2126D">
        <w:rPr>
          <w:rFonts w:ascii="Times New Roman" w:eastAsia="Calibri" w:hAnsi="Times New Roman"/>
          <w:sz w:val="24"/>
          <w:szCs w:val="24"/>
          <w:lang w:val="ro-RO" w:eastAsia="en-GB"/>
        </w:rPr>
        <w:t>Declaraţii şi garanţii</w:t>
      </w:r>
      <w:r w:rsidR="00896F20" w:rsidRPr="00D2126D">
        <w:rPr>
          <w:rFonts w:ascii="Times New Roman" w:eastAsia="Calibri" w:hAnsi="Times New Roman"/>
          <w:sz w:val="24"/>
          <w:szCs w:val="24"/>
          <w:lang w:val="ro-RO" w:eastAsia="en-GB"/>
        </w:rPr>
        <w:t>”</w:t>
      </w:r>
      <w:r w:rsidR="00C55194" w:rsidRPr="00D2126D">
        <w:rPr>
          <w:rFonts w:ascii="Times New Roman" w:eastAsia="Calibri" w:hAnsi="Times New Roman"/>
          <w:sz w:val="24"/>
          <w:szCs w:val="24"/>
          <w:lang w:val="ro-RO" w:eastAsia="en-GB"/>
        </w:rPr>
        <w:t>)</w:t>
      </w:r>
      <w:r w:rsidR="00925373" w:rsidRPr="00D2126D">
        <w:rPr>
          <w:rFonts w:ascii="Times New Roman" w:eastAsia="Calibri" w:hAnsi="Times New Roman"/>
          <w:sz w:val="24"/>
          <w:szCs w:val="24"/>
          <w:lang w:val="ro-RO" w:eastAsia="en-GB"/>
        </w:rPr>
        <w:t xml:space="preserve"> </w:t>
      </w:r>
      <w:r w:rsidRPr="00D2126D">
        <w:rPr>
          <w:rFonts w:ascii="Times New Roman" w:eastAsia="Calibri" w:hAnsi="Times New Roman"/>
          <w:sz w:val="24"/>
          <w:szCs w:val="24"/>
          <w:lang w:val="ro-RO" w:eastAsia="en-GB"/>
        </w:rPr>
        <w:t xml:space="preserve">vor rămâne în vigoare şi îşi vor produce efectele în legătură cu toate aspectele contractuale care </w:t>
      </w:r>
      <w:r w:rsidR="00AC05E1" w:rsidRPr="00D2126D">
        <w:rPr>
          <w:rFonts w:ascii="Times New Roman" w:eastAsia="Calibri" w:hAnsi="Times New Roman"/>
          <w:sz w:val="24"/>
          <w:szCs w:val="24"/>
          <w:lang w:val="ro-RO" w:eastAsia="en-GB"/>
        </w:rPr>
        <w:t>pot apărea sau se pot menţine în continuare</w:t>
      </w:r>
      <w:r w:rsidR="00757EC5" w:rsidRPr="00D2126D">
        <w:rPr>
          <w:rFonts w:ascii="Times New Roman" w:eastAsia="Calibri" w:hAnsi="Times New Roman"/>
          <w:sz w:val="24"/>
          <w:szCs w:val="24"/>
          <w:lang w:val="ro-RO" w:eastAsia="en-GB"/>
        </w:rPr>
        <w:t xml:space="preserve"> </w:t>
      </w:r>
      <w:r w:rsidR="00AC05E1" w:rsidRPr="00D2126D">
        <w:rPr>
          <w:rFonts w:ascii="Times New Roman" w:eastAsia="Calibri" w:hAnsi="Times New Roman"/>
          <w:sz w:val="24"/>
          <w:szCs w:val="24"/>
          <w:lang w:val="ro-RO" w:eastAsia="en-GB"/>
        </w:rPr>
        <w:t xml:space="preserve">după Data Încetării </w:t>
      </w:r>
      <w:r w:rsidR="00757EC5" w:rsidRPr="00D2126D">
        <w:rPr>
          <w:rFonts w:ascii="Times New Roman" w:eastAsia="Calibri" w:hAnsi="Times New Roman"/>
          <w:sz w:val="24"/>
          <w:szCs w:val="24"/>
          <w:lang w:val="ro-RO" w:eastAsia="en-GB"/>
        </w:rPr>
        <w:t>Contract</w:t>
      </w:r>
      <w:r w:rsidR="00AC05E1" w:rsidRPr="00D2126D">
        <w:rPr>
          <w:rFonts w:ascii="Times New Roman" w:eastAsia="Calibri" w:hAnsi="Times New Roman"/>
          <w:sz w:val="24"/>
          <w:szCs w:val="24"/>
          <w:lang w:val="ro-RO" w:eastAsia="en-GB"/>
        </w:rPr>
        <w:t>ului</w:t>
      </w:r>
      <w:r w:rsidR="00925373" w:rsidRPr="00D2126D">
        <w:rPr>
          <w:rFonts w:ascii="Times New Roman" w:eastAsia="Calibri" w:hAnsi="Times New Roman"/>
          <w:sz w:val="24"/>
          <w:szCs w:val="24"/>
          <w:lang w:val="ro-RO" w:eastAsia="en-GB"/>
        </w:rPr>
        <w:t>.</w:t>
      </w:r>
    </w:p>
    <w:p w14:paraId="5EF1CE73" w14:textId="77777777" w:rsidR="00670473" w:rsidRPr="00D2126D" w:rsidRDefault="00670473"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  </w:t>
      </w:r>
    </w:p>
    <w:p w14:paraId="7D8A0025" w14:textId="699AE133" w:rsidR="00F30B7F"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636" w:name="_Toc381957745"/>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5</w:t>
      </w:r>
      <w:r w:rsidR="003E3F14" w:rsidRPr="00D2126D">
        <w:rPr>
          <w:rFonts w:ascii="Times New Roman" w:hAnsi="Times New Roman"/>
          <w:i w:val="0"/>
          <w:sz w:val="24"/>
          <w:szCs w:val="24"/>
          <w:lang w:val="ro-RO" w:eastAsia="ro-RO"/>
        </w:rPr>
        <w:t>0</w:t>
      </w:r>
      <w:r w:rsidR="00CA2AA6" w:rsidRPr="00D2126D">
        <w:rPr>
          <w:rFonts w:ascii="Times New Roman" w:hAnsi="Times New Roman"/>
          <w:i w:val="0"/>
          <w:sz w:val="24"/>
          <w:szCs w:val="24"/>
          <w:lang w:val="ro-RO" w:eastAsia="ro-RO"/>
        </w:rPr>
        <w:t xml:space="preserve"> </w:t>
      </w:r>
      <w:r w:rsidR="005C5C2A" w:rsidRPr="00D2126D">
        <w:rPr>
          <w:rFonts w:ascii="Times New Roman" w:hAnsi="Times New Roman"/>
          <w:i w:val="0"/>
          <w:sz w:val="24"/>
          <w:szCs w:val="24"/>
          <w:lang w:val="ro-RO" w:eastAsia="ro-RO"/>
        </w:rPr>
        <w:t xml:space="preserve">- </w:t>
      </w:r>
      <w:bookmarkEnd w:id="456"/>
      <w:r w:rsidR="00AC05E1" w:rsidRPr="00D2126D">
        <w:rPr>
          <w:rFonts w:ascii="Times New Roman" w:hAnsi="Times New Roman"/>
          <w:i w:val="0"/>
          <w:sz w:val="24"/>
          <w:szCs w:val="24"/>
          <w:lang w:val="ro-RO" w:eastAsia="ro-RO"/>
        </w:rPr>
        <w:t>DECLARAŢII ŞI GARANŢII</w:t>
      </w:r>
      <w:bookmarkEnd w:id="636"/>
    </w:p>
    <w:p w14:paraId="32347AA3" w14:textId="77777777" w:rsidR="00925373" w:rsidRPr="00D2126D" w:rsidRDefault="00925373" w:rsidP="00150234">
      <w:pPr>
        <w:numPr>
          <w:ilvl w:val="0"/>
          <w:numId w:val="70"/>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t xml:space="preserve"> </w:t>
      </w:r>
      <w:r w:rsidR="00AC05E1" w:rsidRPr="00D2126D">
        <w:rPr>
          <w:rFonts w:ascii="Times New Roman" w:hAnsi="Times New Roman"/>
          <w:sz w:val="24"/>
          <w:szCs w:val="24"/>
          <w:lang w:val="ro-RO" w:eastAsia="ro-RO"/>
        </w:rPr>
        <w:t xml:space="preserve">Fără a aduce atingere oricăror garanţii sau condiţii prevăzute de Lege și în plus faţă de orice alte declaraţii și garanţii acordate prin clauzele prezentului Contract, Delegatul declară şi garantează </w:t>
      </w:r>
      <w:r w:rsidR="00C55194" w:rsidRPr="00D2126D">
        <w:rPr>
          <w:rFonts w:ascii="Times New Roman" w:hAnsi="Times New Roman"/>
          <w:sz w:val="24"/>
          <w:szCs w:val="24"/>
          <w:lang w:val="ro-RO" w:eastAsia="ro-RO"/>
        </w:rPr>
        <w:t>Delegat</w:t>
      </w:r>
      <w:r w:rsidR="00AC05E1" w:rsidRPr="00D2126D">
        <w:rPr>
          <w:rFonts w:ascii="Times New Roman" w:hAnsi="Times New Roman"/>
          <w:sz w:val="24"/>
          <w:szCs w:val="24"/>
          <w:lang w:val="ro-RO" w:eastAsia="ro-RO"/>
        </w:rPr>
        <w:t>a</w:t>
      </w:r>
      <w:r w:rsidR="00C55194" w:rsidRPr="00D2126D">
        <w:rPr>
          <w:rFonts w:ascii="Times New Roman" w:hAnsi="Times New Roman"/>
          <w:sz w:val="24"/>
          <w:szCs w:val="24"/>
          <w:lang w:val="ro-RO" w:eastAsia="ro-RO"/>
        </w:rPr>
        <w:t>r</w:t>
      </w:r>
      <w:r w:rsidR="00AC05E1" w:rsidRPr="00D2126D">
        <w:rPr>
          <w:rFonts w:ascii="Times New Roman" w:hAnsi="Times New Roman"/>
          <w:sz w:val="24"/>
          <w:szCs w:val="24"/>
          <w:lang w:val="ro-RO" w:eastAsia="ro-RO"/>
        </w:rPr>
        <w:t>ului că cele stipulate în prezentul Articol sunt declaraţii corecte şi complete la Data Semnării şi că vor fi corecte şi complete la Data Începerii Contractului, precum şi pe toată Durata Contractului şi vor rămâne astfel după Data Încetării</w:t>
      </w:r>
      <w:r w:rsidR="00C55194" w:rsidRPr="00D2126D">
        <w:rPr>
          <w:rFonts w:ascii="Times New Roman" w:hAnsi="Times New Roman"/>
          <w:sz w:val="24"/>
          <w:szCs w:val="24"/>
          <w:lang w:val="ro-RO" w:eastAsia="ro-RO"/>
        </w:rPr>
        <w:t xml:space="preserve">:     </w:t>
      </w:r>
    </w:p>
    <w:p w14:paraId="225187F9" w14:textId="5D20A845" w:rsidR="00925373" w:rsidRPr="00D2126D" w:rsidRDefault="00AC05E1" w:rsidP="00150234">
      <w:pPr>
        <w:pStyle w:val="ListParagraph"/>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ro-RO"/>
        </w:rPr>
      </w:pPr>
      <w:r w:rsidRPr="00D2126D">
        <w:rPr>
          <w:rFonts w:ascii="Times New Roman" w:hAnsi="Times New Roman"/>
          <w:sz w:val="24"/>
          <w:szCs w:val="24"/>
          <w:lang w:val="ro-RO" w:eastAsia="ro-RO"/>
        </w:rPr>
        <w:t>Delegatul</w:t>
      </w:r>
      <w:r w:rsidR="00C55194"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este o societate legal constituită, conform Legii din România</w:t>
      </w:r>
      <w:r w:rsidR="00C55194" w:rsidRPr="00D2126D">
        <w:rPr>
          <w:rFonts w:ascii="Times New Roman" w:hAnsi="Times New Roman"/>
          <w:sz w:val="24"/>
          <w:szCs w:val="24"/>
          <w:lang w:val="ro-RO" w:eastAsia="ro-RO"/>
        </w:rPr>
        <w:t>.</w:t>
      </w:r>
    </w:p>
    <w:p w14:paraId="2CDA1D3F" w14:textId="0D999E6D" w:rsidR="00925373" w:rsidRPr="00D2126D" w:rsidRDefault="00AC05E1" w:rsidP="00150234">
      <w:pPr>
        <w:pStyle w:val="ColorfulShading-Accent31"/>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ro-RO"/>
        </w:rPr>
      </w:pPr>
      <w:r w:rsidRPr="00D2126D">
        <w:rPr>
          <w:rFonts w:ascii="Times New Roman" w:hAnsi="Times New Roman"/>
          <w:sz w:val="24"/>
          <w:szCs w:val="24"/>
          <w:lang w:val="ro-RO" w:eastAsia="ro-RO"/>
        </w:rPr>
        <w:lastRenderedPageBreak/>
        <w:t xml:space="preserve">Delegatul </w:t>
      </w:r>
      <w:r w:rsidR="001B6588" w:rsidRPr="00D2126D">
        <w:rPr>
          <w:rFonts w:ascii="Times New Roman" w:hAnsi="Times New Roman"/>
          <w:sz w:val="24"/>
          <w:szCs w:val="24"/>
          <w:lang w:val="ro-RO" w:eastAsia="ro-RO"/>
        </w:rPr>
        <w:t xml:space="preserve">are puteri depline, autoritatea şi capacitatea necesare să semneze şi să ducă la îndeplinire prezentul Contract, precum şi fiecare dintre celelalte documente care urmează să fie furnizate de către Delegat ulterior Datei Semnării. Prezentul </w:t>
      </w:r>
      <w:r w:rsidR="00C55194" w:rsidRPr="00D2126D">
        <w:rPr>
          <w:rFonts w:ascii="Times New Roman" w:hAnsi="Times New Roman"/>
          <w:sz w:val="24"/>
          <w:szCs w:val="24"/>
          <w:lang w:val="ro-RO" w:eastAsia="ro-RO"/>
        </w:rPr>
        <w:t>Contract</w:t>
      </w:r>
      <w:r w:rsidR="001B6588" w:rsidRPr="00D2126D">
        <w:rPr>
          <w:rFonts w:ascii="Times New Roman" w:hAnsi="Times New Roman"/>
          <w:sz w:val="24"/>
          <w:szCs w:val="24"/>
          <w:lang w:val="ro-RO" w:eastAsia="ro-RO"/>
        </w:rPr>
        <w:t xml:space="preserve"> a fost legal autorizat conform tuturor procedurilor interne societare din cadrul Delegatului. Prezentul Contract este, iar celelalte documente şi acte ce vor fi furnizate</w:t>
      </w:r>
      <w:r w:rsidR="005B4F53" w:rsidRPr="00D2126D">
        <w:rPr>
          <w:rFonts w:ascii="Times New Roman" w:hAnsi="Times New Roman"/>
          <w:sz w:val="24"/>
          <w:szCs w:val="24"/>
          <w:lang w:val="ro-RO" w:eastAsia="ro-RO"/>
        </w:rPr>
        <w:t xml:space="preserve"> de</w:t>
      </w:r>
      <w:r w:rsidR="001B6588" w:rsidRPr="00D2126D">
        <w:rPr>
          <w:rFonts w:ascii="Times New Roman" w:hAnsi="Times New Roman"/>
          <w:sz w:val="24"/>
          <w:szCs w:val="24"/>
          <w:lang w:val="ro-RO" w:eastAsia="ro-RO"/>
        </w:rPr>
        <w:t xml:space="preserve"> către Delegat</w:t>
      </w:r>
      <w:r w:rsidR="00D073DC" w:rsidRPr="00D2126D">
        <w:rPr>
          <w:rFonts w:ascii="Times New Roman" w:hAnsi="Times New Roman"/>
          <w:sz w:val="24"/>
          <w:szCs w:val="24"/>
          <w:lang w:val="ro-RO" w:eastAsia="ro-RO"/>
        </w:rPr>
        <w:t>ar</w:t>
      </w:r>
      <w:r w:rsidR="001B6588" w:rsidRPr="00D2126D">
        <w:rPr>
          <w:rFonts w:ascii="Times New Roman" w:hAnsi="Times New Roman"/>
          <w:sz w:val="24"/>
          <w:szCs w:val="24"/>
          <w:lang w:val="ro-RO" w:eastAsia="ro-RO"/>
        </w:rPr>
        <w:t xml:space="preserve"> ulterior Datei Semnării vor fi legal şi valabil semnate şi executate de către Delegat, constituind convenţii valide şi opozabile Delegatului, ce pot face obiectul executării integrale de către Delegat, conform termenilor acestora.  </w:t>
      </w:r>
      <w:r w:rsidR="00C55194" w:rsidRPr="00D2126D">
        <w:rPr>
          <w:rFonts w:ascii="Times New Roman" w:hAnsi="Times New Roman"/>
          <w:sz w:val="24"/>
          <w:szCs w:val="24"/>
          <w:lang w:val="ro-RO" w:eastAsia="ro-RO"/>
        </w:rPr>
        <w:t xml:space="preserve"> </w:t>
      </w:r>
    </w:p>
    <w:p w14:paraId="46A0BFCB" w14:textId="2D5934DF" w:rsidR="00925373" w:rsidRPr="00D2126D" w:rsidRDefault="001B6588" w:rsidP="00150234">
      <w:pPr>
        <w:pStyle w:val="ColorfulShading-Accent31"/>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Pe </w:t>
      </w:r>
      <w:r w:rsidR="00C55194" w:rsidRPr="00D2126D">
        <w:rPr>
          <w:rFonts w:ascii="Times New Roman" w:hAnsi="Times New Roman"/>
          <w:sz w:val="24"/>
          <w:szCs w:val="24"/>
          <w:lang w:val="ro-RO" w:eastAsia="en-GB"/>
        </w:rPr>
        <w:t>Durat</w:t>
      </w:r>
      <w:r w:rsidRPr="00D2126D">
        <w:rPr>
          <w:rFonts w:ascii="Times New Roman" w:hAnsi="Times New Roman"/>
          <w:sz w:val="24"/>
          <w:szCs w:val="24"/>
          <w:lang w:val="ro-RO" w:eastAsia="en-GB"/>
        </w:rPr>
        <w:t>a</w:t>
      </w:r>
      <w:r w:rsidR="00C55194" w:rsidRPr="00D2126D">
        <w:rPr>
          <w:rFonts w:ascii="Times New Roman" w:hAnsi="Times New Roman"/>
          <w:sz w:val="24"/>
          <w:szCs w:val="24"/>
          <w:lang w:val="ro-RO" w:eastAsia="en-GB"/>
        </w:rPr>
        <w:t xml:space="preserve"> Contract</w:t>
      </w:r>
      <w:r w:rsidRPr="00D2126D">
        <w:rPr>
          <w:rFonts w:ascii="Times New Roman" w:hAnsi="Times New Roman"/>
          <w:sz w:val="24"/>
          <w:szCs w:val="24"/>
          <w:lang w:val="ro-RO" w:eastAsia="en-GB"/>
        </w:rPr>
        <w:t>ului actul constitutiv al Delegatul nu va fi modificat sau completat</w:t>
      </w:r>
      <w:r w:rsidR="00C55194" w:rsidRPr="00D2126D">
        <w:rPr>
          <w:rFonts w:ascii="Times New Roman" w:hAnsi="Times New Roman"/>
          <w:sz w:val="24"/>
          <w:szCs w:val="24"/>
          <w:lang w:val="ro-RO" w:eastAsia="en-GB"/>
        </w:rPr>
        <w:t xml:space="preserve"> </w:t>
      </w:r>
      <w:r w:rsidRPr="00D2126D">
        <w:rPr>
          <w:rFonts w:ascii="Times New Roman" w:hAnsi="Times New Roman"/>
          <w:sz w:val="24"/>
          <w:szCs w:val="24"/>
          <w:lang w:val="ro-RO" w:eastAsia="en-GB"/>
        </w:rPr>
        <w:t>în vreun mod care ar face executarea prezentului Contract ne</w:t>
      </w:r>
      <w:r w:rsidR="008C39F0" w:rsidRPr="00D2126D">
        <w:rPr>
          <w:rFonts w:ascii="Times New Roman" w:hAnsi="Times New Roman"/>
          <w:sz w:val="24"/>
          <w:szCs w:val="24"/>
          <w:lang w:val="ro-RO" w:eastAsia="en-GB"/>
        </w:rPr>
        <w:t>legal</w:t>
      </w:r>
      <w:r w:rsidRPr="00D2126D">
        <w:rPr>
          <w:rFonts w:ascii="Times New Roman" w:hAnsi="Times New Roman"/>
          <w:sz w:val="24"/>
          <w:szCs w:val="24"/>
          <w:lang w:val="ro-RO" w:eastAsia="en-GB"/>
        </w:rPr>
        <w:t>ă sau în contradicţie cu actul constitutiv sau alt document statutar al Delegatului.</w:t>
      </w:r>
    </w:p>
    <w:p w14:paraId="1FEABAA5" w14:textId="6F2E6EBA" w:rsidR="00925373" w:rsidRPr="00D2126D" w:rsidRDefault="00AC05E1" w:rsidP="00150234">
      <w:pPr>
        <w:pStyle w:val="ColorfulShading-Accent31"/>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ro-RO"/>
        </w:rPr>
      </w:pPr>
      <w:r w:rsidRPr="00D2126D">
        <w:rPr>
          <w:rFonts w:ascii="Times New Roman" w:hAnsi="Times New Roman"/>
          <w:sz w:val="24"/>
          <w:szCs w:val="24"/>
          <w:lang w:val="ro-RO" w:eastAsia="ro-RO"/>
        </w:rPr>
        <w:t xml:space="preserve">Delegatul </w:t>
      </w:r>
      <w:r w:rsidR="001B6588" w:rsidRPr="00D2126D">
        <w:rPr>
          <w:rFonts w:ascii="Times New Roman" w:hAnsi="Times New Roman"/>
          <w:sz w:val="24"/>
          <w:szCs w:val="24"/>
          <w:lang w:val="ro-RO" w:eastAsia="ro-RO"/>
        </w:rPr>
        <w:t xml:space="preserve">are capacitatea organizaţională şi financiară pentru a executa </w:t>
      </w:r>
      <w:r w:rsidR="008C39F0" w:rsidRPr="00D2126D">
        <w:rPr>
          <w:rFonts w:ascii="Times New Roman" w:hAnsi="Times New Roman"/>
          <w:sz w:val="24"/>
          <w:szCs w:val="24"/>
          <w:lang w:val="ro-RO" w:eastAsia="ro-RO"/>
        </w:rPr>
        <w:t>Contract</w:t>
      </w:r>
      <w:r w:rsidR="001B6588" w:rsidRPr="00D2126D">
        <w:rPr>
          <w:rFonts w:ascii="Times New Roman" w:hAnsi="Times New Roman"/>
          <w:sz w:val="24"/>
          <w:szCs w:val="24"/>
          <w:lang w:val="ro-RO" w:eastAsia="ro-RO"/>
        </w:rPr>
        <w:t>ul</w:t>
      </w:r>
      <w:r w:rsidR="008C39F0" w:rsidRPr="00D2126D">
        <w:rPr>
          <w:rFonts w:ascii="Times New Roman" w:hAnsi="Times New Roman"/>
          <w:sz w:val="24"/>
          <w:szCs w:val="24"/>
          <w:lang w:val="ro-RO" w:eastAsia="ro-RO"/>
        </w:rPr>
        <w:t>,</w:t>
      </w:r>
      <w:r w:rsidR="001B6588" w:rsidRPr="00D2126D">
        <w:rPr>
          <w:rFonts w:ascii="Times New Roman" w:hAnsi="Times New Roman"/>
          <w:sz w:val="24"/>
          <w:szCs w:val="24"/>
          <w:lang w:val="ro-RO" w:eastAsia="ro-RO"/>
        </w:rPr>
        <w:t xml:space="preserve"> pentru a gestiona </w:t>
      </w:r>
      <w:r w:rsidR="008C39F0" w:rsidRPr="00D2126D">
        <w:rPr>
          <w:rFonts w:ascii="Times New Roman" w:hAnsi="Times New Roman"/>
          <w:sz w:val="24"/>
          <w:szCs w:val="24"/>
          <w:lang w:val="ro-RO" w:eastAsia="ro-RO"/>
        </w:rPr>
        <w:t>Servic</w:t>
      </w:r>
      <w:r w:rsidR="001B6588" w:rsidRPr="00D2126D">
        <w:rPr>
          <w:rFonts w:ascii="Times New Roman" w:hAnsi="Times New Roman"/>
          <w:sz w:val="24"/>
          <w:szCs w:val="24"/>
          <w:lang w:val="ro-RO" w:eastAsia="ro-RO"/>
        </w:rPr>
        <w:t xml:space="preserve">iul şi pentru a-şi îndeplini obligaţiile sale contractuale şi va avea deplina autoritate pentru efectuarea plăţilor şi va plăti toate sumele datorate în baza prezentului </w:t>
      </w:r>
      <w:r w:rsidR="008C39F0" w:rsidRPr="00D2126D">
        <w:rPr>
          <w:rFonts w:ascii="Times New Roman" w:hAnsi="Times New Roman"/>
          <w:sz w:val="24"/>
          <w:szCs w:val="24"/>
          <w:lang w:val="ro-RO" w:eastAsia="ro-RO"/>
        </w:rPr>
        <w:t>Contract</w:t>
      </w:r>
      <w:r w:rsidR="001B6588" w:rsidRPr="00D2126D">
        <w:rPr>
          <w:rFonts w:ascii="Times New Roman" w:hAnsi="Times New Roman"/>
          <w:sz w:val="24"/>
          <w:szCs w:val="24"/>
          <w:lang w:val="ro-RO" w:eastAsia="ro-RO"/>
        </w:rPr>
        <w:t>, conform prevederilor acestuia.</w:t>
      </w:r>
    </w:p>
    <w:p w14:paraId="0B071500" w14:textId="76BE6E17" w:rsidR="00925373" w:rsidRPr="00D2126D" w:rsidRDefault="001B6588" w:rsidP="00150234">
      <w:pPr>
        <w:pStyle w:val="ColorfulShading-Accent31"/>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ro-RO"/>
        </w:rPr>
      </w:pPr>
      <w:r w:rsidRPr="00D2126D">
        <w:rPr>
          <w:rFonts w:ascii="Times New Roman" w:hAnsi="Times New Roman"/>
          <w:sz w:val="24"/>
          <w:szCs w:val="24"/>
          <w:lang w:val="ro-RO" w:eastAsia="ro-RO"/>
        </w:rPr>
        <w:t>Prezentul</w:t>
      </w:r>
      <w:r w:rsidR="008C39F0" w:rsidRPr="00D2126D">
        <w:rPr>
          <w:rFonts w:ascii="Times New Roman" w:hAnsi="Times New Roman"/>
          <w:sz w:val="24"/>
          <w:szCs w:val="24"/>
          <w:lang w:val="ro-RO" w:eastAsia="ro-RO"/>
        </w:rPr>
        <w:t xml:space="preserve"> </w:t>
      </w:r>
      <w:r w:rsidR="00925373" w:rsidRPr="00D2126D">
        <w:rPr>
          <w:rFonts w:ascii="Times New Roman" w:hAnsi="Times New Roman"/>
          <w:sz w:val="24"/>
          <w:szCs w:val="24"/>
          <w:lang w:val="ro-RO" w:eastAsia="ro-RO"/>
        </w:rPr>
        <w:t xml:space="preserve">Contract </w:t>
      </w:r>
      <w:r w:rsidRPr="00D2126D">
        <w:rPr>
          <w:rFonts w:ascii="Times New Roman" w:hAnsi="Times New Roman"/>
          <w:sz w:val="24"/>
          <w:szCs w:val="24"/>
          <w:lang w:val="ro-RO" w:eastAsia="ro-RO"/>
        </w:rPr>
        <w:t>instituie obligaţii care pot face obiectul executării, acceptate în totalitate de către Delegat</w:t>
      </w:r>
      <w:r w:rsidR="008C39F0" w:rsidRPr="00D2126D">
        <w:rPr>
          <w:rFonts w:ascii="Times New Roman" w:hAnsi="Times New Roman"/>
          <w:sz w:val="24"/>
          <w:szCs w:val="24"/>
          <w:lang w:val="ro-RO" w:eastAsia="ro-RO"/>
        </w:rPr>
        <w:t>.</w:t>
      </w:r>
    </w:p>
    <w:p w14:paraId="29BD584C" w14:textId="0C6D30D0" w:rsidR="00925373" w:rsidRPr="00D2126D" w:rsidRDefault="001B6588" w:rsidP="00150234">
      <w:pPr>
        <w:pStyle w:val="ColorfulShading-Accent31"/>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ro-RO"/>
        </w:rPr>
      </w:pPr>
      <w:r w:rsidRPr="00D2126D">
        <w:rPr>
          <w:rFonts w:ascii="Times New Roman" w:hAnsi="Times New Roman"/>
          <w:sz w:val="24"/>
          <w:szCs w:val="24"/>
          <w:lang w:val="ro-RO" w:eastAsia="ro-RO"/>
        </w:rPr>
        <w:t>Nu există nicio acţiune în justiţie, in arbitraj,  nicio procedură sau proces sau investigaţie fie judiciară, fie extra-judiciară, pe rol sau iminentă împotriva Delegatului</w:t>
      </w:r>
      <w:r w:rsidR="00B965CF" w:rsidRPr="00D2126D">
        <w:rPr>
          <w:rFonts w:ascii="Times New Roman" w:hAnsi="Times New Roman"/>
          <w:sz w:val="24"/>
          <w:szCs w:val="24"/>
          <w:lang w:val="ro-RO" w:eastAsia="ro-RO"/>
        </w:rPr>
        <w:t>, n</w:t>
      </w:r>
      <w:r w:rsidRPr="00D2126D">
        <w:rPr>
          <w:rFonts w:ascii="Times New Roman" w:hAnsi="Times New Roman"/>
          <w:sz w:val="24"/>
          <w:szCs w:val="24"/>
          <w:lang w:val="ro-RO" w:eastAsia="ro-RO"/>
        </w:rPr>
        <w:t xml:space="preserve">ici </w:t>
      </w:r>
      <w:r w:rsidR="00FB1A1B" w:rsidRPr="00D2126D">
        <w:rPr>
          <w:rFonts w:ascii="Times New Roman" w:hAnsi="Times New Roman"/>
          <w:sz w:val="24"/>
          <w:szCs w:val="24"/>
          <w:lang w:val="ro-RO" w:eastAsia="ro-RO"/>
        </w:rPr>
        <w:t xml:space="preserve">hotărâri </w:t>
      </w:r>
      <w:r w:rsidRPr="00D2126D">
        <w:rPr>
          <w:rFonts w:ascii="Times New Roman" w:hAnsi="Times New Roman"/>
          <w:sz w:val="24"/>
          <w:szCs w:val="24"/>
          <w:lang w:val="ro-RO" w:eastAsia="ro-RO"/>
        </w:rPr>
        <w:t>judecătoreşti</w:t>
      </w:r>
      <w:r w:rsidR="00FB1A1B" w:rsidRPr="00D2126D">
        <w:rPr>
          <w:rFonts w:ascii="Times New Roman" w:hAnsi="Times New Roman"/>
          <w:sz w:val="24"/>
          <w:szCs w:val="24"/>
          <w:lang w:val="ro-RO" w:eastAsia="ro-RO"/>
        </w:rPr>
        <w:t xml:space="preserve"> sau</w:t>
      </w:r>
      <w:r w:rsidRPr="00D2126D">
        <w:rPr>
          <w:rFonts w:ascii="Times New Roman" w:hAnsi="Times New Roman"/>
          <w:sz w:val="24"/>
          <w:szCs w:val="24"/>
          <w:lang w:val="ro-RO" w:eastAsia="ro-RO"/>
        </w:rPr>
        <w:t xml:space="preserve"> hotărâri arbitrale </w:t>
      </w:r>
      <w:r w:rsidR="00D13F83" w:rsidRPr="00D2126D">
        <w:rPr>
          <w:rFonts w:ascii="Times New Roman" w:hAnsi="Times New Roman"/>
          <w:sz w:val="24"/>
          <w:szCs w:val="24"/>
          <w:lang w:val="ro-RO" w:eastAsia="ro-RO"/>
        </w:rPr>
        <w:t xml:space="preserve">nefavorabile, nici alte </w:t>
      </w:r>
      <w:r w:rsidR="00FB1A1B" w:rsidRPr="00D2126D">
        <w:rPr>
          <w:rFonts w:ascii="Times New Roman" w:hAnsi="Times New Roman"/>
          <w:sz w:val="24"/>
          <w:szCs w:val="24"/>
          <w:lang w:val="ro-RO" w:eastAsia="ro-RO"/>
        </w:rPr>
        <w:t xml:space="preserve">decizii sau </w:t>
      </w:r>
      <w:r w:rsidR="00D13F83" w:rsidRPr="00D2126D">
        <w:rPr>
          <w:rFonts w:ascii="Times New Roman" w:hAnsi="Times New Roman"/>
          <w:sz w:val="24"/>
          <w:szCs w:val="24"/>
          <w:lang w:val="ro-RO" w:eastAsia="ro-RO"/>
        </w:rPr>
        <w:t xml:space="preserve">proceduri care ar putea avea ca efect împiedicarea Delegatului de a executa obligaţiile sale asumate prin prezentul </w:t>
      </w:r>
      <w:r w:rsidR="00B965CF" w:rsidRPr="00D2126D">
        <w:rPr>
          <w:rFonts w:ascii="Times New Roman" w:hAnsi="Times New Roman"/>
          <w:sz w:val="24"/>
          <w:szCs w:val="24"/>
          <w:lang w:val="ro-RO" w:eastAsia="ro-RO"/>
        </w:rPr>
        <w:t xml:space="preserve">Contract </w:t>
      </w:r>
      <w:r w:rsidR="00D13F83" w:rsidRPr="00D2126D">
        <w:rPr>
          <w:rFonts w:ascii="Times New Roman" w:hAnsi="Times New Roman"/>
          <w:sz w:val="24"/>
          <w:szCs w:val="24"/>
          <w:lang w:val="ro-RO" w:eastAsia="ro-RO"/>
        </w:rPr>
        <w:t xml:space="preserve">sau care ar putea afecta executarea </w:t>
      </w:r>
      <w:r w:rsidR="00925373" w:rsidRPr="00D2126D">
        <w:rPr>
          <w:rFonts w:ascii="Times New Roman" w:hAnsi="Times New Roman"/>
          <w:sz w:val="24"/>
          <w:szCs w:val="24"/>
          <w:lang w:val="ro-RO" w:eastAsia="ro-RO"/>
        </w:rPr>
        <w:t>Contract</w:t>
      </w:r>
      <w:r w:rsidR="00D13F83" w:rsidRPr="00D2126D">
        <w:rPr>
          <w:rFonts w:ascii="Times New Roman" w:hAnsi="Times New Roman"/>
          <w:sz w:val="24"/>
          <w:szCs w:val="24"/>
          <w:lang w:val="ro-RO" w:eastAsia="ro-RO"/>
        </w:rPr>
        <w:t>ului, conform obiectivelor stabilite de către Delegatar</w:t>
      </w:r>
      <w:r w:rsidR="00925373" w:rsidRPr="00D2126D">
        <w:rPr>
          <w:rFonts w:ascii="Times New Roman" w:hAnsi="Times New Roman"/>
          <w:sz w:val="24"/>
          <w:szCs w:val="24"/>
          <w:lang w:val="ro-RO" w:eastAsia="ro-RO"/>
        </w:rPr>
        <w:t>.</w:t>
      </w:r>
    </w:p>
    <w:p w14:paraId="5FF13765" w14:textId="4B606138" w:rsidR="00925373" w:rsidRPr="00D2126D" w:rsidRDefault="00B965CF" w:rsidP="00150234">
      <w:pPr>
        <w:pStyle w:val="ListParagraph"/>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ro-RO"/>
        </w:rPr>
        <w:t>N</w:t>
      </w:r>
      <w:r w:rsidR="00D13F83" w:rsidRPr="00D2126D">
        <w:rPr>
          <w:rFonts w:ascii="Times New Roman" w:hAnsi="Times New Roman"/>
          <w:sz w:val="24"/>
          <w:szCs w:val="24"/>
          <w:lang w:val="ro-RO" w:eastAsia="ro-RO"/>
        </w:rPr>
        <w:t xml:space="preserve">u s-a produs şi nu se va produce nici un eveniment care ar putea constitui o încălcare a obligaţiilor Delegatului şi care ar putea duce la încetarea prezentului </w:t>
      </w:r>
      <w:r w:rsidRPr="00D2126D">
        <w:rPr>
          <w:rFonts w:ascii="Times New Roman" w:hAnsi="Times New Roman"/>
          <w:sz w:val="24"/>
          <w:szCs w:val="24"/>
          <w:lang w:val="ro-RO" w:eastAsia="ro-RO"/>
        </w:rPr>
        <w:t>Contract</w:t>
      </w:r>
      <w:r w:rsidR="00E9319D" w:rsidRPr="00D2126D">
        <w:rPr>
          <w:rFonts w:ascii="Times New Roman" w:hAnsi="Times New Roman"/>
          <w:sz w:val="24"/>
          <w:szCs w:val="24"/>
          <w:lang w:val="ro-RO" w:eastAsia="ro-RO"/>
        </w:rPr>
        <w:t>, Delegatul garantând informarea imediată a Delegatarului în măsura producerii unui astfel de eveniment pe durata Contractului</w:t>
      </w:r>
      <w:r w:rsidR="009529D5" w:rsidRPr="00D2126D">
        <w:rPr>
          <w:rFonts w:ascii="Times New Roman" w:hAnsi="Times New Roman"/>
          <w:sz w:val="24"/>
          <w:szCs w:val="24"/>
          <w:lang w:val="ro-RO" w:eastAsia="ro-RO"/>
        </w:rPr>
        <w:t>, în termen de o zi de la producerea evenimentului</w:t>
      </w:r>
      <w:r w:rsidRPr="00D2126D">
        <w:rPr>
          <w:rFonts w:ascii="Times New Roman" w:hAnsi="Times New Roman"/>
          <w:sz w:val="24"/>
          <w:szCs w:val="24"/>
          <w:lang w:val="ro-RO" w:eastAsia="ro-RO"/>
        </w:rPr>
        <w:t>.</w:t>
      </w:r>
    </w:p>
    <w:p w14:paraId="43E70B16" w14:textId="0F92C6CF" w:rsidR="00925373" w:rsidRPr="00D2126D" w:rsidRDefault="000A0FDB" w:rsidP="00150234">
      <w:pPr>
        <w:pStyle w:val="ListParagraph"/>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 xml:space="preserve">Încheierea de către Delegat a prezentului Contract şi executarea obligaţiilor rezultate din prezentul Contract de către Delegat nu contravin, nu vor duce la o încălcare sau neîndeplinire </w:t>
      </w:r>
      <w:r w:rsidR="00216ED7" w:rsidRPr="00D2126D">
        <w:rPr>
          <w:rFonts w:ascii="Times New Roman" w:hAnsi="Times New Roman"/>
          <w:sz w:val="24"/>
          <w:szCs w:val="24"/>
          <w:lang w:val="ro-RO" w:eastAsia="en-GB"/>
        </w:rPr>
        <w:t xml:space="preserve">a obligaţiilor </w:t>
      </w:r>
      <w:r w:rsidRPr="00D2126D">
        <w:rPr>
          <w:rFonts w:ascii="Times New Roman" w:hAnsi="Times New Roman"/>
          <w:sz w:val="24"/>
          <w:szCs w:val="24"/>
          <w:lang w:val="ro-RO" w:eastAsia="en-GB"/>
        </w:rPr>
        <w:t>Delegatului conform</w:t>
      </w:r>
      <w:r w:rsidR="00925373" w:rsidRPr="00D2126D">
        <w:rPr>
          <w:rFonts w:ascii="Times New Roman" w:hAnsi="Times New Roman"/>
          <w:sz w:val="24"/>
          <w:szCs w:val="24"/>
          <w:lang w:val="ro-RO" w:eastAsia="en-GB"/>
        </w:rPr>
        <w:t>:</w:t>
      </w:r>
    </w:p>
    <w:p w14:paraId="11A12C54" w14:textId="77777777" w:rsidR="00925373" w:rsidRPr="00D2126D" w:rsidRDefault="000A0FDB" w:rsidP="00150234">
      <w:pPr>
        <w:numPr>
          <w:ilvl w:val="2"/>
          <w:numId w:val="27"/>
        </w:numPr>
        <w:tabs>
          <w:tab w:val="left" w:pos="567"/>
        </w:tabs>
        <w:autoSpaceDE w:val="0"/>
        <w:autoSpaceDN w:val="0"/>
        <w:adjustRightInd w:val="0"/>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vreunei Legi aplicabile Delegatului</w:t>
      </w:r>
      <w:r w:rsidR="00925373" w:rsidRPr="00D2126D">
        <w:rPr>
          <w:rFonts w:ascii="Times New Roman" w:hAnsi="Times New Roman"/>
          <w:sz w:val="24"/>
          <w:szCs w:val="24"/>
          <w:lang w:val="ro-RO" w:eastAsia="en-GB"/>
        </w:rPr>
        <w:t>;</w:t>
      </w:r>
    </w:p>
    <w:p w14:paraId="6F2E441E" w14:textId="77777777" w:rsidR="00925373" w:rsidRPr="00D2126D" w:rsidRDefault="000A0FDB" w:rsidP="00150234">
      <w:pPr>
        <w:numPr>
          <w:ilvl w:val="2"/>
          <w:numId w:val="27"/>
        </w:numPr>
        <w:tabs>
          <w:tab w:val="left" w:pos="567"/>
        </w:tabs>
        <w:autoSpaceDE w:val="0"/>
        <w:autoSpaceDN w:val="0"/>
        <w:adjustRightInd w:val="0"/>
        <w:spacing w:before="120" w:after="120" w:line="240" w:lineRule="auto"/>
        <w:jc w:val="both"/>
        <w:rPr>
          <w:rFonts w:ascii="Times New Roman" w:hAnsi="Times New Roman"/>
          <w:sz w:val="24"/>
          <w:szCs w:val="24"/>
          <w:lang w:val="ro-RO" w:eastAsia="ro-RO"/>
        </w:rPr>
      </w:pPr>
      <w:r w:rsidRPr="00D2126D">
        <w:rPr>
          <w:rFonts w:ascii="Times New Roman" w:hAnsi="Times New Roman"/>
          <w:sz w:val="24"/>
          <w:szCs w:val="24"/>
          <w:lang w:val="ro-RO" w:eastAsia="en-GB"/>
        </w:rPr>
        <w:t>actului constitutiv sau oricărui document statutar al Delegatului</w:t>
      </w:r>
      <w:r w:rsidR="00925373" w:rsidRPr="00D2126D">
        <w:rPr>
          <w:rFonts w:ascii="Times New Roman" w:hAnsi="Times New Roman"/>
          <w:sz w:val="24"/>
          <w:szCs w:val="24"/>
          <w:lang w:val="ro-RO" w:eastAsia="en-GB"/>
        </w:rPr>
        <w:t>;</w:t>
      </w:r>
    </w:p>
    <w:p w14:paraId="5CF8162D" w14:textId="77777777" w:rsidR="00925373" w:rsidRPr="00D2126D" w:rsidRDefault="000A0FDB" w:rsidP="00150234">
      <w:pPr>
        <w:numPr>
          <w:ilvl w:val="2"/>
          <w:numId w:val="27"/>
        </w:numPr>
        <w:tabs>
          <w:tab w:val="left" w:pos="567"/>
        </w:tabs>
        <w:autoSpaceDE w:val="0"/>
        <w:autoSpaceDN w:val="0"/>
        <w:adjustRightInd w:val="0"/>
        <w:spacing w:before="120" w:after="120" w:line="240" w:lineRule="auto"/>
        <w:jc w:val="both"/>
        <w:rPr>
          <w:rFonts w:ascii="Times New Roman" w:hAnsi="Times New Roman"/>
          <w:sz w:val="24"/>
          <w:szCs w:val="24"/>
          <w:lang w:val="ro-RO" w:eastAsia="ro-RO"/>
        </w:rPr>
      </w:pPr>
      <w:r w:rsidRPr="00D2126D">
        <w:rPr>
          <w:rFonts w:ascii="Times New Roman" w:hAnsi="Times New Roman"/>
          <w:sz w:val="24"/>
          <w:szCs w:val="24"/>
          <w:lang w:val="ro-RO" w:eastAsia="en-GB"/>
        </w:rPr>
        <w:t>vreunui contract sau alt document la care Delegatul este parte sau la care Delegatul este obligat sau al cărui obiect sunt orice active, venituri sau garanţii ale Delegatului</w:t>
      </w:r>
      <w:r w:rsidR="00471AAF" w:rsidRPr="00D2126D">
        <w:rPr>
          <w:rFonts w:ascii="Times New Roman" w:hAnsi="Times New Roman"/>
          <w:sz w:val="24"/>
          <w:szCs w:val="24"/>
          <w:lang w:val="ro-RO" w:eastAsia="en-GB"/>
        </w:rPr>
        <w:t>.</w:t>
      </w:r>
    </w:p>
    <w:p w14:paraId="3477B01D" w14:textId="4BE4116D" w:rsidR="00925373" w:rsidRPr="00D2126D" w:rsidRDefault="000A0FDB" w:rsidP="00150234">
      <w:pPr>
        <w:pStyle w:val="ListParagraph"/>
        <w:numPr>
          <w:ilvl w:val="0"/>
          <w:numId w:val="77"/>
        </w:numPr>
        <w:tabs>
          <w:tab w:val="left" w:pos="284"/>
        </w:tabs>
        <w:autoSpaceDE w:val="0"/>
        <w:autoSpaceDN w:val="0"/>
        <w:adjustRightInd w:val="0"/>
        <w:spacing w:before="120" w:after="120" w:line="240" w:lineRule="auto"/>
        <w:jc w:val="both"/>
        <w:rPr>
          <w:rFonts w:ascii="Times New Roman" w:hAnsi="Times New Roman"/>
          <w:sz w:val="24"/>
          <w:szCs w:val="24"/>
          <w:lang w:val="ro-RO" w:eastAsia="ro-RO"/>
        </w:rPr>
      </w:pPr>
      <w:r w:rsidRPr="00D2126D">
        <w:rPr>
          <w:rFonts w:ascii="Times New Roman" w:hAnsi="Times New Roman"/>
          <w:sz w:val="24"/>
          <w:szCs w:val="24"/>
          <w:lang w:val="ro-RO" w:eastAsia="en-GB"/>
        </w:rPr>
        <w:t xml:space="preserve">Toate garanţiile, declaraţiile, recunoaşterile Delegatului privind obligaţiile şi responsabilitatea lui în baza prezentului </w:t>
      </w:r>
      <w:r w:rsidR="00471AAF" w:rsidRPr="00D2126D">
        <w:rPr>
          <w:rFonts w:ascii="Times New Roman" w:hAnsi="Times New Roman"/>
          <w:sz w:val="24"/>
          <w:szCs w:val="24"/>
          <w:lang w:val="ro-RO" w:eastAsia="en-GB"/>
        </w:rPr>
        <w:t xml:space="preserve"> </w:t>
      </w:r>
      <w:r w:rsidR="00925373" w:rsidRPr="00D2126D">
        <w:rPr>
          <w:rFonts w:ascii="Times New Roman" w:hAnsi="Times New Roman"/>
          <w:sz w:val="24"/>
          <w:szCs w:val="24"/>
          <w:lang w:val="ro-RO" w:eastAsia="en-GB"/>
        </w:rPr>
        <w:t xml:space="preserve">Contract </w:t>
      </w:r>
      <w:r w:rsidRPr="00D2126D">
        <w:rPr>
          <w:rFonts w:ascii="Times New Roman" w:hAnsi="Times New Roman"/>
          <w:sz w:val="24"/>
          <w:szCs w:val="24"/>
          <w:lang w:val="ro-RO" w:eastAsia="en-GB"/>
        </w:rPr>
        <w:t>au efect</w:t>
      </w:r>
      <w:r w:rsidR="00471AAF" w:rsidRPr="00D2126D">
        <w:rPr>
          <w:rFonts w:ascii="Times New Roman" w:hAnsi="Times New Roman"/>
          <w:sz w:val="24"/>
          <w:szCs w:val="24"/>
          <w:lang w:val="ro-RO" w:eastAsia="en-GB"/>
        </w:rPr>
        <w:t xml:space="preserve"> cumulativ</w:t>
      </w:r>
      <w:r w:rsidRPr="00D2126D">
        <w:rPr>
          <w:rFonts w:ascii="Times New Roman" w:hAnsi="Times New Roman"/>
          <w:sz w:val="24"/>
          <w:szCs w:val="24"/>
          <w:lang w:val="ro-RO" w:eastAsia="en-GB"/>
        </w:rPr>
        <w:t xml:space="preserve"> şi niciuna nu va fi interpretată în mod separat de celelalte.</w:t>
      </w:r>
    </w:p>
    <w:p w14:paraId="6EAC145C" w14:textId="77777777" w:rsidR="00925373" w:rsidRPr="00D2126D" w:rsidRDefault="00471AAF" w:rsidP="00150234">
      <w:pPr>
        <w:numPr>
          <w:ilvl w:val="0"/>
          <w:numId w:val="70"/>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r w:rsidRPr="00D2126D">
        <w:rPr>
          <w:rFonts w:ascii="Times New Roman" w:hAnsi="Times New Roman"/>
          <w:sz w:val="24"/>
          <w:szCs w:val="24"/>
          <w:lang w:val="ro-RO" w:eastAsia="ro-RO"/>
        </w:rPr>
        <w:t xml:space="preserve"> </w:t>
      </w:r>
      <w:r w:rsidR="006E42C4" w:rsidRPr="00D2126D">
        <w:rPr>
          <w:rFonts w:ascii="Times New Roman" w:hAnsi="Times New Roman"/>
          <w:sz w:val="24"/>
          <w:szCs w:val="24"/>
          <w:lang w:val="ro-RO" w:eastAsia="ro-RO"/>
        </w:rPr>
        <w:t>Fără a aduce atingere oricăror garanţii sau condiţii prevăzute de Lege și în plus faţă de orice alte declaraţii și garanţii acordate prin clauzele prezentului Contract</w:t>
      </w:r>
      <w:r w:rsidR="00063654" w:rsidRPr="00D2126D">
        <w:rPr>
          <w:rFonts w:ascii="Times New Roman" w:hAnsi="Times New Roman"/>
          <w:sz w:val="24"/>
          <w:szCs w:val="24"/>
          <w:lang w:val="ro-RO" w:eastAsia="ro-RO"/>
        </w:rPr>
        <w:t>, Delegat</w:t>
      </w:r>
      <w:r w:rsidR="006E42C4" w:rsidRPr="00D2126D">
        <w:rPr>
          <w:rFonts w:ascii="Times New Roman" w:hAnsi="Times New Roman"/>
          <w:sz w:val="24"/>
          <w:szCs w:val="24"/>
          <w:lang w:val="ro-RO" w:eastAsia="ro-RO"/>
        </w:rPr>
        <w:t>a</w:t>
      </w:r>
      <w:r w:rsidR="00063654" w:rsidRPr="00D2126D">
        <w:rPr>
          <w:rFonts w:ascii="Times New Roman" w:hAnsi="Times New Roman"/>
          <w:sz w:val="24"/>
          <w:szCs w:val="24"/>
          <w:lang w:val="ro-RO" w:eastAsia="ro-RO"/>
        </w:rPr>
        <w:t>r</w:t>
      </w:r>
      <w:r w:rsidR="006E42C4" w:rsidRPr="00D2126D">
        <w:rPr>
          <w:rFonts w:ascii="Times New Roman" w:hAnsi="Times New Roman"/>
          <w:sz w:val="24"/>
          <w:szCs w:val="24"/>
          <w:lang w:val="ro-RO" w:eastAsia="ro-RO"/>
        </w:rPr>
        <w:t>ul</w:t>
      </w:r>
      <w:r w:rsidR="00063654" w:rsidRPr="00D2126D">
        <w:rPr>
          <w:rFonts w:ascii="Times New Roman" w:hAnsi="Times New Roman"/>
          <w:sz w:val="24"/>
          <w:szCs w:val="24"/>
          <w:lang w:val="ro-RO" w:eastAsia="ro-RO"/>
        </w:rPr>
        <w:t xml:space="preserve"> </w:t>
      </w:r>
      <w:r w:rsidR="006E42C4" w:rsidRPr="00D2126D">
        <w:rPr>
          <w:rFonts w:ascii="Times New Roman" w:hAnsi="Times New Roman"/>
          <w:sz w:val="24"/>
          <w:szCs w:val="24"/>
          <w:lang w:val="ro-RO" w:eastAsia="ro-RO"/>
        </w:rPr>
        <w:t>declară şi garantează Delegatului</w:t>
      </w:r>
      <w:r w:rsidR="00063654" w:rsidRPr="00D2126D">
        <w:rPr>
          <w:rFonts w:ascii="Times New Roman" w:hAnsi="Times New Roman"/>
          <w:sz w:val="24"/>
          <w:szCs w:val="24"/>
          <w:lang w:val="ro-RO" w:eastAsia="ro-RO"/>
        </w:rPr>
        <w:t xml:space="preserve"> </w:t>
      </w:r>
      <w:r w:rsidR="006E42C4" w:rsidRPr="00D2126D">
        <w:rPr>
          <w:rFonts w:ascii="Times New Roman" w:hAnsi="Times New Roman"/>
          <w:sz w:val="24"/>
          <w:szCs w:val="24"/>
          <w:lang w:val="ro-RO" w:eastAsia="ro-RO"/>
        </w:rPr>
        <w:t>că cele stipulate în prezentul Articol sunt declaraţii corecte şi complete la Data Semnării şi că vor fi corecte şi complete la Data Începerii Contractului, precum şi pe toată Durata Contractului şi vor rămâne astfel după Data Încetării</w:t>
      </w:r>
      <w:r w:rsidR="00925373" w:rsidRPr="00D2126D">
        <w:rPr>
          <w:rFonts w:ascii="Times New Roman" w:hAnsi="Times New Roman"/>
          <w:sz w:val="24"/>
          <w:szCs w:val="24"/>
          <w:lang w:val="ro-RO" w:eastAsia="ro-RO"/>
        </w:rPr>
        <w:t>:</w:t>
      </w:r>
    </w:p>
    <w:p w14:paraId="5A9606BB" w14:textId="77777777" w:rsidR="00925373" w:rsidRPr="00D2126D" w:rsidRDefault="00063654" w:rsidP="00150234">
      <w:pPr>
        <w:numPr>
          <w:ilvl w:val="0"/>
          <w:numId w:val="25"/>
        </w:numPr>
        <w:tabs>
          <w:tab w:val="left" w:pos="284"/>
          <w:tab w:val="left" w:pos="709"/>
        </w:tabs>
        <w:autoSpaceDE w:val="0"/>
        <w:autoSpaceDN w:val="0"/>
        <w:adjustRightInd w:val="0"/>
        <w:spacing w:before="120" w:after="120" w:line="240" w:lineRule="auto"/>
        <w:ind w:left="0" w:firstLine="0"/>
        <w:jc w:val="both"/>
        <w:rPr>
          <w:rFonts w:ascii="Times New Roman" w:eastAsia="Calibri" w:hAnsi="Times New Roman"/>
          <w:sz w:val="24"/>
          <w:szCs w:val="24"/>
          <w:lang w:val="ro-RO" w:eastAsia="en-GB"/>
        </w:rPr>
      </w:pPr>
      <w:r w:rsidRPr="00D2126D">
        <w:rPr>
          <w:rFonts w:ascii="Times New Roman" w:hAnsi="Times New Roman"/>
          <w:sz w:val="24"/>
          <w:szCs w:val="24"/>
          <w:lang w:val="ro-RO" w:eastAsia="ro-RO"/>
        </w:rPr>
        <w:t>Delegat</w:t>
      </w:r>
      <w:r w:rsidR="006E42C4" w:rsidRPr="00D2126D">
        <w:rPr>
          <w:rFonts w:ascii="Times New Roman" w:hAnsi="Times New Roman"/>
          <w:sz w:val="24"/>
          <w:szCs w:val="24"/>
          <w:lang w:val="ro-RO" w:eastAsia="ro-RO"/>
        </w:rPr>
        <w:t>a</w:t>
      </w:r>
      <w:r w:rsidRPr="00D2126D">
        <w:rPr>
          <w:rFonts w:ascii="Times New Roman" w:hAnsi="Times New Roman"/>
          <w:sz w:val="24"/>
          <w:szCs w:val="24"/>
          <w:lang w:val="ro-RO" w:eastAsia="ro-RO"/>
        </w:rPr>
        <w:t>r</w:t>
      </w:r>
      <w:r w:rsidR="006E42C4" w:rsidRPr="00D2126D">
        <w:rPr>
          <w:rFonts w:ascii="Times New Roman" w:hAnsi="Times New Roman"/>
          <w:sz w:val="24"/>
          <w:szCs w:val="24"/>
          <w:lang w:val="ro-RO" w:eastAsia="ro-RO"/>
        </w:rPr>
        <w:t>ul</w:t>
      </w:r>
      <w:r w:rsidRPr="00D2126D">
        <w:rPr>
          <w:rFonts w:ascii="Times New Roman" w:hAnsi="Times New Roman"/>
          <w:sz w:val="24"/>
          <w:szCs w:val="24"/>
          <w:lang w:val="ro-RO" w:eastAsia="ro-RO"/>
        </w:rPr>
        <w:t xml:space="preserve"> </w:t>
      </w:r>
      <w:r w:rsidR="006E42C4" w:rsidRPr="00D2126D">
        <w:rPr>
          <w:rFonts w:ascii="Times New Roman" w:hAnsi="Times New Roman"/>
          <w:sz w:val="24"/>
          <w:szCs w:val="24"/>
          <w:lang w:val="ro-RO" w:eastAsia="ro-RO"/>
        </w:rPr>
        <w:t xml:space="preserve">are puteri depline, autoritatea şi capacitatea necesare să semneze şi să ducă la îndeplinire prezentul Contract, precum şi fiecare dintre celelalte documente care urmează să fie furnizate de către </w:t>
      </w:r>
      <w:r w:rsidRPr="00D2126D">
        <w:rPr>
          <w:rFonts w:ascii="Times New Roman" w:hAnsi="Times New Roman"/>
          <w:sz w:val="24"/>
          <w:szCs w:val="24"/>
          <w:lang w:val="ro-RO" w:eastAsia="ro-RO"/>
        </w:rPr>
        <w:t>De</w:t>
      </w:r>
      <w:r w:rsidR="006E42C4" w:rsidRPr="00D2126D">
        <w:rPr>
          <w:rFonts w:ascii="Times New Roman" w:hAnsi="Times New Roman"/>
          <w:sz w:val="24"/>
          <w:szCs w:val="24"/>
          <w:lang w:val="ro-RO" w:eastAsia="ro-RO"/>
        </w:rPr>
        <w:t>legata</w:t>
      </w:r>
      <w:r w:rsidRPr="00D2126D">
        <w:rPr>
          <w:rFonts w:ascii="Times New Roman" w:hAnsi="Times New Roman"/>
          <w:sz w:val="24"/>
          <w:szCs w:val="24"/>
          <w:lang w:val="ro-RO" w:eastAsia="ro-RO"/>
        </w:rPr>
        <w:t xml:space="preserve">r </w:t>
      </w:r>
      <w:r w:rsidR="006E42C4" w:rsidRPr="00D2126D">
        <w:rPr>
          <w:rFonts w:ascii="Times New Roman" w:hAnsi="Times New Roman"/>
          <w:sz w:val="24"/>
          <w:szCs w:val="24"/>
          <w:lang w:val="ro-RO" w:eastAsia="ro-RO"/>
        </w:rPr>
        <w:t>ulterior Datei Semnării</w:t>
      </w:r>
      <w:r w:rsidRPr="00D2126D">
        <w:rPr>
          <w:rFonts w:ascii="Times New Roman" w:eastAsia="Calibri" w:hAnsi="Times New Roman"/>
          <w:sz w:val="24"/>
          <w:szCs w:val="24"/>
          <w:lang w:val="ro-RO" w:eastAsia="en-GB"/>
        </w:rPr>
        <w:t>.</w:t>
      </w:r>
    </w:p>
    <w:p w14:paraId="488D10C5" w14:textId="534384DA" w:rsidR="00925373" w:rsidRPr="00D2126D" w:rsidRDefault="00216ED7" w:rsidP="00150234">
      <w:pPr>
        <w:numPr>
          <w:ilvl w:val="0"/>
          <w:numId w:val="25"/>
        </w:numPr>
        <w:tabs>
          <w:tab w:val="left" w:pos="284"/>
          <w:tab w:val="left" w:pos="709"/>
        </w:tabs>
        <w:autoSpaceDE w:val="0"/>
        <w:autoSpaceDN w:val="0"/>
        <w:adjustRightInd w:val="0"/>
        <w:spacing w:before="120" w:after="120" w:line="240" w:lineRule="auto"/>
        <w:ind w:left="0" w:firstLine="0"/>
        <w:jc w:val="both"/>
        <w:rPr>
          <w:rFonts w:ascii="Times New Roman" w:eastAsia="Calibri" w:hAnsi="Times New Roman"/>
          <w:sz w:val="24"/>
          <w:szCs w:val="24"/>
          <w:lang w:val="ro-RO" w:eastAsia="en-GB"/>
        </w:rPr>
      </w:pPr>
      <w:r w:rsidRPr="00D2126D">
        <w:rPr>
          <w:rFonts w:ascii="Times New Roman" w:hAnsi="Times New Roman"/>
          <w:sz w:val="24"/>
          <w:szCs w:val="24"/>
          <w:lang w:val="ro-RO" w:eastAsia="ro-RO"/>
        </w:rPr>
        <w:lastRenderedPageBreak/>
        <w:t>Încheierea pr</w:t>
      </w:r>
      <w:r w:rsidR="006E42C4" w:rsidRPr="00D2126D">
        <w:rPr>
          <w:rFonts w:ascii="Times New Roman" w:hAnsi="Times New Roman"/>
          <w:sz w:val="24"/>
          <w:szCs w:val="24"/>
          <w:lang w:val="ro-RO" w:eastAsia="ro-RO"/>
        </w:rPr>
        <w:t>ezentul</w:t>
      </w:r>
      <w:r w:rsidRPr="00D2126D">
        <w:rPr>
          <w:rFonts w:ascii="Times New Roman" w:hAnsi="Times New Roman"/>
          <w:sz w:val="24"/>
          <w:szCs w:val="24"/>
          <w:lang w:val="ro-RO" w:eastAsia="ro-RO"/>
        </w:rPr>
        <w:t>ui</w:t>
      </w:r>
      <w:r w:rsidR="006E42C4" w:rsidRPr="00D2126D">
        <w:rPr>
          <w:rFonts w:ascii="Times New Roman" w:hAnsi="Times New Roman"/>
          <w:sz w:val="24"/>
          <w:szCs w:val="24"/>
          <w:lang w:val="ro-RO" w:eastAsia="ro-RO"/>
        </w:rPr>
        <w:t xml:space="preserve"> Contract a fost legal aproba</w:t>
      </w:r>
      <w:r w:rsidRPr="00D2126D">
        <w:rPr>
          <w:rFonts w:ascii="Times New Roman" w:hAnsi="Times New Roman"/>
          <w:sz w:val="24"/>
          <w:szCs w:val="24"/>
          <w:lang w:val="ro-RO" w:eastAsia="ro-RO"/>
        </w:rPr>
        <w:t>tă</w:t>
      </w:r>
      <w:r w:rsidR="006E42C4" w:rsidRPr="00D2126D">
        <w:rPr>
          <w:rFonts w:ascii="Times New Roman" w:hAnsi="Times New Roman"/>
          <w:sz w:val="24"/>
          <w:szCs w:val="24"/>
          <w:lang w:val="ro-RO" w:eastAsia="ro-RO"/>
        </w:rPr>
        <w:t xml:space="preserve"> prin </w:t>
      </w:r>
      <w:r w:rsidRPr="00D2126D">
        <w:rPr>
          <w:rFonts w:ascii="Times New Roman" w:hAnsi="Times New Roman"/>
          <w:sz w:val="24"/>
          <w:szCs w:val="24"/>
          <w:lang w:val="ro-RO" w:eastAsia="ro-RO"/>
        </w:rPr>
        <w:t>hotărâri</w:t>
      </w:r>
      <w:r w:rsidR="006E42C4" w:rsidRPr="00D2126D">
        <w:rPr>
          <w:rFonts w:ascii="Times New Roman" w:hAnsi="Times New Roman"/>
          <w:sz w:val="24"/>
          <w:szCs w:val="24"/>
          <w:lang w:val="ro-RO" w:eastAsia="ro-RO"/>
        </w:rPr>
        <w:t xml:space="preserve"> ale autorităţilor deliberative </w:t>
      </w:r>
      <w:r w:rsidRPr="00D2126D">
        <w:rPr>
          <w:rFonts w:ascii="Times New Roman" w:eastAsia="Calibri" w:hAnsi="Times New Roman"/>
          <w:sz w:val="24"/>
          <w:szCs w:val="24"/>
          <w:lang w:val="ro-RO" w:eastAsia="en-GB"/>
        </w:rPr>
        <w:t>ale Delegatarului / tuturor unităţilor administrativ-teritoriale care constituie Delegatarul şi prin hotărâre a adunării generale a ADI</w:t>
      </w:r>
      <w:r w:rsidR="00063654" w:rsidRPr="00D2126D">
        <w:rPr>
          <w:rFonts w:ascii="Times New Roman" w:hAnsi="Times New Roman"/>
          <w:sz w:val="24"/>
          <w:szCs w:val="24"/>
          <w:lang w:val="ro-RO" w:eastAsia="ro-RO"/>
        </w:rPr>
        <w:t xml:space="preserve"> </w:t>
      </w:r>
    </w:p>
    <w:p w14:paraId="66C9316D" w14:textId="77777777" w:rsidR="00925373" w:rsidRPr="00D2126D" w:rsidRDefault="00216ED7" w:rsidP="00150234">
      <w:pPr>
        <w:numPr>
          <w:ilvl w:val="0"/>
          <w:numId w:val="25"/>
        </w:numPr>
        <w:tabs>
          <w:tab w:val="left" w:pos="284"/>
          <w:tab w:val="left" w:pos="709"/>
        </w:tabs>
        <w:autoSpaceDE w:val="0"/>
        <w:autoSpaceDN w:val="0"/>
        <w:adjustRightInd w:val="0"/>
        <w:spacing w:before="120" w:after="120" w:line="240" w:lineRule="auto"/>
        <w:ind w:left="0" w:firstLine="0"/>
        <w:jc w:val="both"/>
        <w:rPr>
          <w:rFonts w:ascii="Times New Roman" w:eastAsia="Calibri" w:hAnsi="Times New Roman"/>
          <w:sz w:val="24"/>
          <w:szCs w:val="24"/>
          <w:lang w:val="ro-RO" w:eastAsia="en-GB"/>
        </w:rPr>
      </w:pPr>
      <w:r w:rsidRPr="00D2126D">
        <w:rPr>
          <w:rFonts w:ascii="Times New Roman" w:eastAsia="Calibri" w:hAnsi="Times New Roman"/>
          <w:sz w:val="24"/>
          <w:szCs w:val="24"/>
          <w:lang w:val="ro-RO" w:eastAsia="en-GB"/>
        </w:rPr>
        <w:t>Delegata</w:t>
      </w:r>
      <w:r w:rsidR="00063654" w:rsidRPr="00D2126D">
        <w:rPr>
          <w:rFonts w:ascii="Times New Roman" w:eastAsia="Calibri" w:hAnsi="Times New Roman"/>
          <w:sz w:val="24"/>
          <w:szCs w:val="24"/>
          <w:lang w:val="ro-RO" w:eastAsia="en-GB"/>
        </w:rPr>
        <w:t>r</w:t>
      </w:r>
      <w:r w:rsidRPr="00D2126D">
        <w:rPr>
          <w:rFonts w:ascii="Times New Roman" w:eastAsia="Calibri" w:hAnsi="Times New Roman"/>
          <w:sz w:val="24"/>
          <w:szCs w:val="24"/>
          <w:lang w:val="ro-RO" w:eastAsia="en-GB"/>
        </w:rPr>
        <w:t xml:space="preserve">ul are dreptul de a </w:t>
      </w:r>
      <w:r w:rsidR="00AF0A79" w:rsidRPr="00D2126D">
        <w:rPr>
          <w:rFonts w:ascii="Times New Roman" w:eastAsia="Calibri" w:hAnsi="Times New Roman"/>
          <w:sz w:val="24"/>
          <w:szCs w:val="24"/>
          <w:lang w:val="ro-RO" w:eastAsia="en-GB"/>
        </w:rPr>
        <w:t xml:space="preserve">pune la dispoziție </w:t>
      </w:r>
      <w:r w:rsidRPr="00D2126D">
        <w:rPr>
          <w:rFonts w:ascii="Times New Roman" w:eastAsia="Calibri" w:hAnsi="Times New Roman"/>
          <w:sz w:val="24"/>
          <w:szCs w:val="24"/>
          <w:lang w:val="ro-RO" w:eastAsia="en-GB"/>
        </w:rPr>
        <w:t>Delegatului Bunurile de Retur care sunt în proprietatea sa şi formează infrastructura Serviciului, precum şi să delege Delegatului gestiunea</w:t>
      </w:r>
      <w:r w:rsidR="00063654" w:rsidRPr="00D2126D">
        <w:rPr>
          <w:rFonts w:ascii="Times New Roman" w:eastAsia="Calibri" w:hAnsi="Times New Roman"/>
          <w:sz w:val="24"/>
          <w:szCs w:val="24"/>
          <w:lang w:val="ro-RO" w:eastAsia="en-GB"/>
        </w:rPr>
        <w:t xml:space="preserve"> Servic</w:t>
      </w:r>
      <w:r w:rsidRPr="00D2126D">
        <w:rPr>
          <w:rFonts w:ascii="Times New Roman" w:eastAsia="Calibri" w:hAnsi="Times New Roman"/>
          <w:sz w:val="24"/>
          <w:szCs w:val="24"/>
          <w:lang w:val="ro-RO" w:eastAsia="en-GB"/>
        </w:rPr>
        <w:t xml:space="preserve">iului </w:t>
      </w:r>
      <w:r w:rsidR="001C5FB0" w:rsidRPr="00D2126D">
        <w:rPr>
          <w:rFonts w:ascii="Times New Roman" w:eastAsia="Calibri" w:hAnsi="Times New Roman"/>
          <w:sz w:val="24"/>
          <w:szCs w:val="24"/>
          <w:lang w:val="ro-RO" w:eastAsia="en-GB"/>
        </w:rPr>
        <w:t>pe baze de exclusivitate pentru întreaga Arie a Delegării</w:t>
      </w:r>
      <w:r w:rsidR="00063654" w:rsidRPr="00D2126D">
        <w:rPr>
          <w:rFonts w:ascii="Times New Roman" w:eastAsia="Calibri" w:hAnsi="Times New Roman"/>
          <w:sz w:val="24"/>
          <w:szCs w:val="24"/>
          <w:lang w:val="ro-RO" w:eastAsia="en-GB"/>
        </w:rPr>
        <w:t xml:space="preserve">. </w:t>
      </w:r>
    </w:p>
    <w:p w14:paraId="4F7A16F6" w14:textId="604C7C7B" w:rsidR="00191103" w:rsidRPr="00D2126D" w:rsidRDefault="00216ED7" w:rsidP="00150234">
      <w:pPr>
        <w:numPr>
          <w:ilvl w:val="0"/>
          <w:numId w:val="25"/>
        </w:numPr>
        <w:tabs>
          <w:tab w:val="left" w:pos="284"/>
          <w:tab w:val="left" w:pos="709"/>
        </w:tabs>
        <w:autoSpaceDE w:val="0"/>
        <w:autoSpaceDN w:val="0"/>
        <w:adjustRightInd w:val="0"/>
        <w:spacing w:before="120" w:after="120" w:line="240" w:lineRule="auto"/>
        <w:ind w:left="0" w:firstLine="0"/>
        <w:jc w:val="both"/>
        <w:rPr>
          <w:rFonts w:ascii="Times New Roman" w:eastAsia="Calibri" w:hAnsi="Times New Roman"/>
          <w:sz w:val="24"/>
          <w:szCs w:val="24"/>
          <w:lang w:val="ro-RO" w:eastAsia="en-GB"/>
        </w:rPr>
      </w:pPr>
      <w:r w:rsidRPr="00D2126D">
        <w:rPr>
          <w:rFonts w:ascii="Times New Roman" w:hAnsi="Times New Roman"/>
          <w:sz w:val="24"/>
          <w:szCs w:val="24"/>
          <w:lang w:val="ro-RO" w:eastAsia="en-GB"/>
        </w:rPr>
        <w:t>Încheierea de către Delegata</w:t>
      </w:r>
      <w:r w:rsidR="00191103" w:rsidRPr="00D2126D">
        <w:rPr>
          <w:rFonts w:ascii="Times New Roman" w:hAnsi="Times New Roman"/>
          <w:sz w:val="24"/>
          <w:szCs w:val="24"/>
          <w:lang w:val="ro-RO" w:eastAsia="en-GB"/>
        </w:rPr>
        <w:t xml:space="preserve">r </w:t>
      </w:r>
      <w:r w:rsidRPr="00D2126D">
        <w:rPr>
          <w:rFonts w:ascii="Times New Roman" w:hAnsi="Times New Roman"/>
          <w:sz w:val="24"/>
          <w:szCs w:val="24"/>
          <w:lang w:val="ro-RO" w:eastAsia="en-GB"/>
        </w:rPr>
        <w:t xml:space="preserve">a prezentului Contract şi executarea obligaţiilor rezultate din prezentul Contract de către </w:t>
      </w:r>
      <w:r w:rsidR="00191103" w:rsidRPr="00D2126D">
        <w:rPr>
          <w:rFonts w:ascii="Times New Roman" w:hAnsi="Times New Roman"/>
          <w:sz w:val="24"/>
          <w:szCs w:val="24"/>
          <w:lang w:val="ro-RO" w:eastAsia="en-GB"/>
        </w:rPr>
        <w:t>Delegat</w:t>
      </w:r>
      <w:r w:rsidRPr="00D2126D">
        <w:rPr>
          <w:rFonts w:ascii="Times New Roman" w:hAnsi="Times New Roman"/>
          <w:sz w:val="24"/>
          <w:szCs w:val="24"/>
          <w:lang w:val="ro-RO" w:eastAsia="en-GB"/>
        </w:rPr>
        <w:t>a</w:t>
      </w:r>
      <w:r w:rsidR="00191103" w:rsidRPr="00D2126D">
        <w:rPr>
          <w:rFonts w:ascii="Times New Roman" w:hAnsi="Times New Roman"/>
          <w:sz w:val="24"/>
          <w:szCs w:val="24"/>
          <w:lang w:val="ro-RO" w:eastAsia="en-GB"/>
        </w:rPr>
        <w:t xml:space="preserve">r </w:t>
      </w:r>
      <w:r w:rsidRPr="00D2126D">
        <w:rPr>
          <w:rFonts w:ascii="Times New Roman" w:hAnsi="Times New Roman"/>
          <w:sz w:val="24"/>
          <w:szCs w:val="24"/>
          <w:lang w:val="ro-RO" w:eastAsia="en-GB"/>
        </w:rPr>
        <w:t>nu contravin, nu vor duce la o încălcare sau neîndeplinire a obligaţiilor Delegatarului conform:</w:t>
      </w:r>
    </w:p>
    <w:p w14:paraId="19CFB895" w14:textId="77777777" w:rsidR="00191103" w:rsidRPr="00D2126D" w:rsidRDefault="00216ED7" w:rsidP="00150234">
      <w:pPr>
        <w:numPr>
          <w:ilvl w:val="2"/>
          <w:numId w:val="25"/>
        </w:numPr>
        <w:tabs>
          <w:tab w:val="left" w:pos="567"/>
        </w:tabs>
        <w:autoSpaceDE w:val="0"/>
        <w:autoSpaceDN w:val="0"/>
        <w:adjustRightInd w:val="0"/>
        <w:spacing w:before="120" w:after="120" w:line="240" w:lineRule="auto"/>
        <w:jc w:val="both"/>
        <w:rPr>
          <w:rFonts w:ascii="Times New Roman" w:hAnsi="Times New Roman"/>
          <w:sz w:val="24"/>
          <w:szCs w:val="24"/>
          <w:lang w:val="ro-RO" w:eastAsia="en-GB"/>
        </w:rPr>
      </w:pPr>
      <w:r w:rsidRPr="00D2126D">
        <w:rPr>
          <w:rFonts w:ascii="Times New Roman" w:hAnsi="Times New Roman"/>
          <w:sz w:val="24"/>
          <w:szCs w:val="24"/>
          <w:lang w:val="ro-RO" w:eastAsia="en-GB"/>
        </w:rPr>
        <w:t>vreunei Legi aplicabile Delegata</w:t>
      </w:r>
      <w:r w:rsidR="00191103" w:rsidRPr="00D2126D">
        <w:rPr>
          <w:rFonts w:ascii="Times New Roman" w:hAnsi="Times New Roman"/>
          <w:sz w:val="24"/>
          <w:szCs w:val="24"/>
          <w:lang w:val="ro-RO" w:eastAsia="en-GB"/>
        </w:rPr>
        <w:t>r</w:t>
      </w:r>
      <w:r w:rsidRPr="00D2126D">
        <w:rPr>
          <w:rFonts w:ascii="Times New Roman" w:hAnsi="Times New Roman"/>
          <w:sz w:val="24"/>
          <w:szCs w:val="24"/>
          <w:lang w:val="ro-RO" w:eastAsia="en-GB"/>
        </w:rPr>
        <w:t>ului sau ADI</w:t>
      </w:r>
      <w:r w:rsidR="00191103" w:rsidRPr="00D2126D">
        <w:rPr>
          <w:rFonts w:ascii="Times New Roman" w:hAnsi="Times New Roman"/>
          <w:sz w:val="24"/>
          <w:szCs w:val="24"/>
          <w:lang w:val="ro-RO" w:eastAsia="en-GB"/>
        </w:rPr>
        <w:t>;</w:t>
      </w:r>
    </w:p>
    <w:p w14:paraId="50E8DE1B" w14:textId="77777777" w:rsidR="00191103" w:rsidRPr="00D2126D" w:rsidRDefault="00216ED7" w:rsidP="00150234">
      <w:pPr>
        <w:numPr>
          <w:ilvl w:val="2"/>
          <w:numId w:val="25"/>
        </w:numPr>
        <w:tabs>
          <w:tab w:val="left" w:pos="567"/>
        </w:tabs>
        <w:autoSpaceDE w:val="0"/>
        <w:autoSpaceDN w:val="0"/>
        <w:adjustRightInd w:val="0"/>
        <w:spacing w:before="120" w:after="120" w:line="240" w:lineRule="auto"/>
        <w:jc w:val="both"/>
        <w:rPr>
          <w:rFonts w:ascii="Times New Roman" w:hAnsi="Times New Roman"/>
          <w:sz w:val="24"/>
          <w:szCs w:val="24"/>
          <w:lang w:val="ro-RO" w:eastAsia="ro-RO"/>
        </w:rPr>
      </w:pPr>
      <w:r w:rsidRPr="00D2126D">
        <w:rPr>
          <w:rFonts w:ascii="Times New Roman" w:hAnsi="Times New Roman"/>
          <w:sz w:val="24"/>
          <w:szCs w:val="24"/>
          <w:lang w:val="ro-RO" w:eastAsia="en-GB"/>
        </w:rPr>
        <w:t xml:space="preserve">vreunui act </w:t>
      </w:r>
      <w:r w:rsidR="00191103" w:rsidRPr="00D2126D">
        <w:rPr>
          <w:rFonts w:ascii="Times New Roman" w:hAnsi="Times New Roman"/>
          <w:sz w:val="24"/>
          <w:szCs w:val="24"/>
          <w:lang w:val="ro-RO" w:eastAsia="en-GB"/>
        </w:rPr>
        <w:t>administrativ</w:t>
      </w:r>
      <w:r w:rsidRPr="00D2126D">
        <w:rPr>
          <w:rFonts w:ascii="Times New Roman" w:hAnsi="Times New Roman"/>
          <w:sz w:val="24"/>
          <w:szCs w:val="24"/>
          <w:lang w:val="ro-RO" w:eastAsia="en-GB"/>
        </w:rPr>
        <w:t xml:space="preserve"> sau decizii judecător</w:t>
      </w:r>
      <w:r w:rsidR="00191103" w:rsidRPr="00D2126D">
        <w:rPr>
          <w:rFonts w:ascii="Times New Roman" w:hAnsi="Times New Roman"/>
          <w:sz w:val="24"/>
          <w:szCs w:val="24"/>
          <w:lang w:val="ro-RO" w:eastAsia="en-GB"/>
        </w:rPr>
        <w:t>e</w:t>
      </w:r>
      <w:r w:rsidRPr="00D2126D">
        <w:rPr>
          <w:rFonts w:ascii="Times New Roman" w:hAnsi="Times New Roman"/>
          <w:sz w:val="24"/>
          <w:szCs w:val="24"/>
          <w:lang w:val="ro-RO" w:eastAsia="en-GB"/>
        </w:rPr>
        <w:t>şti aplicabile Delegatarului sau ADI</w:t>
      </w:r>
      <w:r w:rsidR="00191103" w:rsidRPr="00D2126D">
        <w:rPr>
          <w:rFonts w:ascii="Times New Roman" w:hAnsi="Times New Roman"/>
          <w:sz w:val="24"/>
          <w:szCs w:val="24"/>
          <w:lang w:val="ro-RO" w:eastAsia="en-GB"/>
        </w:rPr>
        <w:t>;</w:t>
      </w:r>
    </w:p>
    <w:p w14:paraId="109D9192" w14:textId="77777777" w:rsidR="00191103" w:rsidRPr="00D2126D" w:rsidRDefault="00216ED7" w:rsidP="00150234">
      <w:pPr>
        <w:numPr>
          <w:ilvl w:val="2"/>
          <w:numId w:val="25"/>
        </w:numPr>
        <w:tabs>
          <w:tab w:val="left" w:pos="567"/>
        </w:tabs>
        <w:autoSpaceDE w:val="0"/>
        <w:autoSpaceDN w:val="0"/>
        <w:adjustRightInd w:val="0"/>
        <w:spacing w:before="120" w:after="120" w:line="240" w:lineRule="auto"/>
        <w:ind w:left="709" w:hanging="141"/>
        <w:jc w:val="both"/>
        <w:rPr>
          <w:rFonts w:ascii="Times New Roman" w:hAnsi="Times New Roman"/>
          <w:sz w:val="24"/>
          <w:szCs w:val="24"/>
          <w:lang w:val="ro-RO" w:eastAsia="ro-RO"/>
        </w:rPr>
      </w:pPr>
      <w:r w:rsidRPr="00D2126D">
        <w:rPr>
          <w:rFonts w:ascii="Times New Roman" w:hAnsi="Times New Roman"/>
          <w:sz w:val="24"/>
          <w:szCs w:val="24"/>
          <w:lang w:val="ro-RO" w:eastAsia="en-GB"/>
        </w:rPr>
        <w:t xml:space="preserve">vreunui contract sau alt document la care Delegatarul / orice unitate administrativ-teritorială ce constituie Delegatarul </w:t>
      </w:r>
      <w:r w:rsidRPr="00D2126D">
        <w:rPr>
          <w:rFonts w:ascii="Times New Roman" w:hAnsi="Times New Roman"/>
          <w:sz w:val="24"/>
          <w:szCs w:val="24"/>
          <w:lang w:val="ro-RO" w:eastAsia="ro-RO"/>
        </w:rPr>
        <w:t xml:space="preserve">este parte </w:t>
      </w:r>
      <w:r w:rsidRPr="00D2126D">
        <w:rPr>
          <w:rFonts w:ascii="Times New Roman" w:hAnsi="Times New Roman"/>
          <w:sz w:val="24"/>
          <w:szCs w:val="24"/>
          <w:lang w:val="ro-RO" w:eastAsia="en-GB"/>
        </w:rPr>
        <w:t>sau la care este obligat sau al cărui obiect sunt orice active, venituri sau garanţii ale Delegatarului/ vreunei unităţi administrativ-teritoriale ce constituie Delegatarul</w:t>
      </w:r>
      <w:r w:rsidR="00191103" w:rsidRPr="00D2126D">
        <w:rPr>
          <w:rFonts w:ascii="Times New Roman" w:hAnsi="Times New Roman"/>
          <w:sz w:val="24"/>
          <w:szCs w:val="24"/>
          <w:lang w:val="ro-RO" w:eastAsia="en-GB"/>
        </w:rPr>
        <w:t>.</w:t>
      </w:r>
    </w:p>
    <w:p w14:paraId="07E646C3" w14:textId="77777777" w:rsidR="00925373" w:rsidRPr="00D2126D" w:rsidRDefault="00216ED7" w:rsidP="00150234">
      <w:pPr>
        <w:numPr>
          <w:ilvl w:val="0"/>
          <w:numId w:val="25"/>
        </w:numPr>
        <w:tabs>
          <w:tab w:val="left" w:pos="284"/>
          <w:tab w:val="left" w:pos="709"/>
        </w:tabs>
        <w:autoSpaceDE w:val="0"/>
        <w:autoSpaceDN w:val="0"/>
        <w:adjustRightInd w:val="0"/>
        <w:spacing w:before="120" w:after="120" w:line="240" w:lineRule="auto"/>
        <w:ind w:left="0" w:firstLine="0"/>
        <w:jc w:val="both"/>
        <w:rPr>
          <w:rFonts w:ascii="Times New Roman" w:eastAsia="Calibri" w:hAnsi="Times New Roman"/>
          <w:sz w:val="24"/>
          <w:szCs w:val="24"/>
          <w:lang w:val="ro-RO" w:eastAsia="en-GB"/>
        </w:rPr>
      </w:pPr>
      <w:r w:rsidRPr="00D2126D">
        <w:rPr>
          <w:rFonts w:ascii="Times New Roman" w:eastAsia="Calibri" w:hAnsi="Times New Roman"/>
          <w:sz w:val="24"/>
          <w:szCs w:val="24"/>
          <w:lang w:val="ro-RO" w:eastAsia="en-GB"/>
        </w:rPr>
        <w:t>Obligaţiile asumate de către Delegatar prin Contract sunt obligaţii asumate în conformitate cu prevederile legale, valabile, având caracter obligatoriu în baza Legii</w:t>
      </w:r>
      <w:r w:rsidR="00925373" w:rsidRPr="00D2126D">
        <w:rPr>
          <w:rFonts w:ascii="Times New Roman" w:eastAsia="Calibri" w:hAnsi="Times New Roman"/>
          <w:sz w:val="24"/>
          <w:szCs w:val="24"/>
          <w:lang w:val="ro-RO" w:eastAsia="en-GB"/>
        </w:rPr>
        <w:t>.</w:t>
      </w:r>
    </w:p>
    <w:p w14:paraId="28356D93" w14:textId="77777777" w:rsidR="00580C9F" w:rsidRPr="00D2126D" w:rsidRDefault="00580C9F" w:rsidP="005B63C6">
      <w:pPr>
        <w:autoSpaceDE w:val="0"/>
        <w:autoSpaceDN w:val="0"/>
        <w:adjustRightInd w:val="0"/>
        <w:spacing w:before="120" w:after="120" w:line="240" w:lineRule="auto"/>
        <w:jc w:val="both"/>
        <w:rPr>
          <w:rFonts w:ascii="Times New Roman" w:eastAsia="Calibri" w:hAnsi="Times New Roman"/>
          <w:bCs/>
          <w:sz w:val="24"/>
          <w:szCs w:val="24"/>
          <w:lang w:val="ro-RO"/>
        </w:rPr>
      </w:pPr>
      <w:r w:rsidRPr="00D2126D">
        <w:rPr>
          <w:rFonts w:ascii="Times New Roman" w:eastAsia="Calibri" w:hAnsi="Times New Roman"/>
          <w:bCs/>
          <w:sz w:val="24"/>
          <w:szCs w:val="24"/>
          <w:lang w:val="ro-RO"/>
        </w:rPr>
        <w:t xml:space="preserve">  </w:t>
      </w:r>
    </w:p>
    <w:p w14:paraId="24B965DD" w14:textId="237BC2CA" w:rsidR="00F30B7F" w:rsidRPr="00D2126D" w:rsidRDefault="002A167F" w:rsidP="005B63C6">
      <w:pPr>
        <w:pStyle w:val="Heading2"/>
        <w:spacing w:before="120" w:after="120" w:line="240" w:lineRule="auto"/>
        <w:jc w:val="both"/>
        <w:rPr>
          <w:rFonts w:ascii="Times New Roman" w:hAnsi="Times New Roman"/>
          <w:i w:val="0"/>
          <w:sz w:val="24"/>
          <w:szCs w:val="24"/>
          <w:lang w:val="ro-RO" w:eastAsia="ro-RO"/>
        </w:rPr>
      </w:pPr>
      <w:bookmarkStart w:id="637" w:name="_Toc350954035"/>
      <w:bookmarkStart w:id="638" w:name="_Toc381957746"/>
      <w:r w:rsidRPr="00D2126D">
        <w:rPr>
          <w:rFonts w:ascii="Times New Roman" w:hAnsi="Times New Roman"/>
          <w:i w:val="0"/>
          <w:sz w:val="24"/>
          <w:szCs w:val="24"/>
          <w:lang w:val="ro-RO" w:eastAsia="ro-RO"/>
        </w:rPr>
        <w:t xml:space="preserve">ARTICOLUL </w:t>
      </w:r>
      <w:r w:rsidR="00CA2AA6" w:rsidRPr="00D2126D">
        <w:rPr>
          <w:rFonts w:ascii="Times New Roman" w:hAnsi="Times New Roman"/>
          <w:i w:val="0"/>
          <w:sz w:val="24"/>
          <w:szCs w:val="24"/>
          <w:lang w:val="ro-RO" w:eastAsia="ro-RO"/>
        </w:rPr>
        <w:t>5</w:t>
      </w:r>
      <w:r w:rsidR="003E3F14" w:rsidRPr="00D2126D">
        <w:rPr>
          <w:rFonts w:ascii="Times New Roman" w:hAnsi="Times New Roman"/>
          <w:i w:val="0"/>
          <w:sz w:val="24"/>
          <w:szCs w:val="24"/>
          <w:lang w:val="ro-RO" w:eastAsia="ro-RO"/>
        </w:rPr>
        <w:t>1</w:t>
      </w:r>
      <w:r w:rsidR="00CA2AA6" w:rsidRPr="00D2126D">
        <w:rPr>
          <w:rFonts w:ascii="Times New Roman" w:hAnsi="Times New Roman"/>
          <w:i w:val="0"/>
          <w:sz w:val="24"/>
          <w:szCs w:val="24"/>
          <w:lang w:val="ro-RO" w:eastAsia="ro-RO"/>
        </w:rPr>
        <w:t xml:space="preserve"> </w:t>
      </w:r>
      <w:r w:rsidR="00773CA9" w:rsidRPr="00D2126D">
        <w:rPr>
          <w:rFonts w:ascii="Times New Roman" w:hAnsi="Times New Roman"/>
          <w:i w:val="0"/>
          <w:sz w:val="24"/>
          <w:szCs w:val="24"/>
          <w:lang w:val="ro-RO" w:eastAsia="ro-RO"/>
        </w:rPr>
        <w:t>–</w:t>
      </w:r>
      <w:r w:rsidR="00FD0217" w:rsidRPr="00D2126D">
        <w:rPr>
          <w:rFonts w:ascii="Times New Roman" w:hAnsi="Times New Roman"/>
          <w:i w:val="0"/>
          <w:sz w:val="24"/>
          <w:szCs w:val="24"/>
          <w:lang w:val="ro-RO" w:eastAsia="ro-RO"/>
        </w:rPr>
        <w:t xml:space="preserve"> </w:t>
      </w:r>
      <w:bookmarkEnd w:id="637"/>
      <w:r w:rsidR="00AC05E1" w:rsidRPr="00D2126D">
        <w:rPr>
          <w:rFonts w:ascii="Times New Roman" w:hAnsi="Times New Roman"/>
          <w:i w:val="0"/>
          <w:sz w:val="24"/>
          <w:szCs w:val="24"/>
          <w:lang w:val="ro-RO" w:eastAsia="ro-RO"/>
        </w:rPr>
        <w:t>LEGEA APLICABILĂ ȘI SOLUŢIONAREA LITIGIILOR</w:t>
      </w:r>
      <w:bookmarkEnd w:id="638"/>
    </w:p>
    <w:p w14:paraId="7785915E" w14:textId="77777777" w:rsidR="00925373" w:rsidRPr="00D2126D" w:rsidRDefault="00AC05E1" w:rsidP="00150234">
      <w:pPr>
        <w:numPr>
          <w:ilvl w:val="0"/>
          <w:numId w:val="71"/>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639" w:name="_Toc350954036"/>
      <w:r w:rsidRPr="00D2126D">
        <w:rPr>
          <w:rFonts w:ascii="Times New Roman" w:hAnsi="Times New Roman"/>
          <w:sz w:val="24"/>
          <w:szCs w:val="24"/>
          <w:lang w:val="ro-RO" w:eastAsia="ro-RO"/>
        </w:rPr>
        <w:t>Părţile convin că acest Contract va fi interpretat şi executat conform legilor din România</w:t>
      </w:r>
      <w:r w:rsidR="00925373" w:rsidRPr="00D2126D">
        <w:rPr>
          <w:rFonts w:ascii="Times New Roman" w:hAnsi="Times New Roman"/>
          <w:sz w:val="24"/>
          <w:szCs w:val="24"/>
          <w:lang w:val="ro-RO" w:eastAsia="ro-RO"/>
        </w:rPr>
        <w:t>.</w:t>
      </w:r>
    </w:p>
    <w:p w14:paraId="51B2CCBD" w14:textId="329940E9" w:rsidR="0017684E" w:rsidRPr="00D2126D" w:rsidRDefault="00AC05E1" w:rsidP="00150234">
      <w:pPr>
        <w:numPr>
          <w:ilvl w:val="0"/>
          <w:numId w:val="71"/>
        </w:numPr>
        <w:tabs>
          <w:tab w:val="left" w:pos="360"/>
        </w:tabs>
        <w:autoSpaceDE w:val="0"/>
        <w:autoSpaceDN w:val="0"/>
        <w:adjustRightInd w:val="0"/>
        <w:spacing w:before="120" w:after="120" w:line="240" w:lineRule="auto"/>
        <w:ind w:left="0" w:firstLine="0"/>
        <w:jc w:val="both"/>
        <w:rPr>
          <w:rFonts w:ascii="Times New Roman" w:hAnsi="Times New Roman"/>
          <w:sz w:val="24"/>
          <w:szCs w:val="24"/>
          <w:lang w:val="ro-RO" w:eastAsia="ro-RO"/>
        </w:rPr>
      </w:pPr>
      <w:bookmarkStart w:id="640" w:name="_Toc332970605"/>
      <w:bookmarkStart w:id="641" w:name="_Toc333325655"/>
      <w:bookmarkStart w:id="642" w:name="_Toc333326726"/>
      <w:bookmarkStart w:id="643" w:name="_Toc334082481"/>
      <w:bookmarkStart w:id="644" w:name="_Toc337128427"/>
      <w:bookmarkStart w:id="645" w:name="_Toc337558493"/>
      <w:bookmarkStart w:id="646" w:name="_Toc337653273"/>
      <w:bookmarkStart w:id="647" w:name="_Toc337740347"/>
      <w:r w:rsidRPr="00D2126D">
        <w:rPr>
          <w:rFonts w:ascii="Times New Roman" w:hAnsi="Times New Roman"/>
          <w:sz w:val="24"/>
          <w:szCs w:val="24"/>
          <w:lang w:val="ro-RO" w:eastAsia="ro-RO"/>
        </w:rPr>
        <w:t xml:space="preserve">În cazul unei dispute sau neînţelegeri privind interpretarea sau executarea Contractului, Părţile vor face toate eforturile necesare pentru a soluţiona pe cale amiabilă orice dispută în termen de </w:t>
      </w:r>
      <w:r w:rsidR="00925373" w:rsidRPr="00D2126D">
        <w:rPr>
          <w:rFonts w:ascii="Times New Roman" w:hAnsi="Times New Roman"/>
          <w:sz w:val="24"/>
          <w:szCs w:val="24"/>
          <w:lang w:val="ro-RO" w:eastAsia="ro-RO"/>
        </w:rPr>
        <w:t>30</w:t>
      </w:r>
      <w:r w:rsidR="001115D0"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treizeci</w:t>
      </w:r>
      <w:r w:rsidR="00925373"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de Zile</w:t>
      </w:r>
      <w:r w:rsidR="00925373"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(sau o perioadă mai lungă dacă Părţile convin astfel) din momentul în care una dintre Părţi a comunicat în scris celeilalte Părţii existenţa unei dispute şi obiectul acesteia.</w:t>
      </w:r>
      <w:r w:rsidR="001115D0" w:rsidRPr="00D2126D">
        <w:rPr>
          <w:rFonts w:ascii="Times New Roman" w:hAnsi="Times New Roman"/>
          <w:sz w:val="24"/>
          <w:szCs w:val="24"/>
          <w:lang w:val="ro-RO" w:eastAsia="ro-RO"/>
        </w:rPr>
        <w:t xml:space="preserve"> </w:t>
      </w:r>
      <w:r w:rsidRPr="00D2126D">
        <w:rPr>
          <w:rFonts w:ascii="Times New Roman" w:hAnsi="Times New Roman"/>
          <w:sz w:val="24"/>
          <w:szCs w:val="24"/>
          <w:lang w:val="ro-RO" w:eastAsia="ro-RO"/>
        </w:rPr>
        <w:t xml:space="preserve">Dacă disputa nu poate fi soluţionată pe cale amiabilă, atunci oricare dintre Părţi poate notifica în scris despre imposibilitatea ajungerii la o soluţie şi în urma acestei notificări fie Parte care a trimis notificarea, fie Partea notificată poate </w:t>
      </w:r>
      <w:r w:rsidR="001115D0" w:rsidRPr="00D2126D">
        <w:rPr>
          <w:rFonts w:ascii="Times New Roman" w:hAnsi="Times New Roman"/>
          <w:sz w:val="24"/>
          <w:szCs w:val="24"/>
          <w:lang w:val="ro-RO" w:eastAsia="ro-RO"/>
        </w:rPr>
        <w:t xml:space="preserve"> </w:t>
      </w:r>
      <w:bookmarkStart w:id="648" w:name="_Toc332970606"/>
      <w:bookmarkStart w:id="649" w:name="_Toc333325656"/>
      <w:bookmarkStart w:id="650" w:name="_Toc333326727"/>
      <w:bookmarkStart w:id="651" w:name="_Toc334082482"/>
      <w:bookmarkStart w:id="652" w:name="_Toc337128428"/>
      <w:bookmarkStart w:id="653" w:name="_Toc337558494"/>
      <w:bookmarkStart w:id="654" w:name="_Toc337653274"/>
      <w:bookmarkStart w:id="655" w:name="_Toc337740348"/>
      <w:bookmarkEnd w:id="640"/>
      <w:bookmarkEnd w:id="641"/>
      <w:bookmarkEnd w:id="642"/>
      <w:bookmarkEnd w:id="643"/>
      <w:bookmarkEnd w:id="644"/>
      <w:bookmarkEnd w:id="645"/>
      <w:bookmarkEnd w:id="646"/>
      <w:bookmarkEnd w:id="647"/>
      <w:r w:rsidRPr="00D2126D">
        <w:rPr>
          <w:rFonts w:ascii="Times New Roman" w:hAnsi="Times New Roman"/>
          <w:sz w:val="24"/>
          <w:szCs w:val="24"/>
          <w:lang w:val="ro-RO" w:eastAsia="ro-RO"/>
        </w:rPr>
        <w:t xml:space="preserve">supune spre soluţionare disputa în faţa instanţelor judecătoreşti competente </w:t>
      </w:r>
      <w:r w:rsidR="00554658" w:rsidRPr="00D2126D">
        <w:rPr>
          <w:rFonts w:ascii="Times New Roman" w:hAnsi="Times New Roman"/>
          <w:sz w:val="24"/>
          <w:szCs w:val="24"/>
          <w:lang w:val="ro-RO" w:eastAsia="ro-RO"/>
        </w:rPr>
        <w:t>de la sediul Autorităţii Contractante.</w:t>
      </w:r>
    </w:p>
    <w:p w14:paraId="763EEBF4" w14:textId="410E1795" w:rsidR="0017684E" w:rsidRPr="00D2126D" w:rsidRDefault="0017684E" w:rsidP="00150234">
      <w:pPr>
        <w:pStyle w:val="ListParagraph"/>
        <w:numPr>
          <w:ilvl w:val="0"/>
          <w:numId w:val="71"/>
        </w:numPr>
        <w:autoSpaceDE w:val="0"/>
        <w:autoSpaceDN w:val="0"/>
        <w:adjustRightInd w:val="0"/>
        <w:spacing w:after="240"/>
        <w:ind w:left="0" w:firstLine="0"/>
        <w:jc w:val="both"/>
        <w:rPr>
          <w:rFonts w:ascii="Times New Roman" w:eastAsia="Calibri" w:hAnsi="Times New Roman"/>
          <w:b/>
          <w:sz w:val="24"/>
          <w:szCs w:val="24"/>
          <w:lang w:val="ro-RO"/>
        </w:rPr>
      </w:pPr>
      <w:r w:rsidRPr="00D2126D">
        <w:rPr>
          <w:rFonts w:ascii="Times New Roman" w:eastAsia="Calibri" w:hAnsi="Times New Roman"/>
          <w:b/>
          <w:sz w:val="24"/>
          <w:szCs w:val="24"/>
          <w:lang w:val="ro-RO"/>
        </w:rPr>
        <w:t xml:space="preserve"> </w:t>
      </w:r>
      <w:r w:rsidRPr="00D2126D">
        <w:rPr>
          <w:rFonts w:ascii="Times New Roman" w:eastAsia="Calibri" w:hAnsi="Times New Roman"/>
          <w:bCs/>
          <w:sz w:val="24"/>
          <w:szCs w:val="24"/>
          <w:lang w:val="ro-RO"/>
        </w:rPr>
        <w:t>Orice modificare a Legii conduce la modificarea de drept a prezentului contract.</w:t>
      </w:r>
    </w:p>
    <w:p w14:paraId="5A26CB4B" w14:textId="4387F445" w:rsidR="00580C9F" w:rsidRPr="00D2126D" w:rsidRDefault="00925373" w:rsidP="0017684E">
      <w:pPr>
        <w:tabs>
          <w:tab w:val="left" w:pos="360"/>
        </w:tabs>
        <w:autoSpaceDE w:val="0"/>
        <w:autoSpaceDN w:val="0"/>
        <w:adjustRightInd w:val="0"/>
        <w:spacing w:before="120" w:after="120" w:line="240" w:lineRule="auto"/>
        <w:jc w:val="both"/>
        <w:rPr>
          <w:rFonts w:ascii="Times New Roman" w:hAnsi="Times New Roman"/>
          <w:sz w:val="24"/>
          <w:szCs w:val="24"/>
          <w:lang w:val="ro-RO" w:eastAsia="ro-RO"/>
        </w:rPr>
      </w:pPr>
      <w:r w:rsidRPr="00D2126D">
        <w:rPr>
          <w:rFonts w:ascii="Times New Roman" w:hAnsi="Times New Roman"/>
          <w:sz w:val="24"/>
          <w:szCs w:val="24"/>
          <w:lang w:val="ro-RO" w:eastAsia="ro-RO"/>
        </w:rPr>
        <w:t xml:space="preserve"> </w:t>
      </w:r>
      <w:bookmarkEnd w:id="648"/>
      <w:bookmarkEnd w:id="649"/>
      <w:bookmarkEnd w:id="650"/>
      <w:bookmarkEnd w:id="651"/>
      <w:bookmarkEnd w:id="652"/>
      <w:bookmarkEnd w:id="653"/>
      <w:bookmarkEnd w:id="654"/>
      <w:bookmarkEnd w:id="655"/>
      <w:r w:rsidR="00580C9F" w:rsidRPr="00D2126D">
        <w:rPr>
          <w:rFonts w:ascii="Times New Roman" w:hAnsi="Times New Roman"/>
          <w:sz w:val="24"/>
          <w:szCs w:val="24"/>
          <w:lang w:val="ro-RO" w:eastAsia="ro-RO"/>
        </w:rPr>
        <w:t xml:space="preserve">  </w:t>
      </w:r>
    </w:p>
    <w:p w14:paraId="1D51D7BC" w14:textId="77777777" w:rsidR="00F6114C" w:rsidRPr="00D2126D" w:rsidRDefault="00F6114C" w:rsidP="005B63C6">
      <w:pPr>
        <w:keepNext/>
        <w:tabs>
          <w:tab w:val="left" w:pos="567"/>
        </w:tabs>
        <w:spacing w:before="120" w:after="120" w:line="240" w:lineRule="auto"/>
        <w:jc w:val="both"/>
        <w:outlineLvl w:val="1"/>
        <w:rPr>
          <w:rFonts w:ascii="Times New Roman" w:hAnsi="Times New Roman"/>
          <w:b/>
          <w:bCs/>
          <w:iCs/>
          <w:sz w:val="24"/>
          <w:szCs w:val="24"/>
          <w:lang w:val="ro-RO" w:eastAsia="en-GB"/>
        </w:rPr>
      </w:pPr>
      <w:bookmarkStart w:id="656" w:name="_Toc332970844"/>
      <w:bookmarkStart w:id="657" w:name="_Toc333325890"/>
      <w:bookmarkStart w:id="658" w:name="_Toc333326961"/>
      <w:bookmarkStart w:id="659" w:name="_Toc334082720"/>
      <w:bookmarkStart w:id="660" w:name="_Toc337128657"/>
      <w:bookmarkStart w:id="661" w:name="_Toc337558721"/>
      <w:bookmarkStart w:id="662" w:name="_Toc337653501"/>
      <w:bookmarkStart w:id="663" w:name="_Toc337740579"/>
      <w:bookmarkEnd w:id="639"/>
    </w:p>
    <w:p w14:paraId="67CE18D1" w14:textId="158625BD" w:rsidR="008A20DB" w:rsidRPr="00D2126D" w:rsidRDefault="00AC05E1" w:rsidP="005B63C6">
      <w:pPr>
        <w:keepNext/>
        <w:tabs>
          <w:tab w:val="left" w:pos="567"/>
        </w:tabs>
        <w:spacing w:before="120" w:after="120" w:line="240" w:lineRule="auto"/>
        <w:jc w:val="both"/>
        <w:outlineLvl w:val="1"/>
        <w:rPr>
          <w:rFonts w:ascii="Times New Roman" w:hAnsi="Times New Roman"/>
          <w:bCs/>
          <w:iCs/>
          <w:sz w:val="24"/>
          <w:szCs w:val="24"/>
          <w:lang w:val="ro-RO" w:eastAsia="en-GB"/>
        </w:rPr>
      </w:pPr>
      <w:bookmarkStart w:id="664" w:name="_Toc378327601"/>
      <w:bookmarkStart w:id="665" w:name="_Toc379978697"/>
      <w:bookmarkStart w:id="666" w:name="_Toc380141142"/>
      <w:bookmarkStart w:id="667" w:name="_Toc381791219"/>
      <w:bookmarkStart w:id="668" w:name="_Toc381957747"/>
      <w:r w:rsidRPr="00D2126D">
        <w:rPr>
          <w:rFonts w:ascii="Times New Roman" w:hAnsi="Times New Roman"/>
          <w:bCs/>
          <w:iCs/>
          <w:sz w:val="24"/>
          <w:szCs w:val="24"/>
          <w:lang w:val="ro-RO" w:eastAsia="en-GB"/>
        </w:rPr>
        <w:t xml:space="preserve">Prezentul Contract este încheiat în limba română, în </w:t>
      </w:r>
      <w:r w:rsidR="00773CA9" w:rsidRPr="00D2126D">
        <w:rPr>
          <w:rFonts w:ascii="Times New Roman" w:hAnsi="Times New Roman"/>
          <w:bCs/>
          <w:iCs/>
          <w:sz w:val="24"/>
          <w:szCs w:val="24"/>
          <w:lang w:val="ro-RO" w:eastAsia="en-GB"/>
        </w:rPr>
        <w:t xml:space="preserve"> </w:t>
      </w:r>
      <w:r w:rsidR="00067082" w:rsidRPr="00D2126D">
        <w:rPr>
          <w:rFonts w:ascii="Times New Roman" w:hAnsi="Times New Roman"/>
          <w:bCs/>
          <w:iCs/>
          <w:sz w:val="24"/>
          <w:szCs w:val="24"/>
          <w:lang w:val="ro-RO" w:eastAsia="en-GB"/>
        </w:rPr>
        <w:t xml:space="preserve">3 </w:t>
      </w:r>
      <w:r w:rsidRPr="00D2126D">
        <w:rPr>
          <w:rFonts w:ascii="Times New Roman" w:hAnsi="Times New Roman"/>
          <w:bCs/>
          <w:iCs/>
          <w:sz w:val="24"/>
          <w:szCs w:val="24"/>
          <w:lang w:val="ro-RO" w:eastAsia="en-GB"/>
        </w:rPr>
        <w:t>exemplare originale, câte unul pentru fiecare Parte</w:t>
      </w:r>
      <w:r w:rsidR="00067082" w:rsidRPr="00D2126D">
        <w:rPr>
          <w:rFonts w:ascii="Times New Roman" w:hAnsi="Times New Roman"/>
          <w:bCs/>
          <w:iCs/>
          <w:sz w:val="24"/>
          <w:szCs w:val="24"/>
          <w:lang w:val="ro-RO" w:eastAsia="en-GB"/>
        </w:rPr>
        <w:t xml:space="preserve"> şi unul pentru dosarul achiziţiei.</w:t>
      </w:r>
      <w:r w:rsidR="00300D84" w:rsidRPr="00D2126D">
        <w:rPr>
          <w:rFonts w:ascii="Times New Roman" w:hAnsi="Times New Roman"/>
          <w:bCs/>
          <w:iCs/>
          <w:sz w:val="24"/>
          <w:szCs w:val="24"/>
          <w:lang w:val="ro-RO" w:eastAsia="en-GB"/>
        </w:rPr>
        <w:t xml:space="preserve"> </w:t>
      </w:r>
      <w:bookmarkEnd w:id="656"/>
      <w:bookmarkEnd w:id="657"/>
      <w:bookmarkEnd w:id="658"/>
      <w:bookmarkEnd w:id="659"/>
      <w:bookmarkEnd w:id="660"/>
      <w:bookmarkEnd w:id="661"/>
      <w:bookmarkEnd w:id="662"/>
      <w:bookmarkEnd w:id="663"/>
      <w:bookmarkEnd w:id="664"/>
      <w:bookmarkEnd w:id="665"/>
      <w:bookmarkEnd w:id="666"/>
      <w:bookmarkEnd w:id="667"/>
      <w:bookmarkEnd w:id="668"/>
    </w:p>
    <w:p w14:paraId="689AFBBD" w14:textId="77777777" w:rsidR="00F30B7F" w:rsidRPr="00D2126D" w:rsidRDefault="00F30B7F" w:rsidP="005B63C6">
      <w:pPr>
        <w:spacing w:before="120" w:after="120" w:line="240" w:lineRule="auto"/>
        <w:ind w:left="714" w:hanging="357"/>
        <w:jc w:val="both"/>
        <w:rPr>
          <w:rFonts w:ascii="Times New Roman" w:hAnsi="Times New Roman"/>
          <w:sz w:val="24"/>
          <w:szCs w:val="24"/>
          <w:lang w:val="ro-RO" w:eastAsia="ro-RO"/>
        </w:rPr>
      </w:pPr>
    </w:p>
    <w:p w14:paraId="1CB87E7E" w14:textId="77777777" w:rsidR="008A20DB" w:rsidRPr="00D2126D" w:rsidRDefault="008A20DB" w:rsidP="005B63C6">
      <w:pPr>
        <w:spacing w:before="120" w:after="120" w:line="240" w:lineRule="auto"/>
        <w:ind w:left="714" w:hanging="357"/>
        <w:jc w:val="both"/>
        <w:rPr>
          <w:rFonts w:ascii="Times New Roman" w:hAnsi="Times New Roman"/>
          <w:sz w:val="24"/>
          <w:szCs w:val="24"/>
          <w:lang w:val="ro-RO"/>
        </w:rPr>
      </w:pPr>
    </w:p>
    <w:p w14:paraId="6CD972C6" w14:textId="77777777" w:rsidR="008A20DB" w:rsidRPr="00D2126D" w:rsidRDefault="00AC05E1" w:rsidP="005B63C6">
      <w:pPr>
        <w:spacing w:before="120" w:after="120" w:line="240" w:lineRule="auto"/>
        <w:jc w:val="both"/>
        <w:rPr>
          <w:rFonts w:ascii="Times New Roman" w:hAnsi="Times New Roman"/>
          <w:b/>
          <w:sz w:val="24"/>
          <w:szCs w:val="24"/>
          <w:lang w:val="ro-RO"/>
        </w:rPr>
      </w:pPr>
      <w:r w:rsidRPr="00D2126D">
        <w:rPr>
          <w:rFonts w:ascii="Times New Roman" w:hAnsi="Times New Roman"/>
          <w:b/>
          <w:sz w:val="24"/>
          <w:szCs w:val="24"/>
          <w:lang w:val="ro-RO"/>
        </w:rPr>
        <w:t>Pentru DELEGATAR</w:t>
      </w:r>
      <w:r w:rsidR="008A20DB" w:rsidRPr="00D2126D">
        <w:rPr>
          <w:rFonts w:ascii="Times New Roman" w:hAnsi="Times New Roman"/>
          <w:b/>
          <w:sz w:val="24"/>
          <w:szCs w:val="24"/>
          <w:lang w:val="ro-RO"/>
        </w:rPr>
        <w:tab/>
      </w:r>
      <w:r w:rsidR="008A20DB" w:rsidRPr="00D2126D">
        <w:rPr>
          <w:rFonts w:ascii="Times New Roman" w:hAnsi="Times New Roman"/>
          <w:b/>
          <w:sz w:val="24"/>
          <w:szCs w:val="24"/>
          <w:lang w:val="ro-RO"/>
        </w:rPr>
        <w:tab/>
      </w:r>
      <w:r w:rsidR="008A20DB" w:rsidRPr="00D2126D">
        <w:rPr>
          <w:rFonts w:ascii="Times New Roman" w:hAnsi="Times New Roman"/>
          <w:b/>
          <w:sz w:val="24"/>
          <w:szCs w:val="24"/>
          <w:lang w:val="ro-RO"/>
        </w:rPr>
        <w:tab/>
      </w:r>
      <w:r w:rsidR="008A20DB" w:rsidRPr="00D2126D">
        <w:rPr>
          <w:rFonts w:ascii="Times New Roman" w:hAnsi="Times New Roman"/>
          <w:b/>
          <w:sz w:val="24"/>
          <w:szCs w:val="24"/>
          <w:lang w:val="ro-RO"/>
        </w:rPr>
        <w:tab/>
      </w:r>
      <w:r w:rsidR="008A20DB" w:rsidRPr="00D2126D">
        <w:rPr>
          <w:rFonts w:ascii="Times New Roman" w:hAnsi="Times New Roman"/>
          <w:b/>
          <w:sz w:val="24"/>
          <w:szCs w:val="24"/>
          <w:lang w:val="ro-RO"/>
        </w:rPr>
        <w:tab/>
      </w:r>
      <w:r w:rsidR="008A20DB" w:rsidRPr="00D2126D">
        <w:rPr>
          <w:rFonts w:ascii="Times New Roman" w:hAnsi="Times New Roman"/>
          <w:b/>
          <w:sz w:val="24"/>
          <w:szCs w:val="24"/>
          <w:lang w:val="ro-RO"/>
        </w:rPr>
        <w:tab/>
      </w:r>
      <w:r w:rsidR="008A20DB" w:rsidRPr="00D2126D">
        <w:rPr>
          <w:rFonts w:ascii="Times New Roman" w:hAnsi="Times New Roman"/>
          <w:b/>
          <w:sz w:val="24"/>
          <w:szCs w:val="24"/>
          <w:lang w:val="ro-RO"/>
        </w:rPr>
        <w:tab/>
      </w:r>
      <w:r w:rsidRPr="00D2126D">
        <w:rPr>
          <w:rFonts w:ascii="Times New Roman" w:hAnsi="Times New Roman"/>
          <w:b/>
          <w:sz w:val="24"/>
          <w:szCs w:val="24"/>
          <w:lang w:val="ro-RO"/>
        </w:rPr>
        <w:t>DELEGAT</w:t>
      </w:r>
    </w:p>
    <w:p w14:paraId="6D150F50" w14:textId="77777777" w:rsidR="008A20DB" w:rsidRPr="00D2126D" w:rsidRDefault="00AC05E1" w:rsidP="005B63C6">
      <w:pPr>
        <w:spacing w:before="120" w:after="120" w:line="240" w:lineRule="auto"/>
        <w:jc w:val="both"/>
        <w:rPr>
          <w:rFonts w:ascii="Times New Roman" w:hAnsi="Times New Roman"/>
          <w:b/>
          <w:sz w:val="24"/>
          <w:szCs w:val="24"/>
          <w:lang w:val="ro-RO"/>
        </w:rPr>
      </w:pPr>
      <w:r w:rsidRPr="00D2126D">
        <w:rPr>
          <w:rFonts w:ascii="Times New Roman" w:hAnsi="Times New Roman"/>
          <w:b/>
          <w:sz w:val="24"/>
          <w:szCs w:val="24"/>
          <w:lang w:val="ro-RO"/>
        </w:rPr>
        <w:t>Primar</w:t>
      </w:r>
      <w:r w:rsidR="00300D84" w:rsidRPr="00D2126D">
        <w:rPr>
          <w:rFonts w:ascii="Times New Roman" w:hAnsi="Times New Roman"/>
          <w:b/>
          <w:sz w:val="24"/>
          <w:szCs w:val="24"/>
          <w:lang w:val="ro-RO"/>
        </w:rPr>
        <w:t xml:space="preserve"> / </w:t>
      </w:r>
      <w:r w:rsidRPr="00D2126D">
        <w:rPr>
          <w:rFonts w:ascii="Times New Roman" w:hAnsi="Times New Roman"/>
          <w:b/>
          <w:sz w:val="24"/>
          <w:szCs w:val="24"/>
          <w:lang w:val="ro-RO"/>
        </w:rPr>
        <w:t>Preşedintele ADI ……………</w:t>
      </w:r>
      <w:r w:rsidR="008A20DB" w:rsidRPr="00D2126D">
        <w:rPr>
          <w:rFonts w:ascii="Times New Roman" w:hAnsi="Times New Roman"/>
          <w:b/>
          <w:sz w:val="24"/>
          <w:szCs w:val="24"/>
          <w:lang w:val="ro-RO"/>
        </w:rPr>
        <w:tab/>
      </w:r>
      <w:r w:rsidR="008A20DB" w:rsidRPr="00D2126D">
        <w:rPr>
          <w:rFonts w:ascii="Times New Roman" w:hAnsi="Times New Roman"/>
          <w:b/>
          <w:sz w:val="24"/>
          <w:szCs w:val="24"/>
          <w:lang w:val="ro-RO"/>
        </w:rPr>
        <w:tab/>
      </w:r>
      <w:r w:rsidR="008A20DB" w:rsidRPr="00D2126D">
        <w:rPr>
          <w:rFonts w:ascii="Times New Roman" w:hAnsi="Times New Roman"/>
          <w:b/>
          <w:sz w:val="24"/>
          <w:szCs w:val="24"/>
          <w:lang w:val="ro-RO"/>
        </w:rPr>
        <w:tab/>
      </w:r>
      <w:r w:rsidR="008A20DB" w:rsidRPr="00D2126D">
        <w:rPr>
          <w:rFonts w:ascii="Times New Roman" w:hAnsi="Times New Roman"/>
          <w:b/>
          <w:sz w:val="24"/>
          <w:szCs w:val="24"/>
          <w:lang w:val="ro-RO"/>
        </w:rPr>
        <w:tab/>
      </w:r>
      <w:r w:rsidR="008A20DB" w:rsidRPr="00D2126D">
        <w:rPr>
          <w:rFonts w:ascii="Times New Roman" w:hAnsi="Times New Roman"/>
          <w:b/>
          <w:sz w:val="24"/>
          <w:szCs w:val="24"/>
          <w:lang w:val="ro-RO"/>
        </w:rPr>
        <w:tab/>
      </w:r>
      <w:r w:rsidRPr="00D2126D">
        <w:rPr>
          <w:rFonts w:ascii="Times New Roman" w:hAnsi="Times New Roman"/>
          <w:b/>
          <w:sz w:val="24"/>
          <w:szCs w:val="24"/>
          <w:lang w:val="ro-RO"/>
        </w:rPr>
        <w:t>Reprezentant</w:t>
      </w:r>
      <w:r w:rsidR="00300D84" w:rsidRPr="00D2126D">
        <w:rPr>
          <w:rFonts w:ascii="Times New Roman" w:hAnsi="Times New Roman"/>
          <w:b/>
          <w:sz w:val="24"/>
          <w:szCs w:val="24"/>
          <w:lang w:val="ro-RO"/>
        </w:rPr>
        <w:t xml:space="preserve"> </w:t>
      </w:r>
      <w:r w:rsidR="00725482" w:rsidRPr="00D2126D">
        <w:rPr>
          <w:rFonts w:ascii="Times New Roman" w:hAnsi="Times New Roman"/>
          <w:b/>
          <w:sz w:val="24"/>
          <w:szCs w:val="24"/>
          <w:lang w:val="ro-RO"/>
        </w:rPr>
        <w:t xml:space="preserve">   </w:t>
      </w:r>
    </w:p>
    <w:p w14:paraId="5BF953CA" w14:textId="77777777" w:rsidR="008A20DB" w:rsidRPr="00D2126D" w:rsidRDefault="008A20DB" w:rsidP="005B63C6">
      <w:pPr>
        <w:spacing w:before="120" w:after="120" w:line="240" w:lineRule="auto"/>
        <w:ind w:left="714" w:hanging="357"/>
        <w:jc w:val="both"/>
        <w:rPr>
          <w:rFonts w:ascii="Times New Roman" w:hAnsi="Times New Roman"/>
          <w:sz w:val="24"/>
          <w:szCs w:val="24"/>
          <w:lang w:val="ro-RO"/>
        </w:rPr>
      </w:pPr>
    </w:p>
    <w:p w14:paraId="07106399" w14:textId="77777777" w:rsidR="00AA12B3" w:rsidRPr="00D2126D" w:rsidRDefault="00AA12B3" w:rsidP="005B63C6">
      <w:pPr>
        <w:spacing w:before="120" w:after="120" w:line="240" w:lineRule="auto"/>
        <w:ind w:left="714" w:hanging="357"/>
        <w:jc w:val="both"/>
        <w:rPr>
          <w:rFonts w:ascii="Times New Roman" w:hAnsi="Times New Roman"/>
          <w:sz w:val="24"/>
          <w:szCs w:val="24"/>
          <w:lang w:val="ro-RO"/>
        </w:rPr>
      </w:pPr>
    </w:p>
    <w:p w14:paraId="1AC997B0" w14:textId="77777777" w:rsidR="00AA12B3" w:rsidRPr="00D2126D" w:rsidRDefault="00AA12B3" w:rsidP="005B63C6">
      <w:pPr>
        <w:spacing w:before="120" w:after="120" w:line="240" w:lineRule="auto"/>
        <w:ind w:left="714" w:hanging="357"/>
        <w:jc w:val="both"/>
        <w:rPr>
          <w:rFonts w:ascii="Times New Roman" w:hAnsi="Times New Roman"/>
          <w:sz w:val="24"/>
          <w:szCs w:val="24"/>
          <w:lang w:val="ro-RO"/>
        </w:rPr>
      </w:pPr>
    </w:p>
    <w:p w14:paraId="42CCE9C5" w14:textId="77777777" w:rsidR="00AA12B3" w:rsidRPr="00D2126D" w:rsidRDefault="00AA12B3" w:rsidP="005B63C6">
      <w:pPr>
        <w:spacing w:before="120" w:after="120" w:line="240" w:lineRule="auto"/>
        <w:ind w:left="714" w:hanging="357"/>
        <w:jc w:val="both"/>
        <w:rPr>
          <w:rFonts w:ascii="Times New Roman" w:hAnsi="Times New Roman"/>
          <w:sz w:val="24"/>
          <w:szCs w:val="24"/>
          <w:lang w:val="ro-RO"/>
        </w:rPr>
      </w:pPr>
    </w:p>
    <w:p w14:paraId="6B534719" w14:textId="77777777" w:rsidR="00AA12B3" w:rsidRPr="00D2126D" w:rsidRDefault="00AA12B3" w:rsidP="005B63C6">
      <w:pPr>
        <w:spacing w:before="120" w:after="120" w:line="240" w:lineRule="auto"/>
        <w:jc w:val="both"/>
        <w:rPr>
          <w:rFonts w:ascii="Times New Roman" w:hAnsi="Times New Roman"/>
          <w:sz w:val="24"/>
          <w:szCs w:val="24"/>
          <w:lang w:val="ro-RO"/>
        </w:rPr>
        <w:sectPr w:rsidR="00AA12B3" w:rsidRPr="00D2126D" w:rsidSect="00527F85">
          <w:footerReference w:type="default" r:id="rId9"/>
          <w:pgSz w:w="11907" w:h="16840" w:code="9"/>
          <w:pgMar w:top="1134" w:right="1134" w:bottom="1134" w:left="1701" w:header="709" w:footer="709" w:gutter="0"/>
          <w:cols w:space="708"/>
          <w:docGrid w:linePitch="360"/>
        </w:sectPr>
      </w:pPr>
    </w:p>
    <w:p w14:paraId="74DB705B" w14:textId="77777777" w:rsidR="00AA12B3" w:rsidRPr="00D2126D" w:rsidRDefault="00AA12B3" w:rsidP="005B63C6">
      <w:pPr>
        <w:spacing w:before="120" w:after="120" w:line="240" w:lineRule="auto"/>
        <w:jc w:val="both"/>
        <w:rPr>
          <w:rFonts w:ascii="Times New Roman" w:hAnsi="Times New Roman"/>
          <w:sz w:val="24"/>
          <w:szCs w:val="24"/>
          <w:lang w:val="ro-RO"/>
        </w:rPr>
      </w:pPr>
    </w:p>
    <w:p w14:paraId="21725104" w14:textId="216431F4" w:rsidR="00AA12B3" w:rsidRPr="00D2126D" w:rsidRDefault="00AA12B3" w:rsidP="005B63C6">
      <w:pPr>
        <w:pStyle w:val="Heading1"/>
        <w:spacing w:before="120" w:after="120" w:line="240" w:lineRule="auto"/>
        <w:ind w:left="2600" w:hanging="2600"/>
        <w:rPr>
          <w:rFonts w:ascii="Times New Roman" w:hAnsi="Times New Roman"/>
          <w:sz w:val="24"/>
          <w:szCs w:val="24"/>
          <w:lang w:val="ro-RO"/>
        </w:rPr>
      </w:pPr>
      <w:bookmarkStart w:id="669" w:name="_Toc379371962"/>
      <w:r w:rsidRPr="00D2126D">
        <w:rPr>
          <w:rFonts w:ascii="Times New Roman" w:hAnsi="Times New Roman"/>
          <w:sz w:val="24"/>
          <w:szCs w:val="24"/>
          <w:lang w:val="ro-RO"/>
        </w:rPr>
        <w:t>Anex</w:t>
      </w:r>
      <w:r w:rsidR="004775BE" w:rsidRPr="00D2126D">
        <w:rPr>
          <w:rFonts w:ascii="Times New Roman" w:hAnsi="Times New Roman"/>
          <w:sz w:val="24"/>
          <w:szCs w:val="24"/>
          <w:lang w:val="ro-RO"/>
        </w:rPr>
        <w:t>a</w:t>
      </w:r>
      <w:r w:rsidRPr="00D2126D">
        <w:rPr>
          <w:rFonts w:ascii="Times New Roman" w:hAnsi="Times New Roman"/>
          <w:sz w:val="24"/>
          <w:szCs w:val="24"/>
          <w:lang w:val="ro-RO"/>
        </w:rPr>
        <w:t xml:space="preserve"> 8</w:t>
      </w:r>
      <w:r w:rsidRPr="00D2126D">
        <w:rPr>
          <w:rFonts w:ascii="Times New Roman" w:hAnsi="Times New Roman"/>
          <w:sz w:val="24"/>
          <w:szCs w:val="24"/>
          <w:lang w:val="ro-RO"/>
        </w:rPr>
        <w:tab/>
      </w:r>
      <w:r w:rsidR="00FC370C" w:rsidRPr="00D2126D">
        <w:rPr>
          <w:rFonts w:ascii="Times New Roman" w:hAnsi="Times New Roman"/>
          <w:sz w:val="24"/>
          <w:szCs w:val="24"/>
          <w:lang w:val="ro-RO"/>
        </w:rPr>
        <w:tab/>
      </w:r>
      <w:r w:rsidR="00FC370C" w:rsidRPr="00D2126D">
        <w:rPr>
          <w:rFonts w:ascii="Times New Roman" w:hAnsi="Times New Roman"/>
          <w:sz w:val="24"/>
          <w:szCs w:val="24"/>
          <w:lang w:val="ro-RO"/>
        </w:rPr>
        <w:tab/>
      </w:r>
      <w:r w:rsidRPr="00D2126D">
        <w:rPr>
          <w:rFonts w:ascii="Times New Roman" w:hAnsi="Times New Roman"/>
          <w:sz w:val="24"/>
          <w:szCs w:val="24"/>
          <w:lang w:val="ro-RO"/>
        </w:rPr>
        <w:t>INDICATOR</w:t>
      </w:r>
      <w:bookmarkEnd w:id="669"/>
      <w:r w:rsidR="00225DEF" w:rsidRPr="00D2126D">
        <w:rPr>
          <w:rFonts w:ascii="Times New Roman" w:hAnsi="Times New Roman"/>
          <w:sz w:val="24"/>
          <w:szCs w:val="24"/>
          <w:lang w:val="ro-RO"/>
        </w:rPr>
        <w:t>I</w:t>
      </w:r>
      <w:r w:rsidRPr="00D2126D">
        <w:rPr>
          <w:rFonts w:ascii="Times New Roman" w:hAnsi="Times New Roman"/>
          <w:sz w:val="24"/>
          <w:szCs w:val="24"/>
          <w:lang w:val="ro-RO"/>
        </w:rPr>
        <w:t xml:space="preserve"> SI PENALITATI (colectare şi transport)</w:t>
      </w:r>
    </w:p>
    <w:p w14:paraId="399AC6F8" w14:textId="77777777" w:rsidR="00AA12B3" w:rsidRPr="00D2126D" w:rsidRDefault="00AA12B3" w:rsidP="005B63C6">
      <w:pPr>
        <w:spacing w:before="120" w:after="120" w:line="240" w:lineRule="auto"/>
        <w:rPr>
          <w:rFonts w:ascii="Times New Roman" w:hAnsi="Times New Roman"/>
          <w:sz w:val="24"/>
          <w:szCs w:val="24"/>
          <w:lang w:val="pt-PT"/>
        </w:rPr>
      </w:pPr>
    </w:p>
    <w:p w14:paraId="01CFDAA2" w14:textId="77777777" w:rsidR="00AA12B3" w:rsidRPr="00D2126D" w:rsidRDefault="00AA12B3" w:rsidP="005B63C6">
      <w:pPr>
        <w:spacing w:before="120" w:after="120" w:line="240" w:lineRule="auto"/>
        <w:rPr>
          <w:rFonts w:ascii="Times New Roman" w:hAnsi="Times New Roman"/>
          <w:b/>
          <w:sz w:val="24"/>
          <w:szCs w:val="24"/>
          <w:lang w:val="ro-RO"/>
        </w:rPr>
      </w:pPr>
      <w:r w:rsidRPr="00D2126D">
        <w:rPr>
          <w:rFonts w:ascii="Times New Roman" w:hAnsi="Times New Roman"/>
          <w:b/>
          <w:sz w:val="24"/>
          <w:szCs w:val="24"/>
          <w:lang w:val="ro-RO"/>
        </w:rPr>
        <w:t>INDICATORI CU PENALITATI</w:t>
      </w:r>
    </w:p>
    <w:p w14:paraId="1E0337B8" w14:textId="77777777" w:rsidR="00AA12B3" w:rsidRPr="00D2126D" w:rsidRDefault="00AA12B3" w:rsidP="005B63C6">
      <w:pPr>
        <w:spacing w:before="120" w:after="120" w:line="240" w:lineRule="auto"/>
        <w:rPr>
          <w:rFonts w:ascii="Times New Roman" w:hAnsi="Times New Roman"/>
          <w:b/>
          <w:sz w:val="24"/>
          <w:szCs w:val="24"/>
          <w:lang w:val="ro-RO"/>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AA12B3" w:rsidRPr="00D2126D" w14:paraId="501DF516" w14:textId="77777777" w:rsidTr="00B61A5B">
        <w:trPr>
          <w:trHeight w:val="165"/>
          <w:tblHeader/>
        </w:trPr>
        <w:tc>
          <w:tcPr>
            <w:tcW w:w="730" w:type="dxa"/>
            <w:shd w:val="clear" w:color="auto" w:fill="00B0F0"/>
          </w:tcPr>
          <w:p w14:paraId="7C7D5087" w14:textId="77777777" w:rsidR="00AA12B3" w:rsidRPr="00D2126D" w:rsidRDefault="00AA12B3" w:rsidP="005B63C6">
            <w:pPr>
              <w:spacing w:before="120" w:after="120" w:line="240" w:lineRule="auto"/>
              <w:jc w:val="center"/>
              <w:rPr>
                <w:rFonts w:ascii="Times New Roman" w:hAnsi="Times New Roman"/>
                <w:b/>
                <w:color w:val="FFFFFF"/>
                <w:sz w:val="24"/>
                <w:szCs w:val="24"/>
                <w:lang w:val="ro-RO"/>
              </w:rPr>
            </w:pPr>
            <w:r w:rsidRPr="00D2126D">
              <w:rPr>
                <w:rFonts w:ascii="Times New Roman" w:hAnsi="Times New Roman"/>
                <w:b/>
                <w:color w:val="FFFFFF"/>
                <w:sz w:val="24"/>
                <w:szCs w:val="24"/>
                <w:lang w:val="ro-RO"/>
              </w:rPr>
              <w:t>Nr.</w:t>
            </w:r>
          </w:p>
        </w:tc>
        <w:tc>
          <w:tcPr>
            <w:tcW w:w="2390" w:type="dxa"/>
            <w:shd w:val="clear" w:color="auto" w:fill="00B0F0"/>
          </w:tcPr>
          <w:p w14:paraId="6E875535" w14:textId="77777777" w:rsidR="00AA12B3" w:rsidRPr="00D2126D" w:rsidRDefault="00AA12B3" w:rsidP="005B63C6">
            <w:pPr>
              <w:spacing w:before="120" w:after="120" w:line="240" w:lineRule="auto"/>
              <w:jc w:val="center"/>
              <w:rPr>
                <w:rFonts w:ascii="Times New Roman" w:hAnsi="Times New Roman"/>
                <w:b/>
                <w:color w:val="FFFFFF"/>
                <w:sz w:val="24"/>
                <w:szCs w:val="24"/>
                <w:lang w:val="ro-RO"/>
              </w:rPr>
            </w:pPr>
            <w:r w:rsidRPr="00D2126D">
              <w:rPr>
                <w:rFonts w:ascii="Times New Roman" w:hAnsi="Times New Roman"/>
                <w:b/>
                <w:color w:val="FFFFFF"/>
                <w:sz w:val="24"/>
                <w:szCs w:val="24"/>
                <w:lang w:val="ro-RO"/>
              </w:rPr>
              <w:t>Titlu</w:t>
            </w:r>
          </w:p>
        </w:tc>
        <w:tc>
          <w:tcPr>
            <w:tcW w:w="5244" w:type="dxa"/>
            <w:shd w:val="clear" w:color="auto" w:fill="00B0F0"/>
          </w:tcPr>
          <w:p w14:paraId="58DCD05B" w14:textId="77777777" w:rsidR="00AA12B3" w:rsidRPr="00D2126D" w:rsidRDefault="00AA12B3" w:rsidP="005B63C6">
            <w:pPr>
              <w:spacing w:before="120" w:after="120" w:line="240" w:lineRule="auto"/>
              <w:jc w:val="center"/>
              <w:rPr>
                <w:rFonts w:ascii="Times New Roman" w:hAnsi="Times New Roman"/>
                <w:b/>
                <w:color w:val="FFFFFF"/>
                <w:sz w:val="24"/>
                <w:szCs w:val="24"/>
                <w:lang w:val="ro-RO"/>
              </w:rPr>
            </w:pPr>
            <w:r w:rsidRPr="00D2126D">
              <w:rPr>
                <w:rFonts w:ascii="Times New Roman" w:hAnsi="Times New Roman"/>
                <w:b/>
                <w:color w:val="FFFFFF"/>
                <w:sz w:val="24"/>
                <w:szCs w:val="24"/>
                <w:lang w:val="ro-RO"/>
              </w:rPr>
              <w:t>Descriere/unitate de măsurare</w:t>
            </w:r>
          </w:p>
        </w:tc>
        <w:tc>
          <w:tcPr>
            <w:tcW w:w="2552" w:type="dxa"/>
            <w:shd w:val="clear" w:color="auto" w:fill="00B0F0"/>
          </w:tcPr>
          <w:p w14:paraId="2A3227E0" w14:textId="77777777" w:rsidR="00AA12B3" w:rsidRPr="00D2126D" w:rsidRDefault="00AA12B3" w:rsidP="005B63C6">
            <w:pPr>
              <w:spacing w:before="120" w:after="120" w:line="240" w:lineRule="auto"/>
              <w:jc w:val="center"/>
              <w:rPr>
                <w:rFonts w:ascii="Times New Roman" w:hAnsi="Times New Roman"/>
                <w:b/>
                <w:color w:val="FFFFFF"/>
                <w:sz w:val="24"/>
                <w:szCs w:val="24"/>
                <w:lang w:val="ro-RO"/>
              </w:rPr>
            </w:pPr>
            <w:r w:rsidRPr="00D2126D">
              <w:rPr>
                <w:rFonts w:ascii="Times New Roman" w:hAnsi="Times New Roman"/>
                <w:b/>
                <w:color w:val="FFFFFF"/>
                <w:sz w:val="24"/>
                <w:szCs w:val="24"/>
                <w:lang w:val="ro-RO"/>
              </w:rPr>
              <w:t>Valori propuse/</w:t>
            </w:r>
            <w:r w:rsidRPr="00D2126D">
              <w:rPr>
                <w:rFonts w:ascii="Times New Roman" w:hAnsi="Times New Roman"/>
                <w:b/>
                <w:color w:val="FFFFFF"/>
                <w:sz w:val="24"/>
                <w:szCs w:val="24"/>
                <w:lang w:val="ro-RO"/>
              </w:rPr>
              <w:br/>
              <w:t>interval de valori</w:t>
            </w:r>
          </w:p>
          <w:p w14:paraId="613076AB" w14:textId="77777777" w:rsidR="00AA12B3" w:rsidRPr="00D2126D" w:rsidRDefault="00AA12B3" w:rsidP="005B63C6">
            <w:pPr>
              <w:spacing w:before="120" w:after="120" w:line="240" w:lineRule="auto"/>
              <w:jc w:val="center"/>
              <w:rPr>
                <w:rFonts w:ascii="Times New Roman" w:hAnsi="Times New Roman"/>
                <w:b/>
                <w:color w:val="FFFFFF"/>
                <w:sz w:val="24"/>
                <w:szCs w:val="24"/>
                <w:lang w:val="ro-RO"/>
              </w:rPr>
            </w:pPr>
          </w:p>
        </w:tc>
        <w:tc>
          <w:tcPr>
            <w:tcW w:w="4394" w:type="dxa"/>
            <w:shd w:val="clear" w:color="auto" w:fill="00B0F0"/>
          </w:tcPr>
          <w:p w14:paraId="1B45641A" w14:textId="77777777" w:rsidR="00AA12B3" w:rsidRPr="00D2126D" w:rsidRDefault="00AA12B3" w:rsidP="005B63C6">
            <w:pPr>
              <w:spacing w:before="120" w:after="120" w:line="240" w:lineRule="auto"/>
              <w:jc w:val="center"/>
              <w:rPr>
                <w:rFonts w:ascii="Times New Roman" w:hAnsi="Times New Roman"/>
                <w:b/>
                <w:color w:val="FFFFFF"/>
                <w:sz w:val="24"/>
                <w:szCs w:val="24"/>
                <w:lang w:val="ro-RO"/>
              </w:rPr>
            </w:pPr>
            <w:r w:rsidRPr="00D2126D">
              <w:rPr>
                <w:rFonts w:ascii="Times New Roman" w:hAnsi="Times New Roman"/>
                <w:b/>
                <w:color w:val="FFFFFF"/>
                <w:sz w:val="24"/>
                <w:szCs w:val="24"/>
                <w:lang w:val="ro-RO"/>
              </w:rPr>
              <w:t xml:space="preserve">Penalităţi propuse </w:t>
            </w:r>
          </w:p>
        </w:tc>
      </w:tr>
      <w:tr w:rsidR="00AA12B3" w:rsidRPr="00D2126D" w14:paraId="3C03B50B" w14:textId="77777777" w:rsidTr="00B61A5B">
        <w:tblPrEx>
          <w:tblLook w:val="00A0" w:firstRow="1" w:lastRow="0" w:firstColumn="1" w:lastColumn="0" w:noHBand="0" w:noVBand="0"/>
        </w:tblPrEx>
        <w:tc>
          <w:tcPr>
            <w:tcW w:w="15310" w:type="dxa"/>
            <w:gridSpan w:val="5"/>
            <w:shd w:val="clear" w:color="auto" w:fill="BFBFBF"/>
          </w:tcPr>
          <w:p w14:paraId="31CA614E" w14:textId="6D8C9D83" w:rsidR="00AA12B3" w:rsidRPr="00D2126D" w:rsidRDefault="00173B20" w:rsidP="005B63C6">
            <w:pPr>
              <w:spacing w:before="120" w:after="120" w:line="240" w:lineRule="auto"/>
              <w:ind w:left="1304"/>
              <w:rPr>
                <w:rFonts w:ascii="Times New Roman" w:hAnsi="Times New Roman"/>
                <w:b/>
                <w:sz w:val="24"/>
                <w:szCs w:val="24"/>
                <w:lang w:val="ro-RO"/>
              </w:rPr>
            </w:pPr>
            <w:r w:rsidRPr="00D2126D">
              <w:rPr>
                <w:rFonts w:ascii="Times New Roman" w:hAnsi="Times New Roman"/>
                <w:b/>
                <w:sz w:val="24"/>
                <w:szCs w:val="24"/>
                <w:lang w:val="ro-RO"/>
              </w:rPr>
              <w:t>1</w:t>
            </w:r>
            <w:r w:rsidR="00AA12B3" w:rsidRPr="00D2126D">
              <w:rPr>
                <w:rFonts w:ascii="Times New Roman" w:hAnsi="Times New Roman"/>
                <w:b/>
                <w:sz w:val="24"/>
                <w:szCs w:val="24"/>
                <w:lang w:val="ro-RO"/>
              </w:rPr>
              <w:t>. Indicatori tehnici referitori la tinte</w:t>
            </w:r>
          </w:p>
        </w:tc>
      </w:tr>
      <w:tr w:rsidR="00AA12B3" w:rsidRPr="00D2126D" w14:paraId="6277F3FA" w14:textId="77777777" w:rsidTr="00B61A5B">
        <w:tblPrEx>
          <w:tblLook w:val="00A0" w:firstRow="1" w:lastRow="0" w:firstColumn="1" w:lastColumn="0" w:noHBand="0" w:noVBand="0"/>
        </w:tblPrEx>
        <w:tc>
          <w:tcPr>
            <w:tcW w:w="730" w:type="dxa"/>
          </w:tcPr>
          <w:p w14:paraId="75453A50" w14:textId="58AEA9BF" w:rsidR="00AA12B3" w:rsidRPr="00D2126D" w:rsidRDefault="00173B20" w:rsidP="005B63C6">
            <w:pPr>
              <w:spacing w:before="120" w:after="120" w:line="240" w:lineRule="auto"/>
              <w:rPr>
                <w:rFonts w:ascii="Times New Roman" w:hAnsi="Times New Roman"/>
                <w:sz w:val="24"/>
                <w:szCs w:val="24"/>
                <w:lang w:val="ro-RO"/>
              </w:rPr>
            </w:pPr>
            <w:r w:rsidRPr="00D2126D">
              <w:rPr>
                <w:rFonts w:ascii="Times New Roman" w:hAnsi="Times New Roman"/>
                <w:noProof/>
                <w:sz w:val="24"/>
                <w:szCs w:val="24"/>
                <w:lang w:val="ro-RO"/>
              </w:rPr>
              <w:t>1</w:t>
            </w:r>
            <w:r w:rsidR="00AA12B3" w:rsidRPr="00D2126D">
              <w:rPr>
                <w:rFonts w:ascii="Times New Roman" w:hAnsi="Times New Roman"/>
                <w:noProof/>
                <w:sz w:val="24"/>
                <w:szCs w:val="24"/>
                <w:lang w:val="ro-RO"/>
              </w:rPr>
              <w:t>.1</w:t>
            </w:r>
          </w:p>
        </w:tc>
        <w:tc>
          <w:tcPr>
            <w:tcW w:w="2390" w:type="dxa"/>
          </w:tcPr>
          <w:p w14:paraId="7BDB0EA9" w14:textId="77777777" w:rsidR="00AA12B3" w:rsidRPr="00D2126D" w:rsidRDefault="00AA12B3" w:rsidP="005B63C6">
            <w:pPr>
              <w:spacing w:before="120" w:after="120" w:line="240" w:lineRule="auto"/>
              <w:rPr>
                <w:rFonts w:ascii="Times New Roman" w:hAnsi="Times New Roman"/>
                <w:b/>
                <w:noProof/>
                <w:sz w:val="24"/>
                <w:szCs w:val="24"/>
                <w:lang w:val="ro-RO"/>
              </w:rPr>
            </w:pPr>
            <w:r w:rsidRPr="00D2126D">
              <w:rPr>
                <w:rFonts w:ascii="Times New Roman" w:hAnsi="Times New Roman"/>
                <w:b/>
                <w:noProof/>
                <w:sz w:val="24"/>
                <w:szCs w:val="24"/>
                <w:lang w:val="ro-RO"/>
              </w:rPr>
              <w:t xml:space="preserve">Colectarea separată a deşeurilor reciclabile, inclusiv deseuri de ambalaje </w:t>
            </w:r>
          </w:p>
        </w:tc>
        <w:tc>
          <w:tcPr>
            <w:tcW w:w="5244" w:type="dxa"/>
          </w:tcPr>
          <w:p w14:paraId="60C2588A" w14:textId="77777777" w:rsidR="00AA12B3" w:rsidRPr="00D2126D" w:rsidRDefault="00A85960" w:rsidP="005B63C6">
            <w:pPr>
              <w:spacing w:before="120" w:after="120" w:line="240" w:lineRule="auto"/>
              <w:rPr>
                <w:rFonts w:ascii="Times New Roman" w:hAnsi="Times New Roman"/>
                <w:noProof/>
                <w:sz w:val="24"/>
                <w:szCs w:val="24"/>
                <w:lang w:val="ro-RO"/>
              </w:rPr>
            </w:pPr>
            <w:r w:rsidRPr="00D2126D">
              <w:rPr>
                <w:rFonts w:ascii="Times New Roman" w:hAnsi="Times New Roman"/>
                <w:noProof/>
                <w:sz w:val="24"/>
                <w:szCs w:val="24"/>
                <w:lang w:val="ro-RO"/>
              </w:rPr>
              <w:t>Cantitatea de deşeuri de hârtie, metal, plastic şi sticlă din deşeurile municipale,colectate separat, ca</w:t>
            </w:r>
            <w:r w:rsidR="001902A6" w:rsidRPr="00D2126D">
              <w:rPr>
                <w:rFonts w:ascii="Times New Roman" w:hAnsi="Times New Roman"/>
                <w:noProof/>
                <w:sz w:val="24"/>
                <w:szCs w:val="24"/>
                <w:lang w:val="ro-RO"/>
              </w:rPr>
              <w:t xml:space="preserve"> </w:t>
            </w:r>
            <w:r w:rsidRPr="00D2126D">
              <w:rPr>
                <w:rFonts w:ascii="Times New Roman" w:hAnsi="Times New Roman"/>
                <w:noProof/>
                <w:sz w:val="24"/>
                <w:szCs w:val="24"/>
                <w:lang w:val="ro-RO"/>
              </w:rPr>
              <w:t>procentaj din cantitatea  totală generată  de deşeuri de hârtie, metal,  plastic şi sticlă din deşeurile municipale. Cantitatea de</w:t>
            </w:r>
            <w:r w:rsidR="001902A6" w:rsidRPr="00D2126D">
              <w:rPr>
                <w:rFonts w:ascii="Times New Roman" w:hAnsi="Times New Roman"/>
                <w:noProof/>
                <w:sz w:val="24"/>
                <w:szCs w:val="24"/>
                <w:lang w:val="ro-RO"/>
              </w:rPr>
              <w:t xml:space="preserve"> </w:t>
            </w:r>
            <w:r w:rsidRPr="00D2126D">
              <w:rPr>
                <w:rFonts w:ascii="Times New Roman" w:hAnsi="Times New Roman"/>
                <w:noProof/>
                <w:sz w:val="24"/>
                <w:szCs w:val="24"/>
                <w:lang w:val="ro-RO"/>
              </w:rPr>
              <w:t>deşeuri de</w:t>
            </w:r>
            <w:r w:rsidR="001902A6" w:rsidRPr="00D2126D">
              <w:rPr>
                <w:rFonts w:ascii="Times New Roman" w:hAnsi="Times New Roman"/>
                <w:noProof/>
                <w:sz w:val="24"/>
                <w:szCs w:val="24"/>
                <w:lang w:val="ro-RO"/>
              </w:rPr>
              <w:t xml:space="preserve"> </w:t>
            </w:r>
            <w:r w:rsidRPr="00D2126D">
              <w:rPr>
                <w:rFonts w:ascii="Times New Roman" w:hAnsi="Times New Roman"/>
                <w:noProof/>
                <w:sz w:val="24"/>
                <w:szCs w:val="24"/>
                <w:lang w:val="ro-RO"/>
              </w:rPr>
              <w:t>hârtie, metal,</w:t>
            </w:r>
            <w:r w:rsidR="001902A6" w:rsidRPr="00D2126D">
              <w:rPr>
                <w:rFonts w:ascii="Times New Roman" w:hAnsi="Times New Roman"/>
                <w:noProof/>
                <w:sz w:val="24"/>
                <w:szCs w:val="24"/>
                <w:lang w:val="ro-RO"/>
              </w:rPr>
              <w:t xml:space="preserve"> </w:t>
            </w:r>
            <w:r w:rsidRPr="00D2126D">
              <w:rPr>
                <w:rFonts w:ascii="Times New Roman" w:hAnsi="Times New Roman"/>
                <w:noProof/>
                <w:sz w:val="24"/>
                <w:szCs w:val="24"/>
                <w:lang w:val="ro-RO"/>
              </w:rPr>
              <w:t xml:space="preserve">plastic şi sticlă din </w:t>
            </w:r>
            <w:r w:rsidR="001902A6" w:rsidRPr="00D2126D">
              <w:rPr>
                <w:rFonts w:ascii="Times New Roman" w:hAnsi="Times New Roman"/>
                <w:noProof/>
                <w:sz w:val="24"/>
                <w:szCs w:val="24"/>
                <w:lang w:val="ro-RO"/>
              </w:rPr>
              <w:t xml:space="preserve"> </w:t>
            </w:r>
            <w:r w:rsidRPr="00D2126D">
              <w:rPr>
                <w:rFonts w:ascii="Times New Roman" w:hAnsi="Times New Roman"/>
                <w:noProof/>
                <w:sz w:val="24"/>
                <w:szCs w:val="24"/>
                <w:lang w:val="ro-RO"/>
              </w:rPr>
              <w:t>deşeurile municipale colectate separat reprezintă</w:t>
            </w:r>
            <w:r w:rsidR="001902A6" w:rsidRPr="00D2126D">
              <w:rPr>
                <w:rFonts w:ascii="Times New Roman" w:hAnsi="Times New Roman"/>
                <w:noProof/>
                <w:sz w:val="24"/>
                <w:szCs w:val="24"/>
                <w:lang w:val="ro-RO"/>
              </w:rPr>
              <w:t xml:space="preserve"> cantitatea acceptată într-un an calendaristic  de către stația de sorta</w:t>
            </w:r>
            <w:r w:rsidR="00D62E69" w:rsidRPr="00D2126D">
              <w:rPr>
                <w:rFonts w:ascii="Times New Roman" w:hAnsi="Times New Roman"/>
                <w:noProof/>
                <w:sz w:val="24"/>
                <w:szCs w:val="24"/>
                <w:lang w:val="ro-RO"/>
              </w:rPr>
              <w:t>re</w:t>
            </w:r>
            <w:r w:rsidRPr="00D2126D">
              <w:rPr>
                <w:rFonts w:ascii="Times New Roman" w:hAnsi="Times New Roman"/>
                <w:noProof/>
                <w:sz w:val="24"/>
                <w:szCs w:val="24"/>
                <w:lang w:val="ro-RO"/>
              </w:rPr>
              <w:t>.</w:t>
            </w:r>
          </w:p>
          <w:p w14:paraId="1DCE767D" w14:textId="5C74507F" w:rsidR="002C35F8" w:rsidRPr="00D2126D" w:rsidRDefault="002C35F8" w:rsidP="005B63C6">
            <w:pPr>
              <w:spacing w:before="120" w:after="120" w:line="240" w:lineRule="auto"/>
              <w:rPr>
                <w:rFonts w:ascii="Times New Roman" w:hAnsi="Times New Roman"/>
                <w:noProof/>
                <w:sz w:val="24"/>
                <w:szCs w:val="24"/>
                <w:lang w:val="ro-RO"/>
              </w:rPr>
            </w:pPr>
            <w:r w:rsidRPr="00D2126D">
              <w:rPr>
                <w:rFonts w:ascii="Times New Roman" w:hAnsi="Times New Roman"/>
                <w:noProof/>
                <w:sz w:val="24"/>
                <w:szCs w:val="24"/>
                <w:lang w:val="ro-RO"/>
              </w:rPr>
              <w:t>Cantitatea totală generată de deșeuri de hârtie, metal, plastic și sticlă din deșeurile municipale se calculează pe baza determinărilor de compoziție realizate de către operatorul de salubrizare. În lipsa determinărilor de compoziție a deșeurilor municipale, cantitatea de deșeuri de hârtie, metal, plastic și sticlă din deșeurile municipale se consideră a fi 33 %</w:t>
            </w:r>
          </w:p>
        </w:tc>
        <w:tc>
          <w:tcPr>
            <w:tcW w:w="2552" w:type="dxa"/>
          </w:tcPr>
          <w:p w14:paraId="14A44E16" w14:textId="77777777" w:rsidR="00AA12B3" w:rsidRPr="00D2126D" w:rsidRDefault="00AA12B3" w:rsidP="005B63C6">
            <w:pPr>
              <w:spacing w:before="120" w:after="120" w:line="240" w:lineRule="auto"/>
              <w:rPr>
                <w:rFonts w:ascii="Times New Roman" w:hAnsi="Times New Roman"/>
                <w:b/>
                <w:noProof/>
                <w:sz w:val="24"/>
                <w:szCs w:val="24"/>
                <w:lang w:val="ro-RO"/>
              </w:rPr>
            </w:pPr>
          </w:p>
          <w:p w14:paraId="085C205C" w14:textId="77777777" w:rsidR="000E1A45" w:rsidRPr="00D2126D" w:rsidRDefault="000E1A45" w:rsidP="005B63C6">
            <w:pPr>
              <w:spacing w:before="120" w:after="120" w:line="240" w:lineRule="auto"/>
              <w:rPr>
                <w:rFonts w:ascii="Times New Roman" w:hAnsi="Times New Roman"/>
                <w:b/>
                <w:noProof/>
                <w:sz w:val="24"/>
                <w:szCs w:val="24"/>
                <w:lang w:val="ro-RO"/>
              </w:rPr>
            </w:pPr>
          </w:p>
          <w:p w14:paraId="5152175A" w14:textId="77777777" w:rsidR="000E1A45" w:rsidRPr="00D2126D" w:rsidRDefault="000E1A45" w:rsidP="005B63C6">
            <w:pPr>
              <w:spacing w:before="120" w:after="120" w:line="240" w:lineRule="auto"/>
              <w:rPr>
                <w:rFonts w:ascii="Times New Roman" w:hAnsi="Times New Roman"/>
                <w:b/>
                <w:noProof/>
                <w:sz w:val="24"/>
                <w:szCs w:val="24"/>
                <w:lang w:val="ro-RO"/>
              </w:rPr>
            </w:pPr>
          </w:p>
          <w:p w14:paraId="5FCB7FDD" w14:textId="77777777" w:rsidR="000E1A45" w:rsidRPr="00D2126D" w:rsidRDefault="000E1A45" w:rsidP="005B63C6">
            <w:pPr>
              <w:spacing w:before="120" w:after="120" w:line="240" w:lineRule="auto"/>
              <w:rPr>
                <w:rFonts w:ascii="Times New Roman" w:hAnsi="Times New Roman"/>
                <w:b/>
                <w:noProof/>
                <w:sz w:val="24"/>
                <w:szCs w:val="24"/>
                <w:lang w:val="ro-RO"/>
              </w:rPr>
            </w:pPr>
            <w:r w:rsidRPr="00D2126D">
              <w:rPr>
                <w:rFonts w:ascii="Times New Roman" w:hAnsi="Times New Roman"/>
                <w:b/>
                <w:noProof/>
                <w:sz w:val="24"/>
                <w:szCs w:val="24"/>
                <w:lang w:val="ro-RO"/>
              </w:rPr>
              <w:t>60% pentru anul 2021</w:t>
            </w:r>
          </w:p>
          <w:p w14:paraId="1CF517D4" w14:textId="77777777" w:rsidR="000E1A45" w:rsidRPr="00D2126D" w:rsidRDefault="000E1A45" w:rsidP="005B63C6">
            <w:pPr>
              <w:spacing w:before="120" w:after="120" w:line="240" w:lineRule="auto"/>
              <w:rPr>
                <w:rFonts w:ascii="Times New Roman" w:hAnsi="Times New Roman"/>
                <w:b/>
                <w:noProof/>
                <w:sz w:val="24"/>
                <w:szCs w:val="24"/>
                <w:lang w:val="ro-RO"/>
              </w:rPr>
            </w:pPr>
          </w:p>
          <w:p w14:paraId="019FF1FE" w14:textId="77777777" w:rsidR="000E1A45" w:rsidRPr="00D2126D" w:rsidRDefault="000E1A45" w:rsidP="005B63C6">
            <w:pPr>
              <w:spacing w:before="120" w:after="120" w:line="240" w:lineRule="auto"/>
              <w:rPr>
                <w:rFonts w:ascii="Times New Roman" w:hAnsi="Times New Roman"/>
                <w:b/>
                <w:noProof/>
                <w:sz w:val="24"/>
                <w:szCs w:val="24"/>
                <w:lang w:val="ro-RO"/>
              </w:rPr>
            </w:pPr>
          </w:p>
          <w:p w14:paraId="701345CF" w14:textId="77777777" w:rsidR="000E1A45" w:rsidRPr="00D2126D" w:rsidRDefault="000E1A45" w:rsidP="005B63C6">
            <w:pPr>
              <w:spacing w:before="120" w:after="120" w:line="240" w:lineRule="auto"/>
              <w:rPr>
                <w:rFonts w:ascii="Times New Roman" w:hAnsi="Times New Roman"/>
                <w:b/>
                <w:noProof/>
                <w:sz w:val="24"/>
                <w:szCs w:val="24"/>
                <w:lang w:val="ro-RO"/>
              </w:rPr>
            </w:pPr>
          </w:p>
          <w:p w14:paraId="2E69FA4E" w14:textId="77777777" w:rsidR="000E1A45" w:rsidRPr="00D2126D" w:rsidRDefault="000E1A45" w:rsidP="005B63C6">
            <w:pPr>
              <w:spacing w:before="120" w:after="120" w:line="240" w:lineRule="auto"/>
              <w:rPr>
                <w:rFonts w:ascii="Times New Roman" w:hAnsi="Times New Roman"/>
                <w:b/>
                <w:noProof/>
                <w:sz w:val="24"/>
                <w:szCs w:val="24"/>
                <w:lang w:val="ro-RO"/>
              </w:rPr>
            </w:pPr>
          </w:p>
          <w:p w14:paraId="32B45B21" w14:textId="77777777" w:rsidR="000E1A45" w:rsidRPr="00D2126D" w:rsidRDefault="000E1A45" w:rsidP="005B63C6">
            <w:pPr>
              <w:spacing w:before="120" w:after="120" w:line="240" w:lineRule="auto"/>
              <w:rPr>
                <w:rFonts w:ascii="Times New Roman" w:hAnsi="Times New Roman"/>
                <w:b/>
                <w:noProof/>
                <w:sz w:val="24"/>
                <w:szCs w:val="24"/>
                <w:lang w:val="ro-RO"/>
              </w:rPr>
            </w:pPr>
          </w:p>
          <w:p w14:paraId="4C18BDD4" w14:textId="77777777" w:rsidR="000E1A45" w:rsidRPr="00D2126D" w:rsidRDefault="000E1A45" w:rsidP="005B63C6">
            <w:pPr>
              <w:spacing w:before="120" w:after="120" w:line="240" w:lineRule="auto"/>
              <w:rPr>
                <w:rFonts w:ascii="Times New Roman" w:hAnsi="Times New Roman"/>
                <w:b/>
                <w:noProof/>
                <w:sz w:val="24"/>
                <w:szCs w:val="24"/>
                <w:lang w:val="ro-RO"/>
              </w:rPr>
            </w:pPr>
          </w:p>
          <w:p w14:paraId="6C375ABC" w14:textId="77777777" w:rsidR="00C46CDE" w:rsidRPr="00D2126D" w:rsidRDefault="00C46CDE" w:rsidP="005B63C6">
            <w:pPr>
              <w:spacing w:before="120" w:after="120" w:line="240" w:lineRule="auto"/>
              <w:rPr>
                <w:rFonts w:ascii="Times New Roman" w:hAnsi="Times New Roman"/>
                <w:b/>
                <w:noProof/>
                <w:sz w:val="24"/>
                <w:szCs w:val="24"/>
                <w:lang w:val="ro-RO"/>
              </w:rPr>
            </w:pPr>
          </w:p>
          <w:p w14:paraId="22A0CDA4" w14:textId="77777777" w:rsidR="00AA12B3" w:rsidRPr="00D2126D" w:rsidRDefault="000E1A45" w:rsidP="005B63C6">
            <w:pPr>
              <w:spacing w:before="120" w:after="120" w:line="240" w:lineRule="auto"/>
              <w:rPr>
                <w:rFonts w:ascii="Times New Roman" w:hAnsi="Times New Roman"/>
                <w:b/>
                <w:noProof/>
                <w:sz w:val="24"/>
                <w:szCs w:val="24"/>
                <w:lang w:val="ro-RO"/>
              </w:rPr>
            </w:pPr>
            <w:r w:rsidRPr="00D2126D">
              <w:rPr>
                <w:rFonts w:ascii="Times New Roman" w:hAnsi="Times New Roman"/>
                <w:b/>
                <w:noProof/>
                <w:sz w:val="24"/>
                <w:szCs w:val="24"/>
                <w:lang w:val="ro-RO"/>
              </w:rPr>
              <w:t>70% începând cu anul 2022</w:t>
            </w:r>
          </w:p>
          <w:p w14:paraId="0DFDE36C" w14:textId="77777777" w:rsidR="00AA12B3" w:rsidRPr="00D2126D" w:rsidRDefault="00AA12B3" w:rsidP="005B63C6">
            <w:pPr>
              <w:spacing w:before="120" w:after="120" w:line="240" w:lineRule="auto"/>
              <w:rPr>
                <w:rFonts w:ascii="Times New Roman" w:hAnsi="Times New Roman"/>
                <w:b/>
                <w:noProof/>
                <w:sz w:val="24"/>
                <w:szCs w:val="24"/>
                <w:lang w:val="ro-RO"/>
              </w:rPr>
            </w:pPr>
          </w:p>
          <w:p w14:paraId="600A6DB7" w14:textId="77777777" w:rsidR="00AA12B3" w:rsidRPr="00D2126D" w:rsidRDefault="00AA12B3" w:rsidP="005B63C6">
            <w:pPr>
              <w:spacing w:before="120" w:after="120" w:line="240" w:lineRule="auto"/>
              <w:rPr>
                <w:rFonts w:ascii="Times New Roman" w:hAnsi="Times New Roman"/>
                <w:b/>
                <w:noProof/>
                <w:sz w:val="24"/>
                <w:szCs w:val="24"/>
                <w:lang w:val="ro-RO"/>
              </w:rPr>
            </w:pPr>
          </w:p>
          <w:p w14:paraId="0B1FEA43" w14:textId="77777777" w:rsidR="00AA12B3" w:rsidRPr="00D2126D" w:rsidRDefault="00AA12B3" w:rsidP="005B63C6">
            <w:pPr>
              <w:spacing w:before="120" w:after="120" w:line="240" w:lineRule="auto"/>
              <w:rPr>
                <w:rFonts w:ascii="Times New Roman" w:hAnsi="Times New Roman"/>
                <w:b/>
                <w:noProof/>
                <w:sz w:val="24"/>
                <w:szCs w:val="24"/>
                <w:lang w:val="ro-RO"/>
              </w:rPr>
            </w:pPr>
          </w:p>
          <w:p w14:paraId="626ACB94" w14:textId="77777777" w:rsidR="00AA12B3" w:rsidRPr="00D2126D" w:rsidRDefault="00AA12B3" w:rsidP="005B63C6">
            <w:pPr>
              <w:spacing w:before="120" w:after="120" w:line="240" w:lineRule="auto"/>
              <w:rPr>
                <w:rFonts w:ascii="Times New Roman" w:hAnsi="Times New Roman"/>
                <w:b/>
                <w:noProof/>
                <w:sz w:val="24"/>
                <w:szCs w:val="24"/>
                <w:lang w:val="ro-RO"/>
              </w:rPr>
            </w:pPr>
          </w:p>
          <w:p w14:paraId="3610D24B" w14:textId="77777777" w:rsidR="00AA12B3" w:rsidRPr="00D2126D" w:rsidRDefault="00AA12B3" w:rsidP="005B63C6">
            <w:pPr>
              <w:spacing w:before="120" w:after="120" w:line="240" w:lineRule="auto"/>
              <w:rPr>
                <w:rFonts w:ascii="Times New Roman" w:hAnsi="Times New Roman"/>
                <w:b/>
                <w:noProof/>
                <w:sz w:val="24"/>
                <w:szCs w:val="24"/>
                <w:lang w:val="ro-RO"/>
              </w:rPr>
            </w:pPr>
          </w:p>
        </w:tc>
        <w:tc>
          <w:tcPr>
            <w:tcW w:w="4394" w:type="dxa"/>
          </w:tcPr>
          <w:p w14:paraId="625A385C" w14:textId="75E8AA80" w:rsidR="000E1A45" w:rsidRPr="00D2126D" w:rsidRDefault="000E1A45" w:rsidP="005B63C6">
            <w:pPr>
              <w:spacing w:before="120" w:after="120" w:line="240" w:lineRule="auto"/>
              <w:rPr>
                <w:rFonts w:ascii="Times New Roman" w:hAnsi="Times New Roman"/>
                <w:sz w:val="24"/>
                <w:szCs w:val="24"/>
                <w:lang w:val="pt-PT"/>
              </w:rPr>
            </w:pPr>
            <w:r w:rsidRPr="00D2126D">
              <w:rPr>
                <w:rFonts w:ascii="Times New Roman" w:hAnsi="Times New Roman"/>
                <w:sz w:val="24"/>
                <w:szCs w:val="24"/>
                <w:lang w:val="pt-PT"/>
              </w:rPr>
              <w:lastRenderedPageBreak/>
              <w:t xml:space="preserve">Pentru tinta de 60 % se aplica anual urmatoarele </w:t>
            </w:r>
            <w:r w:rsidRPr="00D2126D">
              <w:rPr>
                <w:rFonts w:ascii="Times New Roman" w:hAnsi="Times New Roman"/>
                <w:sz w:val="24"/>
                <w:szCs w:val="24"/>
                <w:lang w:val="ro-RO"/>
              </w:rPr>
              <w:t>penalităţi</w:t>
            </w:r>
            <w:r w:rsidRPr="00D2126D">
              <w:rPr>
                <w:rFonts w:ascii="Times New Roman" w:hAnsi="Times New Roman"/>
                <w:sz w:val="24"/>
                <w:szCs w:val="24"/>
                <w:lang w:val="pt-PT"/>
              </w:rPr>
              <w:t xml:space="preserve"> </w:t>
            </w:r>
            <w:r w:rsidRPr="00D2126D">
              <w:rPr>
                <w:rFonts w:ascii="Times New Roman" w:hAnsi="Times New Roman"/>
                <w:sz w:val="24"/>
                <w:szCs w:val="24"/>
                <w:lang w:val="ro-RO"/>
              </w:rPr>
              <w:t>urmatoarelor procente de deseuri reciclabile colectate separat</w:t>
            </w:r>
            <w:r w:rsidRPr="00D2126D">
              <w:rPr>
                <w:rFonts w:ascii="Times New Roman" w:hAnsi="Times New Roman"/>
                <w:sz w:val="24"/>
                <w:szCs w:val="24"/>
                <w:lang w:val="pt-PT"/>
              </w:rPr>
              <w:t>:</w:t>
            </w:r>
          </w:p>
          <w:p w14:paraId="3A311975" w14:textId="77777777" w:rsidR="000E1A45" w:rsidRPr="00D2126D" w:rsidRDefault="000E1A45" w:rsidP="005B63C6">
            <w:pPr>
              <w:spacing w:before="120" w:after="120" w:line="240" w:lineRule="auto"/>
              <w:rPr>
                <w:rFonts w:ascii="Times New Roman" w:hAnsi="Times New Roman"/>
                <w:sz w:val="24"/>
                <w:szCs w:val="24"/>
                <w:lang w:val="fr-FR"/>
              </w:rPr>
            </w:pPr>
            <w:r w:rsidRPr="00D2126D">
              <w:rPr>
                <w:rFonts w:ascii="Times New Roman" w:hAnsi="Times New Roman"/>
                <w:sz w:val="24"/>
                <w:szCs w:val="24"/>
                <w:lang w:val="fr-FR"/>
              </w:rPr>
              <w:t xml:space="preserve">10% </w:t>
            </w:r>
            <w:proofErr w:type="spellStart"/>
            <w:r w:rsidRPr="00D2126D">
              <w:rPr>
                <w:rFonts w:ascii="Times New Roman" w:hAnsi="Times New Roman"/>
                <w:sz w:val="24"/>
                <w:szCs w:val="24"/>
                <w:lang w:val="fr-FR"/>
              </w:rPr>
              <w:t>sau</w:t>
            </w:r>
            <w:proofErr w:type="spellEnd"/>
            <w:r w:rsidRPr="00D2126D">
              <w:rPr>
                <w:rFonts w:ascii="Times New Roman" w:hAnsi="Times New Roman"/>
                <w:sz w:val="24"/>
                <w:szCs w:val="24"/>
                <w:lang w:val="fr-FR"/>
              </w:rPr>
              <w:t xml:space="preserve"> mai </w:t>
            </w:r>
            <w:proofErr w:type="spellStart"/>
            <w:proofErr w:type="gramStart"/>
            <w:r w:rsidRPr="00D2126D">
              <w:rPr>
                <w:rFonts w:ascii="Times New Roman" w:hAnsi="Times New Roman"/>
                <w:sz w:val="24"/>
                <w:szCs w:val="24"/>
                <w:lang w:val="fr-FR"/>
              </w:rPr>
              <w:t>putin</w:t>
            </w:r>
            <w:proofErr w:type="spellEnd"/>
            <w:r w:rsidRPr="00D2126D">
              <w:rPr>
                <w:rFonts w:ascii="Times New Roman" w:hAnsi="Times New Roman"/>
                <w:sz w:val="24"/>
                <w:szCs w:val="24"/>
                <w:lang w:val="fr-FR"/>
              </w:rPr>
              <w:t>:</w:t>
            </w:r>
            <w:proofErr w:type="gramEnd"/>
            <w:r w:rsidRPr="00D2126D">
              <w:rPr>
                <w:rFonts w:ascii="Times New Roman" w:hAnsi="Times New Roman"/>
                <w:sz w:val="24"/>
                <w:szCs w:val="24"/>
                <w:lang w:val="fr-FR"/>
              </w:rPr>
              <w:t xml:space="preserve"> 12% </w:t>
            </w:r>
            <w:proofErr w:type="spellStart"/>
            <w:r w:rsidRPr="00D2126D">
              <w:rPr>
                <w:rFonts w:ascii="Times New Roman" w:hAnsi="Times New Roman"/>
                <w:sz w:val="24"/>
                <w:szCs w:val="24"/>
                <w:lang w:val="fr-FR"/>
              </w:rPr>
              <w:t>din</w:t>
            </w:r>
            <w:proofErr w:type="spellEnd"/>
            <w:r w:rsidRPr="00D2126D">
              <w:rPr>
                <w:rFonts w:ascii="Times New Roman" w:hAnsi="Times New Roman"/>
                <w:sz w:val="24"/>
                <w:szCs w:val="24"/>
                <w:lang w:val="fr-FR"/>
              </w:rPr>
              <w:t xml:space="preserve"> VAC</w:t>
            </w:r>
          </w:p>
          <w:p w14:paraId="08AA76E6" w14:textId="77777777" w:rsidR="000E1A45" w:rsidRPr="00D2126D" w:rsidRDefault="000E1A45" w:rsidP="005B63C6">
            <w:pPr>
              <w:spacing w:before="120" w:after="120" w:line="240" w:lineRule="auto"/>
              <w:rPr>
                <w:rFonts w:ascii="Times New Roman" w:hAnsi="Times New Roman"/>
                <w:sz w:val="24"/>
                <w:szCs w:val="24"/>
                <w:lang w:val="fr-FR"/>
              </w:rPr>
            </w:pPr>
            <w:r w:rsidRPr="00D2126D">
              <w:rPr>
                <w:rFonts w:ascii="Times New Roman" w:hAnsi="Times New Roman"/>
                <w:sz w:val="24"/>
                <w:szCs w:val="24"/>
                <w:lang w:val="fr-FR"/>
              </w:rPr>
              <w:t>10% - 20</w:t>
            </w:r>
            <w:proofErr w:type="gramStart"/>
            <w:r w:rsidRPr="00D2126D">
              <w:rPr>
                <w:rFonts w:ascii="Times New Roman" w:hAnsi="Times New Roman"/>
                <w:sz w:val="24"/>
                <w:szCs w:val="24"/>
                <w:lang w:val="fr-FR"/>
              </w:rPr>
              <w:t>%:</w:t>
            </w:r>
            <w:proofErr w:type="gramEnd"/>
            <w:r w:rsidRPr="00D2126D">
              <w:rPr>
                <w:rFonts w:ascii="Times New Roman" w:hAnsi="Times New Roman"/>
                <w:sz w:val="24"/>
                <w:szCs w:val="24"/>
                <w:lang w:val="fr-FR"/>
              </w:rPr>
              <w:t xml:space="preserve"> 10% </w:t>
            </w:r>
            <w:proofErr w:type="spellStart"/>
            <w:r w:rsidRPr="00D2126D">
              <w:rPr>
                <w:rFonts w:ascii="Times New Roman" w:hAnsi="Times New Roman"/>
                <w:sz w:val="24"/>
                <w:szCs w:val="24"/>
                <w:lang w:val="fr-FR"/>
              </w:rPr>
              <w:t>din</w:t>
            </w:r>
            <w:proofErr w:type="spellEnd"/>
            <w:r w:rsidRPr="00D2126D">
              <w:rPr>
                <w:rFonts w:ascii="Times New Roman" w:hAnsi="Times New Roman"/>
                <w:sz w:val="24"/>
                <w:szCs w:val="24"/>
                <w:lang w:val="fr-FR"/>
              </w:rPr>
              <w:t xml:space="preserve"> VAC</w:t>
            </w:r>
          </w:p>
          <w:p w14:paraId="0E9FFD6B" w14:textId="77777777" w:rsidR="000E1A45" w:rsidRPr="00D2126D" w:rsidRDefault="000E1A45" w:rsidP="005B63C6">
            <w:pPr>
              <w:spacing w:before="120" w:after="120" w:line="240" w:lineRule="auto"/>
              <w:rPr>
                <w:rFonts w:ascii="Times New Roman" w:hAnsi="Times New Roman"/>
                <w:sz w:val="24"/>
                <w:szCs w:val="24"/>
                <w:lang w:val="en-GB"/>
              </w:rPr>
            </w:pPr>
            <w:r w:rsidRPr="00D2126D">
              <w:rPr>
                <w:rFonts w:ascii="Times New Roman" w:hAnsi="Times New Roman"/>
                <w:sz w:val="24"/>
                <w:szCs w:val="24"/>
                <w:lang w:val="en-GB"/>
              </w:rPr>
              <w:t>20% - 30%: 8% din VAC</w:t>
            </w:r>
          </w:p>
          <w:p w14:paraId="2AC9BDA0" w14:textId="77777777" w:rsidR="000E1A45" w:rsidRPr="00D2126D" w:rsidRDefault="000E1A45" w:rsidP="005B63C6">
            <w:pPr>
              <w:spacing w:before="120" w:after="120" w:line="240" w:lineRule="auto"/>
              <w:rPr>
                <w:rFonts w:ascii="Times New Roman" w:hAnsi="Times New Roman"/>
                <w:sz w:val="24"/>
                <w:szCs w:val="24"/>
                <w:lang w:val="en-GB"/>
              </w:rPr>
            </w:pPr>
            <w:r w:rsidRPr="00D2126D">
              <w:rPr>
                <w:rFonts w:ascii="Times New Roman" w:hAnsi="Times New Roman"/>
                <w:sz w:val="24"/>
                <w:szCs w:val="24"/>
                <w:lang w:val="en-GB"/>
              </w:rPr>
              <w:t>30% - 40%: 6% din VAC</w:t>
            </w:r>
          </w:p>
          <w:p w14:paraId="187C6F1B" w14:textId="77777777" w:rsidR="000E1A45" w:rsidRPr="00D2126D" w:rsidRDefault="000E1A45" w:rsidP="005B63C6">
            <w:pPr>
              <w:spacing w:before="120" w:after="120" w:line="240" w:lineRule="auto"/>
              <w:rPr>
                <w:rFonts w:ascii="Times New Roman" w:hAnsi="Times New Roman"/>
                <w:sz w:val="24"/>
                <w:szCs w:val="24"/>
                <w:lang w:val="en-GB"/>
              </w:rPr>
            </w:pPr>
            <w:r w:rsidRPr="00D2126D">
              <w:rPr>
                <w:rFonts w:ascii="Times New Roman" w:hAnsi="Times New Roman"/>
                <w:sz w:val="24"/>
                <w:szCs w:val="24"/>
                <w:lang w:val="en-GB"/>
              </w:rPr>
              <w:t>40% - 50%: 4% din VAC</w:t>
            </w:r>
          </w:p>
          <w:p w14:paraId="78BF1953" w14:textId="77777777" w:rsidR="000E1A45" w:rsidRPr="00D2126D" w:rsidRDefault="000E1A45" w:rsidP="005B63C6">
            <w:pPr>
              <w:spacing w:before="120" w:after="120" w:line="240" w:lineRule="auto"/>
              <w:rPr>
                <w:rFonts w:ascii="Times New Roman" w:hAnsi="Times New Roman"/>
                <w:sz w:val="24"/>
                <w:szCs w:val="24"/>
                <w:lang w:val="pt-PT"/>
              </w:rPr>
            </w:pPr>
            <w:r w:rsidRPr="00D2126D">
              <w:rPr>
                <w:rFonts w:ascii="Times New Roman" w:hAnsi="Times New Roman"/>
                <w:sz w:val="24"/>
                <w:szCs w:val="24"/>
                <w:lang w:val="pt-PT"/>
              </w:rPr>
              <w:t xml:space="preserve">50% - 60%: 2% din VAC </w:t>
            </w:r>
          </w:p>
          <w:p w14:paraId="563B8009" w14:textId="77777777" w:rsidR="000E1A45" w:rsidRPr="00D2126D" w:rsidRDefault="000E1A45" w:rsidP="005B63C6">
            <w:pPr>
              <w:spacing w:before="120" w:after="120" w:line="240" w:lineRule="auto"/>
              <w:rPr>
                <w:rFonts w:ascii="Times New Roman" w:hAnsi="Times New Roman"/>
                <w:sz w:val="24"/>
                <w:szCs w:val="24"/>
                <w:lang w:val="ro-RO"/>
              </w:rPr>
            </w:pPr>
            <w:r w:rsidRPr="00D2126D">
              <w:rPr>
                <w:rFonts w:ascii="Times New Roman" w:hAnsi="Times New Roman"/>
                <w:sz w:val="24"/>
                <w:szCs w:val="24"/>
                <w:lang w:val="pt-PT"/>
              </w:rPr>
              <w:t xml:space="preserve">60% sau mai mult: nu se aplica </w:t>
            </w:r>
            <w:r w:rsidRPr="00D2126D">
              <w:rPr>
                <w:rFonts w:ascii="Times New Roman" w:hAnsi="Times New Roman"/>
                <w:sz w:val="24"/>
                <w:szCs w:val="24"/>
                <w:lang w:val="ro-RO"/>
              </w:rPr>
              <w:t>penalităţi</w:t>
            </w:r>
          </w:p>
          <w:p w14:paraId="43ABAEEA" w14:textId="77777777" w:rsidR="000E1A45" w:rsidRPr="00D2126D" w:rsidRDefault="000E1A45" w:rsidP="005B63C6">
            <w:pPr>
              <w:spacing w:before="120" w:after="120" w:line="240" w:lineRule="auto"/>
              <w:rPr>
                <w:rFonts w:ascii="Times New Roman" w:hAnsi="Times New Roman"/>
                <w:sz w:val="24"/>
                <w:szCs w:val="24"/>
                <w:lang w:val="ro-RO"/>
              </w:rPr>
            </w:pPr>
          </w:p>
          <w:p w14:paraId="2C621216" w14:textId="79E1F9FD" w:rsidR="000E1A45" w:rsidRPr="00D2126D" w:rsidRDefault="000E1A45" w:rsidP="005B63C6">
            <w:pPr>
              <w:spacing w:before="120" w:after="120" w:line="240" w:lineRule="auto"/>
              <w:rPr>
                <w:rFonts w:ascii="Times New Roman" w:hAnsi="Times New Roman"/>
                <w:sz w:val="24"/>
                <w:szCs w:val="24"/>
                <w:lang w:val="pt-PT"/>
              </w:rPr>
            </w:pPr>
            <w:r w:rsidRPr="00D2126D">
              <w:rPr>
                <w:rFonts w:ascii="Times New Roman" w:hAnsi="Times New Roman"/>
                <w:sz w:val="24"/>
                <w:szCs w:val="24"/>
                <w:lang w:val="pt-PT"/>
              </w:rPr>
              <w:t xml:space="preserve">Pentru tinta de 70 % se aplica anual urmatoarele </w:t>
            </w:r>
            <w:r w:rsidRPr="00D2126D">
              <w:rPr>
                <w:rFonts w:ascii="Times New Roman" w:hAnsi="Times New Roman"/>
                <w:sz w:val="24"/>
                <w:szCs w:val="24"/>
                <w:lang w:val="ro-RO"/>
              </w:rPr>
              <w:t>penalităţi</w:t>
            </w:r>
            <w:r w:rsidRPr="00D2126D">
              <w:rPr>
                <w:rFonts w:ascii="Times New Roman" w:hAnsi="Times New Roman"/>
                <w:sz w:val="24"/>
                <w:szCs w:val="24"/>
                <w:lang w:val="pt-PT"/>
              </w:rPr>
              <w:t xml:space="preserve"> </w:t>
            </w:r>
            <w:r w:rsidRPr="00D2126D">
              <w:rPr>
                <w:rFonts w:ascii="Times New Roman" w:hAnsi="Times New Roman"/>
                <w:sz w:val="24"/>
                <w:szCs w:val="24"/>
                <w:lang w:val="ro-RO"/>
              </w:rPr>
              <w:t xml:space="preserve">urmatoarelor </w:t>
            </w:r>
            <w:r w:rsidRPr="00D2126D">
              <w:rPr>
                <w:rFonts w:ascii="Times New Roman" w:hAnsi="Times New Roman"/>
                <w:sz w:val="24"/>
                <w:szCs w:val="24"/>
                <w:lang w:val="ro-RO"/>
              </w:rPr>
              <w:lastRenderedPageBreak/>
              <w:t>procente</w:t>
            </w:r>
            <w:r w:rsidR="00765C4B" w:rsidRPr="00D2126D">
              <w:rPr>
                <w:rFonts w:ascii="Times New Roman" w:hAnsi="Times New Roman"/>
                <w:sz w:val="24"/>
                <w:szCs w:val="24"/>
                <w:lang w:val="ro-RO"/>
              </w:rPr>
              <w:t xml:space="preserve"> </w:t>
            </w:r>
            <w:r w:rsidRPr="00D2126D">
              <w:rPr>
                <w:rFonts w:ascii="Times New Roman" w:hAnsi="Times New Roman"/>
                <w:sz w:val="24"/>
                <w:szCs w:val="24"/>
                <w:lang w:val="ro-RO"/>
              </w:rPr>
              <w:t>de deseuri reciclabile colectate separat</w:t>
            </w:r>
            <w:r w:rsidRPr="00D2126D">
              <w:rPr>
                <w:rFonts w:ascii="Times New Roman" w:hAnsi="Times New Roman"/>
                <w:sz w:val="24"/>
                <w:szCs w:val="24"/>
                <w:lang w:val="pt-PT"/>
              </w:rPr>
              <w:t>:</w:t>
            </w:r>
          </w:p>
          <w:p w14:paraId="495CAFFB" w14:textId="77777777" w:rsidR="000E1A45" w:rsidRPr="00D2126D" w:rsidRDefault="000E1A45" w:rsidP="005B63C6">
            <w:pPr>
              <w:spacing w:before="120" w:after="120" w:line="240" w:lineRule="auto"/>
              <w:rPr>
                <w:rFonts w:ascii="Times New Roman" w:hAnsi="Times New Roman"/>
                <w:sz w:val="24"/>
                <w:szCs w:val="24"/>
                <w:lang w:val="fr-FR"/>
              </w:rPr>
            </w:pPr>
            <w:r w:rsidRPr="00D2126D">
              <w:rPr>
                <w:rFonts w:ascii="Times New Roman" w:hAnsi="Times New Roman"/>
                <w:sz w:val="24"/>
                <w:szCs w:val="24"/>
                <w:lang w:val="fr-FR"/>
              </w:rPr>
              <w:t xml:space="preserve">10% </w:t>
            </w:r>
            <w:proofErr w:type="spellStart"/>
            <w:r w:rsidRPr="00D2126D">
              <w:rPr>
                <w:rFonts w:ascii="Times New Roman" w:hAnsi="Times New Roman"/>
                <w:sz w:val="24"/>
                <w:szCs w:val="24"/>
                <w:lang w:val="fr-FR"/>
              </w:rPr>
              <w:t>sau</w:t>
            </w:r>
            <w:proofErr w:type="spellEnd"/>
            <w:r w:rsidRPr="00D2126D">
              <w:rPr>
                <w:rFonts w:ascii="Times New Roman" w:hAnsi="Times New Roman"/>
                <w:sz w:val="24"/>
                <w:szCs w:val="24"/>
                <w:lang w:val="fr-FR"/>
              </w:rPr>
              <w:t xml:space="preserve"> mai </w:t>
            </w:r>
            <w:proofErr w:type="spellStart"/>
            <w:proofErr w:type="gramStart"/>
            <w:r w:rsidRPr="00D2126D">
              <w:rPr>
                <w:rFonts w:ascii="Times New Roman" w:hAnsi="Times New Roman"/>
                <w:sz w:val="24"/>
                <w:szCs w:val="24"/>
                <w:lang w:val="fr-FR"/>
              </w:rPr>
              <w:t>putin</w:t>
            </w:r>
            <w:proofErr w:type="spellEnd"/>
            <w:r w:rsidRPr="00D2126D">
              <w:rPr>
                <w:rFonts w:ascii="Times New Roman" w:hAnsi="Times New Roman"/>
                <w:sz w:val="24"/>
                <w:szCs w:val="24"/>
                <w:lang w:val="fr-FR"/>
              </w:rPr>
              <w:t>:</w:t>
            </w:r>
            <w:proofErr w:type="gramEnd"/>
            <w:r w:rsidRPr="00D2126D">
              <w:rPr>
                <w:rFonts w:ascii="Times New Roman" w:hAnsi="Times New Roman"/>
                <w:sz w:val="24"/>
                <w:szCs w:val="24"/>
                <w:lang w:val="fr-FR"/>
              </w:rPr>
              <w:t xml:space="preserve"> 12% </w:t>
            </w:r>
            <w:proofErr w:type="spellStart"/>
            <w:r w:rsidRPr="00D2126D">
              <w:rPr>
                <w:rFonts w:ascii="Times New Roman" w:hAnsi="Times New Roman"/>
                <w:sz w:val="24"/>
                <w:szCs w:val="24"/>
                <w:lang w:val="fr-FR"/>
              </w:rPr>
              <w:t>din</w:t>
            </w:r>
            <w:proofErr w:type="spellEnd"/>
            <w:r w:rsidRPr="00D2126D">
              <w:rPr>
                <w:rFonts w:ascii="Times New Roman" w:hAnsi="Times New Roman"/>
                <w:sz w:val="24"/>
                <w:szCs w:val="24"/>
                <w:lang w:val="fr-FR"/>
              </w:rPr>
              <w:t xml:space="preserve"> VAC</w:t>
            </w:r>
          </w:p>
          <w:p w14:paraId="03D80FCC" w14:textId="77777777" w:rsidR="000E1A45" w:rsidRPr="00D2126D" w:rsidRDefault="000E1A45" w:rsidP="005B63C6">
            <w:pPr>
              <w:spacing w:before="120" w:after="120" w:line="240" w:lineRule="auto"/>
              <w:rPr>
                <w:rFonts w:ascii="Times New Roman" w:hAnsi="Times New Roman"/>
                <w:sz w:val="24"/>
                <w:szCs w:val="24"/>
                <w:lang w:val="fr-FR"/>
              </w:rPr>
            </w:pPr>
            <w:r w:rsidRPr="00D2126D">
              <w:rPr>
                <w:rFonts w:ascii="Times New Roman" w:hAnsi="Times New Roman"/>
                <w:sz w:val="24"/>
                <w:szCs w:val="24"/>
                <w:lang w:val="fr-FR"/>
              </w:rPr>
              <w:t>10% - 20</w:t>
            </w:r>
            <w:proofErr w:type="gramStart"/>
            <w:r w:rsidRPr="00D2126D">
              <w:rPr>
                <w:rFonts w:ascii="Times New Roman" w:hAnsi="Times New Roman"/>
                <w:sz w:val="24"/>
                <w:szCs w:val="24"/>
                <w:lang w:val="fr-FR"/>
              </w:rPr>
              <w:t>%:</w:t>
            </w:r>
            <w:proofErr w:type="gramEnd"/>
            <w:r w:rsidRPr="00D2126D">
              <w:rPr>
                <w:rFonts w:ascii="Times New Roman" w:hAnsi="Times New Roman"/>
                <w:sz w:val="24"/>
                <w:szCs w:val="24"/>
                <w:lang w:val="fr-FR"/>
              </w:rPr>
              <w:t xml:space="preserve"> 12% </w:t>
            </w:r>
            <w:proofErr w:type="spellStart"/>
            <w:r w:rsidRPr="00D2126D">
              <w:rPr>
                <w:rFonts w:ascii="Times New Roman" w:hAnsi="Times New Roman"/>
                <w:sz w:val="24"/>
                <w:szCs w:val="24"/>
                <w:lang w:val="fr-FR"/>
              </w:rPr>
              <w:t>din</w:t>
            </w:r>
            <w:proofErr w:type="spellEnd"/>
            <w:r w:rsidRPr="00D2126D">
              <w:rPr>
                <w:rFonts w:ascii="Times New Roman" w:hAnsi="Times New Roman"/>
                <w:sz w:val="24"/>
                <w:szCs w:val="24"/>
                <w:lang w:val="fr-FR"/>
              </w:rPr>
              <w:t xml:space="preserve"> VAC</w:t>
            </w:r>
          </w:p>
          <w:p w14:paraId="12E2AFE6" w14:textId="77777777" w:rsidR="000E1A45" w:rsidRPr="00D2126D" w:rsidRDefault="000E1A45" w:rsidP="005B63C6">
            <w:pPr>
              <w:spacing w:before="120" w:after="120" w:line="240" w:lineRule="auto"/>
              <w:rPr>
                <w:rFonts w:ascii="Times New Roman" w:hAnsi="Times New Roman"/>
                <w:sz w:val="24"/>
                <w:szCs w:val="24"/>
                <w:lang w:val="en-GB"/>
              </w:rPr>
            </w:pPr>
            <w:r w:rsidRPr="00D2126D">
              <w:rPr>
                <w:rFonts w:ascii="Times New Roman" w:hAnsi="Times New Roman"/>
                <w:sz w:val="24"/>
                <w:szCs w:val="24"/>
                <w:lang w:val="en-GB"/>
              </w:rPr>
              <w:t>20% - 30%: 10% din VAC</w:t>
            </w:r>
          </w:p>
          <w:p w14:paraId="1D82B32B" w14:textId="77777777" w:rsidR="000E1A45" w:rsidRPr="00D2126D" w:rsidRDefault="000E1A45" w:rsidP="005B63C6">
            <w:pPr>
              <w:spacing w:before="120" w:after="120" w:line="240" w:lineRule="auto"/>
              <w:rPr>
                <w:rFonts w:ascii="Times New Roman" w:hAnsi="Times New Roman"/>
                <w:sz w:val="24"/>
                <w:szCs w:val="24"/>
                <w:lang w:val="en-GB"/>
              </w:rPr>
            </w:pPr>
            <w:r w:rsidRPr="00D2126D">
              <w:rPr>
                <w:rFonts w:ascii="Times New Roman" w:hAnsi="Times New Roman"/>
                <w:sz w:val="24"/>
                <w:szCs w:val="24"/>
                <w:lang w:val="en-GB"/>
              </w:rPr>
              <w:t>30% - 40%: 8% din VAC</w:t>
            </w:r>
          </w:p>
          <w:p w14:paraId="3A203D55" w14:textId="77777777" w:rsidR="000E1A45" w:rsidRPr="00D2126D" w:rsidRDefault="000E1A45" w:rsidP="005B63C6">
            <w:pPr>
              <w:spacing w:before="120" w:after="120" w:line="240" w:lineRule="auto"/>
              <w:rPr>
                <w:rFonts w:ascii="Times New Roman" w:hAnsi="Times New Roman"/>
                <w:sz w:val="24"/>
                <w:szCs w:val="24"/>
                <w:lang w:val="en-GB"/>
              </w:rPr>
            </w:pPr>
            <w:r w:rsidRPr="00D2126D">
              <w:rPr>
                <w:rFonts w:ascii="Times New Roman" w:hAnsi="Times New Roman"/>
                <w:sz w:val="24"/>
                <w:szCs w:val="24"/>
                <w:lang w:val="en-GB"/>
              </w:rPr>
              <w:t>40% - 50%: 6% din VAC</w:t>
            </w:r>
          </w:p>
          <w:p w14:paraId="01DDAF03" w14:textId="77777777" w:rsidR="000E1A45" w:rsidRPr="00D2126D" w:rsidRDefault="000E1A45" w:rsidP="005B63C6">
            <w:pPr>
              <w:spacing w:before="120" w:after="120" w:line="240" w:lineRule="auto"/>
              <w:rPr>
                <w:rFonts w:ascii="Times New Roman" w:hAnsi="Times New Roman"/>
                <w:sz w:val="24"/>
                <w:szCs w:val="24"/>
                <w:lang w:val="pt-PT"/>
              </w:rPr>
            </w:pPr>
            <w:r w:rsidRPr="00D2126D">
              <w:rPr>
                <w:rFonts w:ascii="Times New Roman" w:hAnsi="Times New Roman"/>
                <w:sz w:val="24"/>
                <w:szCs w:val="24"/>
                <w:lang w:val="pt-PT"/>
              </w:rPr>
              <w:t xml:space="preserve">50% - 60%: 4% din VAC </w:t>
            </w:r>
          </w:p>
          <w:p w14:paraId="308FC45B" w14:textId="77777777" w:rsidR="00C46CDE" w:rsidRPr="00D2126D" w:rsidRDefault="000E1A45" w:rsidP="005B63C6">
            <w:pPr>
              <w:spacing w:before="120" w:after="120" w:line="240" w:lineRule="auto"/>
              <w:rPr>
                <w:rFonts w:ascii="Times New Roman" w:hAnsi="Times New Roman"/>
                <w:sz w:val="24"/>
                <w:szCs w:val="24"/>
                <w:lang w:val="pt-PT"/>
              </w:rPr>
            </w:pPr>
            <w:r w:rsidRPr="00D2126D">
              <w:rPr>
                <w:rFonts w:ascii="Times New Roman" w:hAnsi="Times New Roman"/>
                <w:sz w:val="24"/>
                <w:szCs w:val="24"/>
                <w:lang w:val="pt-PT"/>
              </w:rPr>
              <w:t xml:space="preserve">60% - 70%: 2% din VAC </w:t>
            </w:r>
          </w:p>
          <w:p w14:paraId="166CAEBB" w14:textId="77777777" w:rsidR="00AA12B3" w:rsidRPr="00D2126D" w:rsidRDefault="00C46CDE" w:rsidP="005B63C6">
            <w:pPr>
              <w:spacing w:before="120" w:after="120" w:line="240" w:lineRule="auto"/>
              <w:rPr>
                <w:rFonts w:ascii="Times New Roman" w:hAnsi="Times New Roman"/>
                <w:sz w:val="24"/>
                <w:szCs w:val="24"/>
                <w:lang w:val="ro-RO"/>
              </w:rPr>
            </w:pPr>
            <w:r w:rsidRPr="00D2126D">
              <w:rPr>
                <w:rFonts w:ascii="Times New Roman" w:hAnsi="Times New Roman"/>
                <w:sz w:val="24"/>
                <w:szCs w:val="24"/>
                <w:lang w:val="pt-PT"/>
              </w:rPr>
              <w:t>7</w:t>
            </w:r>
            <w:r w:rsidR="000E1A45" w:rsidRPr="00D2126D">
              <w:rPr>
                <w:rFonts w:ascii="Times New Roman" w:hAnsi="Times New Roman"/>
                <w:sz w:val="24"/>
                <w:szCs w:val="24"/>
                <w:lang w:val="pt-PT"/>
              </w:rPr>
              <w:t xml:space="preserve">0% sau mai mult: nu se aplica </w:t>
            </w:r>
            <w:r w:rsidR="000E1A45" w:rsidRPr="00D2126D">
              <w:rPr>
                <w:rFonts w:ascii="Times New Roman" w:hAnsi="Times New Roman"/>
                <w:sz w:val="24"/>
                <w:szCs w:val="24"/>
                <w:lang w:val="ro-RO"/>
              </w:rPr>
              <w:t>penalităţi</w:t>
            </w:r>
          </w:p>
        </w:tc>
      </w:tr>
    </w:tbl>
    <w:p w14:paraId="2ED7B8EE" w14:textId="77777777" w:rsidR="00AA12B3" w:rsidRPr="00D2126D" w:rsidRDefault="00AA12B3" w:rsidP="005B63C6">
      <w:pPr>
        <w:spacing w:before="120" w:after="120" w:line="240" w:lineRule="auto"/>
        <w:rPr>
          <w:rFonts w:ascii="Times New Roman" w:hAnsi="Times New Roman"/>
          <w:sz w:val="24"/>
          <w:szCs w:val="24"/>
          <w:lang w:val="ro-RO"/>
        </w:rPr>
      </w:pPr>
    </w:p>
    <w:p w14:paraId="563CCA08" w14:textId="77777777" w:rsidR="00E31C19" w:rsidRPr="00D2126D" w:rsidRDefault="00E31C19" w:rsidP="005B63C6">
      <w:pPr>
        <w:spacing w:before="120" w:after="120" w:line="240" w:lineRule="auto"/>
        <w:rPr>
          <w:rFonts w:ascii="Times New Roman" w:hAnsi="Times New Roman"/>
          <w:b/>
          <w:sz w:val="24"/>
          <w:szCs w:val="24"/>
          <w:lang w:val="ro-RO"/>
        </w:rPr>
      </w:pPr>
    </w:p>
    <w:p w14:paraId="51F106AB" w14:textId="77777777" w:rsidR="00E31C19" w:rsidRPr="00D2126D" w:rsidRDefault="00E31C19" w:rsidP="005B63C6">
      <w:pPr>
        <w:spacing w:before="120" w:after="120" w:line="240" w:lineRule="auto"/>
        <w:rPr>
          <w:rFonts w:ascii="Times New Roman" w:hAnsi="Times New Roman"/>
          <w:b/>
          <w:sz w:val="24"/>
          <w:szCs w:val="24"/>
          <w:lang w:val="ro-RO"/>
        </w:rPr>
      </w:pPr>
    </w:p>
    <w:p w14:paraId="7E490D04" w14:textId="751F6EF8" w:rsidR="00AA12B3" w:rsidRPr="00D2126D" w:rsidRDefault="00AA12B3" w:rsidP="005B63C6">
      <w:pPr>
        <w:spacing w:before="120" w:after="120" w:line="240" w:lineRule="auto"/>
        <w:rPr>
          <w:rFonts w:ascii="Times New Roman" w:hAnsi="Times New Roman"/>
          <w:b/>
          <w:sz w:val="24"/>
          <w:szCs w:val="24"/>
          <w:lang w:val="ro-RO"/>
        </w:rPr>
      </w:pPr>
      <w:r w:rsidRPr="00D2126D">
        <w:rPr>
          <w:rFonts w:ascii="Times New Roman" w:hAnsi="Times New Roman"/>
          <w:b/>
          <w:sz w:val="24"/>
          <w:szCs w:val="24"/>
          <w:lang w:val="ro-RO"/>
        </w:rPr>
        <w:t>INDICATORI FĂRĂ PENALITATI</w:t>
      </w:r>
    </w:p>
    <w:p w14:paraId="538553EE" w14:textId="77777777" w:rsidR="00AA12B3" w:rsidRPr="00D2126D" w:rsidRDefault="00AA12B3" w:rsidP="005B63C6">
      <w:pPr>
        <w:spacing w:before="120" w:after="120" w:line="240" w:lineRule="auto"/>
        <w:rPr>
          <w:rFonts w:ascii="Times New Roman" w:hAnsi="Times New Roman"/>
          <w:b/>
          <w:sz w:val="24"/>
          <w:szCs w:val="24"/>
          <w:lang w:val="ro-RO"/>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390"/>
        <w:gridCol w:w="5244"/>
        <w:gridCol w:w="2552"/>
        <w:gridCol w:w="4394"/>
      </w:tblGrid>
      <w:tr w:rsidR="00AA12B3" w:rsidRPr="00D2126D" w14:paraId="106C48E2" w14:textId="77777777" w:rsidTr="00B61A5B">
        <w:trPr>
          <w:trHeight w:val="165"/>
          <w:tblHeader/>
        </w:trPr>
        <w:tc>
          <w:tcPr>
            <w:tcW w:w="730" w:type="dxa"/>
            <w:shd w:val="clear" w:color="auto" w:fill="00B0F0"/>
          </w:tcPr>
          <w:p w14:paraId="3CF1A681" w14:textId="77777777" w:rsidR="00AA12B3" w:rsidRPr="00D2126D" w:rsidRDefault="00AA12B3" w:rsidP="005B63C6">
            <w:pPr>
              <w:spacing w:before="120" w:after="120" w:line="240" w:lineRule="auto"/>
              <w:jc w:val="center"/>
              <w:rPr>
                <w:rFonts w:ascii="Times New Roman" w:hAnsi="Times New Roman"/>
                <w:b/>
                <w:color w:val="FFFFFF"/>
                <w:sz w:val="24"/>
                <w:szCs w:val="24"/>
                <w:lang w:val="ro-RO"/>
              </w:rPr>
            </w:pPr>
            <w:r w:rsidRPr="00D2126D">
              <w:rPr>
                <w:rFonts w:ascii="Times New Roman" w:hAnsi="Times New Roman"/>
                <w:b/>
                <w:color w:val="FFFFFF"/>
                <w:sz w:val="24"/>
                <w:szCs w:val="24"/>
                <w:lang w:val="ro-RO"/>
              </w:rPr>
              <w:t>Nr.</w:t>
            </w:r>
          </w:p>
        </w:tc>
        <w:tc>
          <w:tcPr>
            <w:tcW w:w="2390" w:type="dxa"/>
            <w:shd w:val="clear" w:color="auto" w:fill="00B0F0"/>
          </w:tcPr>
          <w:p w14:paraId="1D8D82EC" w14:textId="77777777" w:rsidR="00AA12B3" w:rsidRPr="00D2126D" w:rsidRDefault="00AA12B3" w:rsidP="005B63C6">
            <w:pPr>
              <w:spacing w:before="120" w:after="120" w:line="240" w:lineRule="auto"/>
              <w:jc w:val="center"/>
              <w:rPr>
                <w:rFonts w:ascii="Times New Roman" w:hAnsi="Times New Roman"/>
                <w:b/>
                <w:color w:val="FFFFFF"/>
                <w:sz w:val="24"/>
                <w:szCs w:val="24"/>
                <w:lang w:val="ro-RO"/>
              </w:rPr>
            </w:pPr>
            <w:r w:rsidRPr="00D2126D">
              <w:rPr>
                <w:rFonts w:ascii="Times New Roman" w:hAnsi="Times New Roman"/>
                <w:b/>
                <w:color w:val="FFFFFF"/>
                <w:sz w:val="24"/>
                <w:szCs w:val="24"/>
                <w:lang w:val="ro-RO"/>
              </w:rPr>
              <w:t>Titlu</w:t>
            </w:r>
          </w:p>
        </w:tc>
        <w:tc>
          <w:tcPr>
            <w:tcW w:w="5244" w:type="dxa"/>
            <w:shd w:val="clear" w:color="auto" w:fill="00B0F0"/>
          </w:tcPr>
          <w:p w14:paraId="58E46C54" w14:textId="77777777" w:rsidR="00AA12B3" w:rsidRPr="00D2126D" w:rsidRDefault="00AA12B3" w:rsidP="005B63C6">
            <w:pPr>
              <w:spacing w:before="120" w:after="120" w:line="240" w:lineRule="auto"/>
              <w:jc w:val="center"/>
              <w:rPr>
                <w:rFonts w:ascii="Times New Roman" w:hAnsi="Times New Roman"/>
                <w:b/>
                <w:color w:val="FFFFFF"/>
                <w:sz w:val="24"/>
                <w:szCs w:val="24"/>
                <w:lang w:val="ro-RO"/>
              </w:rPr>
            </w:pPr>
            <w:r w:rsidRPr="00D2126D">
              <w:rPr>
                <w:rFonts w:ascii="Times New Roman" w:hAnsi="Times New Roman"/>
                <w:b/>
                <w:color w:val="FFFFFF"/>
                <w:sz w:val="24"/>
                <w:szCs w:val="24"/>
                <w:lang w:val="ro-RO"/>
              </w:rPr>
              <w:t>Descriere/unitate de măsurare</w:t>
            </w:r>
          </w:p>
        </w:tc>
        <w:tc>
          <w:tcPr>
            <w:tcW w:w="2552" w:type="dxa"/>
            <w:shd w:val="clear" w:color="auto" w:fill="00B0F0"/>
          </w:tcPr>
          <w:p w14:paraId="4E1CAF20" w14:textId="77777777" w:rsidR="00AA12B3" w:rsidRPr="00D2126D" w:rsidRDefault="00AA12B3" w:rsidP="005B63C6">
            <w:pPr>
              <w:spacing w:before="120" w:after="120" w:line="240" w:lineRule="auto"/>
              <w:jc w:val="center"/>
              <w:rPr>
                <w:rFonts w:ascii="Times New Roman" w:hAnsi="Times New Roman"/>
                <w:b/>
                <w:color w:val="FFFFFF"/>
                <w:sz w:val="24"/>
                <w:szCs w:val="24"/>
                <w:lang w:val="ro-RO"/>
              </w:rPr>
            </w:pPr>
            <w:r w:rsidRPr="00D2126D">
              <w:rPr>
                <w:rFonts w:ascii="Times New Roman" w:hAnsi="Times New Roman"/>
                <w:b/>
                <w:color w:val="FFFFFF"/>
                <w:sz w:val="24"/>
                <w:szCs w:val="24"/>
                <w:lang w:val="ro-RO"/>
              </w:rPr>
              <w:t>Valori propuse/</w:t>
            </w:r>
            <w:r w:rsidRPr="00D2126D">
              <w:rPr>
                <w:rFonts w:ascii="Times New Roman" w:hAnsi="Times New Roman"/>
                <w:b/>
                <w:color w:val="FFFFFF"/>
                <w:sz w:val="24"/>
                <w:szCs w:val="24"/>
                <w:lang w:val="ro-RO"/>
              </w:rPr>
              <w:br/>
              <w:t>interval de valori</w:t>
            </w:r>
          </w:p>
          <w:p w14:paraId="3D774BF2" w14:textId="77777777" w:rsidR="00AA12B3" w:rsidRPr="00D2126D" w:rsidRDefault="00AA12B3" w:rsidP="005B63C6">
            <w:pPr>
              <w:spacing w:before="120" w:after="120" w:line="240" w:lineRule="auto"/>
              <w:jc w:val="center"/>
              <w:rPr>
                <w:rFonts w:ascii="Times New Roman" w:hAnsi="Times New Roman"/>
                <w:b/>
                <w:color w:val="FFFFFF"/>
                <w:sz w:val="24"/>
                <w:szCs w:val="24"/>
                <w:lang w:val="ro-RO"/>
              </w:rPr>
            </w:pPr>
          </w:p>
        </w:tc>
        <w:tc>
          <w:tcPr>
            <w:tcW w:w="4394" w:type="dxa"/>
            <w:shd w:val="clear" w:color="auto" w:fill="00B0F0"/>
          </w:tcPr>
          <w:p w14:paraId="24A95D48" w14:textId="77777777" w:rsidR="00AA12B3" w:rsidRPr="00D2126D" w:rsidRDefault="00AA12B3" w:rsidP="005B63C6">
            <w:pPr>
              <w:spacing w:before="120" w:after="120" w:line="240" w:lineRule="auto"/>
              <w:jc w:val="center"/>
              <w:rPr>
                <w:rFonts w:ascii="Times New Roman" w:hAnsi="Times New Roman"/>
                <w:b/>
                <w:color w:val="FFFFFF"/>
                <w:sz w:val="24"/>
                <w:szCs w:val="24"/>
                <w:lang w:val="ro-RO"/>
              </w:rPr>
            </w:pPr>
            <w:r w:rsidRPr="00D2126D">
              <w:rPr>
                <w:rFonts w:ascii="Times New Roman" w:hAnsi="Times New Roman"/>
                <w:b/>
                <w:color w:val="FFFFFF"/>
                <w:sz w:val="24"/>
                <w:szCs w:val="24"/>
                <w:lang w:val="ro-RO"/>
              </w:rPr>
              <w:t>Comentarii</w:t>
            </w:r>
          </w:p>
        </w:tc>
      </w:tr>
      <w:tr w:rsidR="00AA12B3" w:rsidRPr="00D2126D" w14:paraId="741C04C9" w14:textId="77777777" w:rsidTr="00B61A5B">
        <w:tblPrEx>
          <w:tblLook w:val="00A0" w:firstRow="1" w:lastRow="0" w:firstColumn="1" w:lastColumn="0" w:noHBand="0" w:noVBand="0"/>
        </w:tblPrEx>
        <w:tc>
          <w:tcPr>
            <w:tcW w:w="15310" w:type="dxa"/>
            <w:gridSpan w:val="5"/>
            <w:shd w:val="clear" w:color="auto" w:fill="BFBFBF"/>
          </w:tcPr>
          <w:p w14:paraId="2534C2A5" w14:textId="77777777" w:rsidR="00AA12B3" w:rsidRPr="00D2126D" w:rsidRDefault="00AA12B3" w:rsidP="005B63C6">
            <w:pPr>
              <w:spacing w:before="120" w:after="120" w:line="240" w:lineRule="auto"/>
              <w:ind w:left="1304"/>
              <w:rPr>
                <w:rFonts w:ascii="Times New Roman" w:hAnsi="Times New Roman"/>
                <w:b/>
                <w:sz w:val="24"/>
                <w:szCs w:val="24"/>
                <w:lang w:val="ro-RO"/>
              </w:rPr>
            </w:pPr>
            <w:r w:rsidRPr="00D2126D">
              <w:rPr>
                <w:rFonts w:ascii="Times New Roman" w:hAnsi="Times New Roman"/>
                <w:b/>
                <w:sz w:val="24"/>
                <w:szCs w:val="24"/>
                <w:lang w:val="ro-RO"/>
              </w:rPr>
              <w:t>1. Indicatori tehnici generali</w:t>
            </w:r>
          </w:p>
        </w:tc>
      </w:tr>
      <w:tr w:rsidR="00AA12B3" w:rsidRPr="00D2126D" w14:paraId="74DC3AAE" w14:textId="77777777" w:rsidTr="00B61A5B">
        <w:tblPrEx>
          <w:tblLook w:val="00A0" w:firstRow="1" w:lastRow="0" w:firstColumn="1" w:lastColumn="0" w:noHBand="0" w:noVBand="0"/>
        </w:tblPrEx>
        <w:tc>
          <w:tcPr>
            <w:tcW w:w="730" w:type="dxa"/>
            <w:tcBorders>
              <w:bottom w:val="single" w:sz="4" w:space="0" w:color="auto"/>
            </w:tcBorders>
          </w:tcPr>
          <w:p w14:paraId="71F092D8" w14:textId="77777777" w:rsidR="00AA12B3" w:rsidRPr="00D2126D" w:rsidRDefault="00AA12B3" w:rsidP="005B63C6">
            <w:pPr>
              <w:spacing w:before="120" w:after="120" w:line="240" w:lineRule="auto"/>
              <w:rPr>
                <w:rFonts w:ascii="Times New Roman" w:hAnsi="Times New Roman"/>
                <w:sz w:val="24"/>
                <w:szCs w:val="24"/>
                <w:lang w:val="ro-RO"/>
              </w:rPr>
            </w:pPr>
            <w:r w:rsidRPr="00D2126D">
              <w:rPr>
                <w:rFonts w:ascii="Times New Roman" w:hAnsi="Times New Roman"/>
                <w:sz w:val="24"/>
                <w:szCs w:val="24"/>
                <w:lang w:val="ro-RO"/>
              </w:rPr>
              <w:lastRenderedPageBreak/>
              <w:t>1.1</w:t>
            </w:r>
          </w:p>
        </w:tc>
        <w:tc>
          <w:tcPr>
            <w:tcW w:w="2390" w:type="dxa"/>
            <w:tcBorders>
              <w:bottom w:val="single" w:sz="4" w:space="0" w:color="auto"/>
            </w:tcBorders>
          </w:tcPr>
          <w:p w14:paraId="353E642D" w14:textId="77777777" w:rsidR="00AA12B3" w:rsidRPr="00D2126D" w:rsidRDefault="00AA12B3" w:rsidP="005B63C6">
            <w:pPr>
              <w:spacing w:before="120" w:after="120" w:line="240" w:lineRule="auto"/>
              <w:rPr>
                <w:rFonts w:ascii="Times New Roman" w:hAnsi="Times New Roman"/>
                <w:b/>
                <w:noProof/>
                <w:sz w:val="24"/>
                <w:szCs w:val="24"/>
                <w:lang w:val="ro-RO"/>
              </w:rPr>
            </w:pPr>
            <w:r w:rsidRPr="00D2126D">
              <w:rPr>
                <w:rFonts w:ascii="Times New Roman" w:hAnsi="Times New Roman"/>
                <w:b/>
                <w:noProof/>
                <w:sz w:val="24"/>
                <w:szCs w:val="24"/>
                <w:lang w:val="ro-RO"/>
              </w:rPr>
              <w:t>Eficienţă în încheierea Contractelor cu Utilizatorii (total)</w:t>
            </w:r>
          </w:p>
        </w:tc>
        <w:tc>
          <w:tcPr>
            <w:tcW w:w="5244" w:type="dxa"/>
            <w:tcBorders>
              <w:bottom w:val="single" w:sz="4" w:space="0" w:color="auto"/>
            </w:tcBorders>
          </w:tcPr>
          <w:p w14:paraId="3595E7FE" w14:textId="77777777" w:rsidR="00AA12B3" w:rsidRPr="00D2126D" w:rsidRDefault="00AA12B3" w:rsidP="005B63C6">
            <w:pPr>
              <w:spacing w:before="120" w:after="120" w:line="240" w:lineRule="auto"/>
              <w:rPr>
                <w:rFonts w:ascii="Times New Roman" w:hAnsi="Times New Roman"/>
                <w:noProof/>
                <w:sz w:val="24"/>
                <w:szCs w:val="24"/>
                <w:lang w:val="ro-RO"/>
              </w:rPr>
            </w:pPr>
            <w:r w:rsidRPr="00D2126D">
              <w:rPr>
                <w:rFonts w:ascii="Times New Roman" w:hAnsi="Times New Roman"/>
                <w:sz w:val="24"/>
                <w:szCs w:val="24"/>
                <w:lang w:val="ro-RO"/>
              </w:rPr>
              <w:t xml:space="preserve">Numărul de contracte încheiate între Operator şi Utilizatori </w:t>
            </w:r>
            <w:r w:rsidRPr="00D2126D">
              <w:rPr>
                <w:rFonts w:ascii="Times New Roman" w:hAnsi="Times New Roman"/>
                <w:noProof/>
                <w:sz w:val="24"/>
                <w:szCs w:val="24"/>
                <w:lang w:val="ro-RO"/>
              </w:rPr>
              <w:t xml:space="preserve">în raport cu numărul de solicitări, </w:t>
            </w:r>
            <w:r w:rsidR="00C46CDE" w:rsidRPr="00D2126D">
              <w:rPr>
                <w:rFonts w:ascii="Times New Roman" w:hAnsi="Times New Roman"/>
                <w:noProof/>
                <w:sz w:val="24"/>
                <w:szCs w:val="24"/>
                <w:lang w:val="ro-RO"/>
              </w:rPr>
              <w:t xml:space="preserve">conform art 18 din contract </w:t>
            </w:r>
            <w:r w:rsidRPr="00D2126D">
              <w:rPr>
                <w:rFonts w:ascii="Times New Roman" w:hAnsi="Times New Roman"/>
                <w:noProof/>
                <w:sz w:val="24"/>
                <w:szCs w:val="24"/>
                <w:lang w:val="ro-RO"/>
              </w:rPr>
              <w:t xml:space="preserve"> (%)</w:t>
            </w:r>
          </w:p>
          <w:p w14:paraId="52F1C65A" w14:textId="77777777" w:rsidR="00AA12B3" w:rsidRPr="00D2126D" w:rsidRDefault="00AA12B3" w:rsidP="005B63C6">
            <w:pPr>
              <w:spacing w:before="120" w:after="120" w:line="240" w:lineRule="auto"/>
              <w:rPr>
                <w:rFonts w:ascii="Times New Roman" w:hAnsi="Times New Roman"/>
                <w:noProof/>
                <w:sz w:val="24"/>
                <w:szCs w:val="24"/>
                <w:lang w:val="ro-RO"/>
              </w:rPr>
            </w:pPr>
          </w:p>
        </w:tc>
        <w:tc>
          <w:tcPr>
            <w:tcW w:w="2552" w:type="dxa"/>
            <w:tcBorders>
              <w:bottom w:val="single" w:sz="4" w:space="0" w:color="auto"/>
            </w:tcBorders>
          </w:tcPr>
          <w:p w14:paraId="205344B0" w14:textId="77777777" w:rsidR="00AA12B3" w:rsidRPr="00D2126D" w:rsidRDefault="00AA12B3" w:rsidP="005B63C6">
            <w:pPr>
              <w:spacing w:before="120" w:after="120" w:line="240" w:lineRule="auto"/>
              <w:rPr>
                <w:rFonts w:ascii="Times New Roman" w:hAnsi="Times New Roman"/>
                <w:noProof/>
                <w:sz w:val="24"/>
                <w:szCs w:val="24"/>
                <w:lang w:val="ro-RO"/>
              </w:rPr>
            </w:pPr>
            <w:r w:rsidRPr="00D2126D">
              <w:rPr>
                <w:rFonts w:ascii="Times New Roman" w:hAnsi="Times New Roman"/>
                <w:b/>
                <w:noProof/>
                <w:sz w:val="24"/>
                <w:szCs w:val="24"/>
                <w:lang w:val="ro-RO"/>
              </w:rPr>
              <w:t>100%</w:t>
            </w:r>
          </w:p>
          <w:p w14:paraId="357ECD2F" w14:textId="77777777" w:rsidR="00AA12B3" w:rsidRPr="00D2126D" w:rsidRDefault="00AA12B3" w:rsidP="005B63C6">
            <w:pPr>
              <w:spacing w:before="120" w:after="120" w:line="240" w:lineRule="auto"/>
              <w:rPr>
                <w:rFonts w:ascii="Times New Roman" w:hAnsi="Times New Roman"/>
                <w:b/>
                <w:noProof/>
                <w:sz w:val="24"/>
                <w:szCs w:val="24"/>
                <w:lang w:val="ro-RO"/>
              </w:rPr>
            </w:pPr>
          </w:p>
        </w:tc>
        <w:tc>
          <w:tcPr>
            <w:tcW w:w="4394" w:type="dxa"/>
            <w:tcBorders>
              <w:bottom w:val="single" w:sz="4" w:space="0" w:color="auto"/>
            </w:tcBorders>
          </w:tcPr>
          <w:p w14:paraId="5C925538" w14:textId="77777777" w:rsidR="00AA12B3" w:rsidRPr="00D2126D" w:rsidRDefault="00C46CDE" w:rsidP="005B63C6">
            <w:pPr>
              <w:spacing w:before="120" w:after="120" w:line="240" w:lineRule="auto"/>
              <w:rPr>
                <w:rFonts w:ascii="Times New Roman" w:hAnsi="Times New Roman"/>
                <w:sz w:val="24"/>
                <w:szCs w:val="24"/>
                <w:lang w:val="ro-RO"/>
              </w:rPr>
            </w:pPr>
            <w:r w:rsidRPr="00D2126D">
              <w:rPr>
                <w:rFonts w:ascii="Times New Roman" w:hAnsi="Times New Roman"/>
                <w:sz w:val="24"/>
                <w:szCs w:val="24"/>
                <w:lang w:val="ro-RO"/>
              </w:rPr>
              <w:t>Datele sunt folosite in scopuri de monitorizare</w:t>
            </w:r>
          </w:p>
        </w:tc>
      </w:tr>
      <w:tr w:rsidR="00AA12B3" w:rsidRPr="00D2126D" w14:paraId="5FB189B9" w14:textId="77777777" w:rsidTr="00B61A5B">
        <w:tblPrEx>
          <w:tblLook w:val="00A0" w:firstRow="1" w:lastRow="0" w:firstColumn="1" w:lastColumn="0" w:noHBand="0" w:noVBand="0"/>
        </w:tblPrEx>
        <w:tc>
          <w:tcPr>
            <w:tcW w:w="15310" w:type="dxa"/>
            <w:gridSpan w:val="5"/>
            <w:shd w:val="clear" w:color="auto" w:fill="BFBFBF"/>
          </w:tcPr>
          <w:p w14:paraId="3FC41049" w14:textId="77777777" w:rsidR="00AA12B3" w:rsidRPr="00D2126D" w:rsidRDefault="00AA12B3" w:rsidP="005B63C6">
            <w:pPr>
              <w:spacing w:before="120" w:after="120" w:line="240" w:lineRule="auto"/>
              <w:ind w:left="1304"/>
              <w:rPr>
                <w:rFonts w:ascii="Times New Roman" w:hAnsi="Times New Roman"/>
                <w:b/>
                <w:sz w:val="24"/>
                <w:szCs w:val="24"/>
                <w:lang w:val="ro-RO"/>
              </w:rPr>
            </w:pPr>
            <w:r w:rsidRPr="00D2126D">
              <w:rPr>
                <w:rFonts w:ascii="Times New Roman" w:hAnsi="Times New Roman"/>
                <w:b/>
                <w:sz w:val="24"/>
                <w:szCs w:val="24"/>
                <w:lang w:val="ro-RO"/>
              </w:rPr>
              <w:t>2. Indicatori tehnici referitori la tinte</w:t>
            </w:r>
          </w:p>
        </w:tc>
      </w:tr>
      <w:tr w:rsidR="00AA12B3" w:rsidRPr="00D04F3B" w14:paraId="73F00CB8" w14:textId="77777777" w:rsidTr="00B61A5B">
        <w:tblPrEx>
          <w:tblLook w:val="00A0" w:firstRow="1" w:lastRow="0" w:firstColumn="1" w:lastColumn="0" w:noHBand="0" w:noVBand="0"/>
        </w:tblPrEx>
        <w:tc>
          <w:tcPr>
            <w:tcW w:w="730" w:type="dxa"/>
          </w:tcPr>
          <w:p w14:paraId="38FD69CE" w14:textId="77777777" w:rsidR="00AA12B3" w:rsidRPr="00D2126D" w:rsidRDefault="00AA12B3" w:rsidP="005B63C6">
            <w:pPr>
              <w:spacing w:before="120" w:after="120" w:line="240" w:lineRule="auto"/>
              <w:rPr>
                <w:rFonts w:ascii="Times New Roman" w:hAnsi="Times New Roman"/>
                <w:noProof/>
                <w:sz w:val="24"/>
                <w:szCs w:val="24"/>
                <w:lang w:val="ro-RO"/>
              </w:rPr>
            </w:pPr>
            <w:r w:rsidRPr="00D2126D">
              <w:rPr>
                <w:rFonts w:ascii="Times New Roman" w:hAnsi="Times New Roman"/>
                <w:sz w:val="24"/>
                <w:szCs w:val="24"/>
                <w:lang w:val="ro-RO"/>
              </w:rPr>
              <w:t>2.1</w:t>
            </w:r>
          </w:p>
        </w:tc>
        <w:tc>
          <w:tcPr>
            <w:tcW w:w="2390" w:type="dxa"/>
          </w:tcPr>
          <w:p w14:paraId="6CD0D761" w14:textId="77777777" w:rsidR="00AA12B3" w:rsidRPr="00D2126D" w:rsidRDefault="00AA12B3" w:rsidP="005B63C6">
            <w:pPr>
              <w:spacing w:before="120" w:after="120" w:line="240" w:lineRule="auto"/>
              <w:rPr>
                <w:rFonts w:ascii="Times New Roman" w:hAnsi="Times New Roman"/>
                <w:b/>
                <w:noProof/>
                <w:sz w:val="24"/>
                <w:szCs w:val="24"/>
                <w:lang w:val="ro-RO"/>
              </w:rPr>
            </w:pPr>
            <w:r w:rsidRPr="00D2126D">
              <w:rPr>
                <w:rFonts w:ascii="Times New Roman" w:hAnsi="Times New Roman"/>
                <w:b/>
                <w:noProof/>
                <w:sz w:val="24"/>
                <w:szCs w:val="24"/>
                <w:lang w:val="ro-RO"/>
              </w:rPr>
              <w:t>Rata de conectare la serviciul de salubrizare</w:t>
            </w:r>
          </w:p>
        </w:tc>
        <w:tc>
          <w:tcPr>
            <w:tcW w:w="5244" w:type="dxa"/>
          </w:tcPr>
          <w:p w14:paraId="22E39263" w14:textId="77777777" w:rsidR="00AA12B3" w:rsidRPr="00D2126D" w:rsidRDefault="00AA12B3" w:rsidP="005B63C6">
            <w:pPr>
              <w:spacing w:before="120" w:after="120" w:line="240" w:lineRule="auto"/>
              <w:rPr>
                <w:rFonts w:ascii="Times New Roman" w:hAnsi="Times New Roman"/>
                <w:noProof/>
                <w:sz w:val="24"/>
                <w:szCs w:val="24"/>
                <w:lang w:val="ro-RO"/>
              </w:rPr>
            </w:pPr>
            <w:r w:rsidRPr="00D2126D">
              <w:rPr>
                <w:rFonts w:ascii="Times New Roman" w:hAnsi="Times New Roman"/>
                <w:noProof/>
                <w:sz w:val="24"/>
                <w:szCs w:val="24"/>
                <w:lang w:val="ro-RO"/>
              </w:rPr>
              <w:t>Populaţia deservită de serviciu de colectare deşeuri ca procent din populatia totală din Aria de delegare (</w:t>
            </w:r>
            <w:r w:rsidRPr="00D2126D">
              <w:rPr>
                <w:rFonts w:ascii="Times New Roman" w:hAnsi="Times New Roman"/>
                <w:b/>
                <w:noProof/>
                <w:sz w:val="24"/>
                <w:szCs w:val="24"/>
                <w:lang w:val="ro-RO"/>
              </w:rPr>
              <w:t>%</w:t>
            </w:r>
            <w:r w:rsidRPr="00D2126D">
              <w:rPr>
                <w:rFonts w:ascii="Times New Roman" w:hAnsi="Times New Roman"/>
                <w:noProof/>
                <w:sz w:val="24"/>
                <w:szCs w:val="24"/>
                <w:lang w:val="ro-RO"/>
              </w:rPr>
              <w:t>)</w:t>
            </w:r>
          </w:p>
        </w:tc>
        <w:tc>
          <w:tcPr>
            <w:tcW w:w="2552" w:type="dxa"/>
          </w:tcPr>
          <w:p w14:paraId="0F73940B" w14:textId="77777777" w:rsidR="00AA12B3" w:rsidRPr="00D2126D" w:rsidRDefault="00AA12B3" w:rsidP="005B63C6">
            <w:pPr>
              <w:spacing w:before="120" w:after="120" w:line="240" w:lineRule="auto"/>
              <w:rPr>
                <w:rFonts w:ascii="Times New Roman" w:hAnsi="Times New Roman"/>
                <w:b/>
                <w:noProof/>
                <w:sz w:val="24"/>
                <w:szCs w:val="24"/>
                <w:lang w:val="ro-RO"/>
              </w:rPr>
            </w:pPr>
            <w:r w:rsidRPr="00D2126D">
              <w:rPr>
                <w:rFonts w:ascii="Times New Roman" w:hAnsi="Times New Roman"/>
                <w:b/>
                <w:noProof/>
                <w:sz w:val="24"/>
                <w:szCs w:val="24"/>
                <w:lang w:val="ro-RO"/>
              </w:rPr>
              <w:t xml:space="preserve">100% </w:t>
            </w:r>
          </w:p>
        </w:tc>
        <w:tc>
          <w:tcPr>
            <w:tcW w:w="4394" w:type="dxa"/>
          </w:tcPr>
          <w:p w14:paraId="600326B0" w14:textId="77777777" w:rsidR="00AA12B3" w:rsidRPr="005B63C6" w:rsidRDefault="00AA12B3" w:rsidP="005B63C6">
            <w:pPr>
              <w:spacing w:before="120" w:after="120" w:line="240" w:lineRule="auto"/>
              <w:rPr>
                <w:rFonts w:ascii="Times New Roman" w:hAnsi="Times New Roman"/>
                <w:sz w:val="24"/>
                <w:szCs w:val="24"/>
                <w:lang w:val="ro-RO"/>
              </w:rPr>
            </w:pPr>
            <w:r w:rsidRPr="00D2126D">
              <w:rPr>
                <w:rFonts w:ascii="Times New Roman" w:hAnsi="Times New Roman"/>
                <w:sz w:val="24"/>
                <w:szCs w:val="24"/>
                <w:lang w:val="ro-RO"/>
              </w:rPr>
              <w:t>Datele sunt folosite in scopuri de monitorizare</w:t>
            </w:r>
          </w:p>
        </w:tc>
      </w:tr>
    </w:tbl>
    <w:p w14:paraId="5B24E66E" w14:textId="77777777" w:rsidR="00AA12B3" w:rsidRPr="005B63C6" w:rsidRDefault="00AA12B3" w:rsidP="005B63C6">
      <w:pPr>
        <w:spacing w:before="120" w:after="120" w:line="240" w:lineRule="auto"/>
        <w:rPr>
          <w:rFonts w:ascii="Times New Roman" w:hAnsi="Times New Roman"/>
          <w:sz w:val="24"/>
          <w:szCs w:val="24"/>
          <w:lang w:val="ro-RO"/>
        </w:rPr>
      </w:pPr>
    </w:p>
    <w:p w14:paraId="31A8DFE8" w14:textId="77777777" w:rsidR="00AA12B3" w:rsidRPr="005B63C6" w:rsidRDefault="00AA12B3" w:rsidP="005B63C6">
      <w:pPr>
        <w:spacing w:before="120" w:after="120" w:line="240" w:lineRule="auto"/>
        <w:ind w:left="714" w:hanging="357"/>
        <w:jc w:val="both"/>
        <w:rPr>
          <w:rFonts w:ascii="Times New Roman" w:hAnsi="Times New Roman"/>
          <w:sz w:val="24"/>
          <w:szCs w:val="24"/>
          <w:lang w:val="ro-RO"/>
        </w:rPr>
      </w:pPr>
    </w:p>
    <w:sectPr w:rsidR="00AA12B3" w:rsidRPr="005B63C6" w:rsidSect="00AA12B3">
      <w:pgSz w:w="16840" w:h="11907"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982C" w14:textId="77777777" w:rsidR="00945860" w:rsidRDefault="00945860" w:rsidP="0005210B">
      <w:pPr>
        <w:spacing w:after="0" w:line="240" w:lineRule="auto"/>
      </w:pPr>
      <w:r>
        <w:separator/>
      </w:r>
    </w:p>
  </w:endnote>
  <w:endnote w:type="continuationSeparator" w:id="0">
    <w:p w14:paraId="531F2441" w14:textId="77777777" w:rsidR="00945860" w:rsidRDefault="00945860" w:rsidP="0005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Ne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765E" w14:textId="77777777" w:rsidR="00945860" w:rsidRDefault="00945860">
    <w:pPr>
      <w:pStyle w:val="Footer"/>
      <w:jc w:val="center"/>
    </w:pPr>
    <w:r>
      <w:fldChar w:fldCharType="begin"/>
    </w:r>
    <w:r>
      <w:instrText xml:space="preserve"> PAGE   \* MERGEFORMAT </w:instrText>
    </w:r>
    <w:r>
      <w:fldChar w:fldCharType="separate"/>
    </w:r>
    <w:r w:rsidR="00725CB8">
      <w:rPr>
        <w:noProof/>
      </w:rPr>
      <w:t>48</w:t>
    </w:r>
    <w:r>
      <w:rPr>
        <w:noProof/>
      </w:rPr>
      <w:fldChar w:fldCharType="end"/>
    </w:r>
  </w:p>
  <w:p w14:paraId="181DC945" w14:textId="77777777" w:rsidR="00945860" w:rsidRDefault="0094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8242" w14:textId="77777777" w:rsidR="00945860" w:rsidRDefault="00945860" w:rsidP="0005210B">
      <w:pPr>
        <w:spacing w:after="0" w:line="240" w:lineRule="auto"/>
      </w:pPr>
      <w:r>
        <w:separator/>
      </w:r>
    </w:p>
  </w:footnote>
  <w:footnote w:type="continuationSeparator" w:id="0">
    <w:p w14:paraId="3DD90904" w14:textId="77777777" w:rsidR="00945860" w:rsidRDefault="00945860" w:rsidP="0005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5B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C658A"/>
    <w:multiLevelType w:val="hybridMultilevel"/>
    <w:tmpl w:val="47505D5E"/>
    <w:lvl w:ilvl="0" w:tplc="0418000F">
      <w:start w:val="1"/>
      <w:numFmt w:val="lowerLetter"/>
      <w:lvlText w:val="%1)"/>
      <w:lvlJc w:val="left"/>
      <w:pPr>
        <w:ind w:left="360" w:hanging="360"/>
      </w:pPr>
      <w:rPr>
        <w:rFonts w:hint="default"/>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 w15:restartNumberingAfterBreak="0">
    <w:nsid w:val="068C5217"/>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B6A73"/>
    <w:multiLevelType w:val="hybridMultilevel"/>
    <w:tmpl w:val="C52A8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2607F"/>
    <w:multiLevelType w:val="hybridMultilevel"/>
    <w:tmpl w:val="67385BA8"/>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644"/>
        </w:tabs>
        <w:ind w:left="644" w:hanging="360"/>
      </w:pPr>
      <w:rPr>
        <w:rFonts w:hint="default"/>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8A0230"/>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64497"/>
    <w:multiLevelType w:val="hybridMultilevel"/>
    <w:tmpl w:val="BF442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AA1E25"/>
    <w:multiLevelType w:val="hybridMultilevel"/>
    <w:tmpl w:val="9EB613EC"/>
    <w:lvl w:ilvl="0" w:tplc="83B41D44">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DF4EE4"/>
    <w:multiLevelType w:val="hybridMultilevel"/>
    <w:tmpl w:val="85FC9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658F0"/>
    <w:multiLevelType w:val="hybridMultilevel"/>
    <w:tmpl w:val="C6DA1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143C1"/>
    <w:multiLevelType w:val="hybridMultilevel"/>
    <w:tmpl w:val="F246ED5C"/>
    <w:lvl w:ilvl="0" w:tplc="3B3CCAB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027F5"/>
    <w:multiLevelType w:val="hybridMultilevel"/>
    <w:tmpl w:val="C52A8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3257F"/>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67F21"/>
    <w:multiLevelType w:val="hybridMultilevel"/>
    <w:tmpl w:val="C79E88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1B27F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0E1CF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73308"/>
    <w:multiLevelType w:val="hybridMultilevel"/>
    <w:tmpl w:val="5610F3C0"/>
    <w:lvl w:ilvl="0" w:tplc="04090001">
      <w:start w:val="1"/>
      <w:numFmt w:val="bullet"/>
      <w:lvlText w:val=""/>
      <w:lvlJc w:val="left"/>
      <w:pPr>
        <w:tabs>
          <w:tab w:val="num" w:pos="1440"/>
        </w:tabs>
        <w:ind w:left="1440" w:hanging="360"/>
      </w:pPr>
      <w:rPr>
        <w:rFonts w:ascii="Symbol" w:hAnsi="Symbol" w:hint="default"/>
      </w:rPr>
    </w:lvl>
    <w:lvl w:ilvl="1" w:tplc="9B102EF4">
      <w:start w:val="1"/>
      <w:numFmt w:val="lowerLetter"/>
      <w:lvlText w:val="%2)"/>
      <w:lvlJc w:val="left"/>
      <w:pPr>
        <w:tabs>
          <w:tab w:val="num" w:pos="360"/>
        </w:tabs>
        <w:ind w:left="360" w:hanging="360"/>
      </w:pPr>
      <w:rPr>
        <w:rFonts w:ascii="Times New Roman" w:eastAsia="Calibri" w:hAnsi="Times New Roman" w:cs="Times New Roman"/>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5A340D22">
      <w:start w:val="2"/>
      <w:numFmt w:val="decimal"/>
      <w:lvlText w:val="(%5)"/>
      <w:lvlJc w:val="left"/>
      <w:pPr>
        <w:ind w:left="360" w:hanging="360"/>
      </w:pPr>
      <w:rPr>
        <w:rFonts w:hint="default"/>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2FF54E8"/>
    <w:multiLevelType w:val="hybridMultilevel"/>
    <w:tmpl w:val="408CCA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C31EC4"/>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22070"/>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C6077"/>
    <w:multiLevelType w:val="hybridMultilevel"/>
    <w:tmpl w:val="24CAE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74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367D1"/>
    <w:multiLevelType w:val="hybridMultilevel"/>
    <w:tmpl w:val="E524581A"/>
    <w:lvl w:ilvl="0" w:tplc="BA2A554A">
      <w:start w:val="1"/>
      <w:numFmt w:val="decimal"/>
      <w:lvlText w:val="(%1)"/>
      <w:lvlJc w:val="left"/>
      <w:pPr>
        <w:ind w:left="55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638E4"/>
    <w:multiLevelType w:val="hybridMultilevel"/>
    <w:tmpl w:val="FFC24E28"/>
    <w:lvl w:ilvl="0" w:tplc="BA2804C2">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25A5869"/>
    <w:multiLevelType w:val="hybridMultilevel"/>
    <w:tmpl w:val="E0E2F22E"/>
    <w:lvl w:ilvl="0" w:tplc="04090017">
      <w:start w:val="1"/>
      <w:numFmt w:val="lowerLetter"/>
      <w:lvlText w:val="%1)"/>
      <w:lvlJc w:val="left"/>
      <w:pPr>
        <w:ind w:left="450" w:hanging="450"/>
      </w:pPr>
      <w:rPr>
        <w:rFonts w:hint="default"/>
      </w:r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24" w15:restartNumberingAfterBreak="0">
    <w:nsid w:val="33370EDE"/>
    <w:multiLevelType w:val="hybridMultilevel"/>
    <w:tmpl w:val="3E36FDA4"/>
    <w:lvl w:ilvl="0" w:tplc="23085174">
      <w:start w:val="1"/>
      <w:numFmt w:val="decimal"/>
      <w:lvlText w:val="(%1)"/>
      <w:lvlJc w:val="left"/>
      <w:pPr>
        <w:ind w:left="375" w:hanging="375"/>
      </w:pPr>
      <w:rPr>
        <w:rFonts w:ascii="Times New Roman" w:hAnsi="Times New Roman" w:cs="Times New Roman" w:hint="default"/>
        <w:b/>
        <w:color w:val="auto"/>
        <w:sz w:val="24"/>
        <w:szCs w:val="24"/>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440049"/>
    <w:multiLevelType w:val="hybridMultilevel"/>
    <w:tmpl w:val="4F6AF3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E32D09"/>
    <w:multiLevelType w:val="hybridMultilevel"/>
    <w:tmpl w:val="BF442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287E8C"/>
    <w:multiLevelType w:val="hybridMultilevel"/>
    <w:tmpl w:val="E524581A"/>
    <w:lvl w:ilvl="0" w:tplc="BA2A554A">
      <w:start w:val="1"/>
      <w:numFmt w:val="decimal"/>
      <w:lvlText w:val="(%1)"/>
      <w:lvlJc w:val="left"/>
      <w:pPr>
        <w:ind w:left="73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746221"/>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21188E"/>
    <w:multiLevelType w:val="hybridMultilevel"/>
    <w:tmpl w:val="E524581A"/>
    <w:lvl w:ilvl="0" w:tplc="BA2A554A">
      <w:start w:val="1"/>
      <w:numFmt w:val="decimal"/>
      <w:lvlText w:val="(%1)"/>
      <w:lvlJc w:val="left"/>
      <w:pPr>
        <w:ind w:left="55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296356"/>
    <w:multiLevelType w:val="hybridMultilevel"/>
    <w:tmpl w:val="6068F1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B07506"/>
    <w:multiLevelType w:val="hybridMultilevel"/>
    <w:tmpl w:val="76D093B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1441CFD"/>
    <w:multiLevelType w:val="hybridMultilevel"/>
    <w:tmpl w:val="761A2B60"/>
    <w:lvl w:ilvl="0" w:tplc="3B3CCAB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BD4489"/>
    <w:multiLevelType w:val="hybridMultilevel"/>
    <w:tmpl w:val="E580DE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29226EB"/>
    <w:multiLevelType w:val="hybridMultilevel"/>
    <w:tmpl w:val="63DEB5B2"/>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DD363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F13A44"/>
    <w:multiLevelType w:val="hybridMultilevel"/>
    <w:tmpl w:val="28DABBBC"/>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94B76E4"/>
    <w:multiLevelType w:val="hybridMultilevel"/>
    <w:tmpl w:val="5BAC6818"/>
    <w:lvl w:ilvl="0" w:tplc="040C0017">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8" w15:restartNumberingAfterBreak="0">
    <w:nsid w:val="4A33592A"/>
    <w:multiLevelType w:val="hybridMultilevel"/>
    <w:tmpl w:val="058E60F8"/>
    <w:lvl w:ilvl="0" w:tplc="8C5C1A76">
      <w:start w:val="1"/>
      <w:numFmt w:val="decimal"/>
      <w:lvlText w:val="(%1)"/>
      <w:lvlJc w:val="left"/>
      <w:pPr>
        <w:ind w:left="375" w:hanging="375"/>
      </w:pPr>
      <w:rPr>
        <w:rFonts w:hint="default"/>
        <w:b/>
        <w:i w:val="0"/>
        <w:iCs w:val="0"/>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683D94"/>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AA18BF"/>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D35432"/>
    <w:multiLevelType w:val="hybridMultilevel"/>
    <w:tmpl w:val="D3FCFA94"/>
    <w:lvl w:ilvl="0" w:tplc="0409001B">
      <w:start w:val="1"/>
      <w:numFmt w:val="lowerRoman"/>
      <w:lvlText w:val="%1."/>
      <w:lvlJc w:val="right"/>
      <w:pPr>
        <w:ind w:left="927" w:hanging="360"/>
      </w:pPr>
      <w:rPr>
        <w:rFonts w:hint="default"/>
      </w:rPr>
    </w:lvl>
    <w:lvl w:ilvl="1" w:tplc="CDCA4130">
      <w:start w:val="1"/>
      <w:numFmt w:val="lowerLetter"/>
      <w:lvlText w:val="%2)"/>
      <w:lvlJc w:val="left"/>
      <w:pPr>
        <w:ind w:left="1992" w:hanging="705"/>
      </w:pPr>
      <w:rPr>
        <w:rFonts w:hint="default"/>
      </w:rPr>
    </w:lvl>
    <w:lvl w:ilvl="2" w:tplc="5588DA46">
      <w:start w:val="1"/>
      <w:numFmt w:val="lowerRoman"/>
      <w:lvlText w:val="(%3)"/>
      <w:lvlJc w:val="left"/>
      <w:pPr>
        <w:ind w:left="1430" w:hanging="720"/>
      </w:pPr>
      <w:rPr>
        <w:rFont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2" w15:restartNumberingAfterBreak="0">
    <w:nsid w:val="4DFA23F3"/>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355E36"/>
    <w:multiLevelType w:val="hybridMultilevel"/>
    <w:tmpl w:val="E524581A"/>
    <w:lvl w:ilvl="0" w:tplc="BA2A554A">
      <w:start w:val="1"/>
      <w:numFmt w:val="decimal"/>
      <w:lvlText w:val="(%1)"/>
      <w:lvlJc w:val="left"/>
      <w:pPr>
        <w:ind w:left="73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054A25"/>
    <w:multiLevelType w:val="hybridMultilevel"/>
    <w:tmpl w:val="89785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0C0337"/>
    <w:multiLevelType w:val="hybridMultilevel"/>
    <w:tmpl w:val="EC16C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347449"/>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3C3944"/>
    <w:multiLevelType w:val="hybridMultilevel"/>
    <w:tmpl w:val="7CD8C6D0"/>
    <w:lvl w:ilvl="0" w:tplc="C8061D2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B41E8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10158C"/>
    <w:multiLevelType w:val="hybridMultilevel"/>
    <w:tmpl w:val="7BD87D52"/>
    <w:lvl w:ilvl="0" w:tplc="5504E6F2">
      <w:numFmt w:val="bullet"/>
      <w:lvlText w:val="-"/>
      <w:lvlJc w:val="left"/>
      <w:pPr>
        <w:ind w:left="2484" w:hanging="360"/>
      </w:pPr>
      <w:rPr>
        <w:rFonts w:ascii="Times New Roman" w:eastAsia="Times New Roman" w:hAnsi="Times New Roman" w:cs="Times New Roman" w:hint="default"/>
        <w:b/>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0" w15:restartNumberingAfterBreak="0">
    <w:nsid w:val="586B4B93"/>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7306BB"/>
    <w:multiLevelType w:val="hybridMultilevel"/>
    <w:tmpl w:val="A426F0AA"/>
    <w:lvl w:ilvl="0" w:tplc="528E6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A6143E"/>
    <w:multiLevelType w:val="hybridMultilevel"/>
    <w:tmpl w:val="0FB27CC8"/>
    <w:lvl w:ilvl="0" w:tplc="E86624AE">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CF1F3E"/>
    <w:multiLevelType w:val="hybridMultilevel"/>
    <w:tmpl w:val="9880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FB3765"/>
    <w:multiLevelType w:val="hybridMultilevel"/>
    <w:tmpl w:val="F19A27B6"/>
    <w:lvl w:ilvl="0" w:tplc="04090017">
      <w:start w:val="1"/>
      <w:numFmt w:val="lowerLetter"/>
      <w:lvlText w:val="%1)"/>
      <w:lvlJc w:val="left"/>
      <w:pPr>
        <w:ind w:left="450" w:hanging="450"/>
      </w:pPr>
      <w:rPr>
        <w:rFonts w:hint="default"/>
      </w:rPr>
    </w:lvl>
    <w:lvl w:ilvl="1" w:tplc="1598E974" w:tentative="1">
      <w:start w:val="1"/>
      <w:numFmt w:val="lowerLetter"/>
      <w:lvlText w:val="%2."/>
      <w:lvlJc w:val="left"/>
      <w:pPr>
        <w:ind w:left="1080" w:hanging="360"/>
      </w:pPr>
    </w:lvl>
    <w:lvl w:ilvl="2" w:tplc="8C204C4C" w:tentative="1">
      <w:start w:val="1"/>
      <w:numFmt w:val="lowerRoman"/>
      <w:lvlText w:val="%3."/>
      <w:lvlJc w:val="right"/>
      <w:pPr>
        <w:ind w:left="1800" w:hanging="180"/>
      </w:pPr>
    </w:lvl>
    <w:lvl w:ilvl="3" w:tplc="78E45FB6" w:tentative="1">
      <w:start w:val="1"/>
      <w:numFmt w:val="decimal"/>
      <w:lvlText w:val="%4."/>
      <w:lvlJc w:val="left"/>
      <w:pPr>
        <w:ind w:left="2520" w:hanging="360"/>
      </w:pPr>
    </w:lvl>
    <w:lvl w:ilvl="4" w:tplc="662AE3F2" w:tentative="1">
      <w:start w:val="1"/>
      <w:numFmt w:val="lowerLetter"/>
      <w:lvlText w:val="%5."/>
      <w:lvlJc w:val="left"/>
      <w:pPr>
        <w:ind w:left="3240" w:hanging="360"/>
      </w:pPr>
    </w:lvl>
    <w:lvl w:ilvl="5" w:tplc="35A8C7FC" w:tentative="1">
      <w:start w:val="1"/>
      <w:numFmt w:val="lowerRoman"/>
      <w:lvlText w:val="%6."/>
      <w:lvlJc w:val="right"/>
      <w:pPr>
        <w:ind w:left="3960" w:hanging="180"/>
      </w:pPr>
    </w:lvl>
    <w:lvl w:ilvl="6" w:tplc="BE5AF4D2" w:tentative="1">
      <w:start w:val="1"/>
      <w:numFmt w:val="decimal"/>
      <w:lvlText w:val="%7."/>
      <w:lvlJc w:val="left"/>
      <w:pPr>
        <w:ind w:left="4680" w:hanging="360"/>
      </w:pPr>
    </w:lvl>
    <w:lvl w:ilvl="7" w:tplc="DEF84996" w:tentative="1">
      <w:start w:val="1"/>
      <w:numFmt w:val="lowerLetter"/>
      <w:lvlText w:val="%8."/>
      <w:lvlJc w:val="left"/>
      <w:pPr>
        <w:ind w:left="5400" w:hanging="360"/>
      </w:pPr>
    </w:lvl>
    <w:lvl w:ilvl="8" w:tplc="5536527C" w:tentative="1">
      <w:start w:val="1"/>
      <w:numFmt w:val="lowerRoman"/>
      <w:lvlText w:val="%9."/>
      <w:lvlJc w:val="right"/>
      <w:pPr>
        <w:ind w:left="6120" w:hanging="180"/>
      </w:pPr>
    </w:lvl>
  </w:abstractNum>
  <w:abstractNum w:abstractNumId="55" w15:restartNumberingAfterBreak="0">
    <w:nsid w:val="618E488F"/>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A969D7"/>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57694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720A40"/>
    <w:multiLevelType w:val="hybridMultilevel"/>
    <w:tmpl w:val="F1AC1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E12B66"/>
    <w:multiLevelType w:val="hybridMultilevel"/>
    <w:tmpl w:val="7CE4AE30"/>
    <w:lvl w:ilvl="0" w:tplc="90D24B82">
      <w:start w:val="1"/>
      <w:numFmt w:val="lowerLetter"/>
      <w:lvlText w:val="%1)"/>
      <w:lvlJc w:val="left"/>
      <w:pPr>
        <w:tabs>
          <w:tab w:val="num" w:pos="360"/>
        </w:tabs>
        <w:ind w:left="360" w:hanging="360"/>
      </w:pPr>
      <w:rPr>
        <w:rFonts w:ascii="Times New Roman" w:eastAsia="Calibri" w:hAnsi="Times New Roman" w:cs="Times New Roman"/>
      </w:rPr>
    </w:lvl>
    <w:lvl w:ilvl="1" w:tplc="F2927AD0">
      <w:start w:val="1"/>
      <w:numFmt w:val="decimal"/>
      <w:lvlText w:val="%2."/>
      <w:lvlJc w:val="left"/>
      <w:pPr>
        <w:tabs>
          <w:tab w:val="num" w:pos="1080"/>
        </w:tabs>
        <w:ind w:left="1080" w:hanging="360"/>
      </w:pPr>
      <w:rPr>
        <w:rFonts w:ascii="Times New Roman" w:eastAsia="Calibri"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66DB313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6E7F0E"/>
    <w:multiLevelType w:val="hybridMultilevel"/>
    <w:tmpl w:val="C7EA12C0"/>
    <w:lvl w:ilvl="0" w:tplc="04090001">
      <w:start w:val="1"/>
      <w:numFmt w:val="bullet"/>
      <w:lvlText w:val=""/>
      <w:lvlJc w:val="left"/>
      <w:pPr>
        <w:tabs>
          <w:tab w:val="num" w:pos="1440"/>
        </w:tabs>
        <w:ind w:left="1440" w:hanging="360"/>
      </w:pPr>
      <w:rPr>
        <w:rFonts w:ascii="Symbol" w:hAnsi="Symbol" w:hint="default"/>
      </w:rPr>
    </w:lvl>
    <w:lvl w:ilvl="1" w:tplc="94D42E66">
      <w:start w:val="1"/>
      <w:numFmt w:val="decimal"/>
      <w:lvlText w:val="%2."/>
      <w:lvlJc w:val="left"/>
      <w:pPr>
        <w:tabs>
          <w:tab w:val="num" w:pos="1070"/>
        </w:tabs>
        <w:ind w:left="1070" w:hanging="360"/>
      </w:pPr>
      <w:rPr>
        <w:rFonts w:ascii="Times New Roman" w:eastAsia="Calibri" w:hAnsi="Times New Roman" w:cs="Times New Roman"/>
      </w:rPr>
    </w:lvl>
    <w:lvl w:ilvl="2" w:tplc="D4E85F22">
      <w:start w:val="1"/>
      <w:numFmt w:val="lowerLetter"/>
      <w:lvlText w:val="%3)"/>
      <w:lvlJc w:val="left"/>
      <w:pPr>
        <w:ind w:left="360"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C5B06282">
      <w:start w:val="2"/>
      <w:numFmt w:val="decimal"/>
      <w:lvlText w:val="(%5)"/>
      <w:lvlJc w:val="left"/>
      <w:pPr>
        <w:ind w:left="360" w:hanging="360"/>
      </w:pPr>
      <w:rPr>
        <w:rFonts w:hint="default"/>
        <w:b/>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69E01247"/>
    <w:multiLevelType w:val="hybridMultilevel"/>
    <w:tmpl w:val="B8E2397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15:restartNumberingAfterBreak="0">
    <w:nsid w:val="6A342201"/>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9513A0"/>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7218D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0736B7"/>
    <w:multiLevelType w:val="hybridMultilevel"/>
    <w:tmpl w:val="5B4E29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F7B0168"/>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0E363E"/>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5E3105"/>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B92292"/>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E459D0"/>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1336FD"/>
    <w:multiLevelType w:val="hybridMultilevel"/>
    <w:tmpl w:val="CFA6C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E3ED714">
      <w:start w:val="1"/>
      <w:numFmt w:val="decimal"/>
      <w:suff w:val="space"/>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4046A7"/>
    <w:multiLevelType w:val="hybridMultilevel"/>
    <w:tmpl w:val="54107C00"/>
    <w:lvl w:ilvl="0" w:tplc="A44684C8">
      <w:start w:val="1"/>
      <w:numFmt w:val="lowerLetter"/>
      <w:lvlText w:val="%1)"/>
      <w:lvlJc w:val="left"/>
      <w:pPr>
        <w:ind w:left="2544" w:hanging="360"/>
      </w:pPr>
      <w:rPr>
        <w:rFonts w:hint="default"/>
      </w:rPr>
    </w:lvl>
    <w:lvl w:ilvl="1" w:tplc="04090019" w:tentative="1">
      <w:start w:val="1"/>
      <w:numFmt w:val="lowerLetter"/>
      <w:lvlText w:val="%2."/>
      <w:lvlJc w:val="left"/>
      <w:pPr>
        <w:ind w:left="3264" w:hanging="360"/>
      </w:pPr>
    </w:lvl>
    <w:lvl w:ilvl="2" w:tplc="0409001B" w:tentative="1">
      <w:start w:val="1"/>
      <w:numFmt w:val="lowerRoman"/>
      <w:lvlText w:val="%3."/>
      <w:lvlJc w:val="right"/>
      <w:pPr>
        <w:ind w:left="3984" w:hanging="180"/>
      </w:pPr>
    </w:lvl>
    <w:lvl w:ilvl="3" w:tplc="0409000F" w:tentative="1">
      <w:start w:val="1"/>
      <w:numFmt w:val="decimal"/>
      <w:lvlText w:val="%4."/>
      <w:lvlJc w:val="left"/>
      <w:pPr>
        <w:ind w:left="4704" w:hanging="360"/>
      </w:pPr>
    </w:lvl>
    <w:lvl w:ilvl="4" w:tplc="04090019" w:tentative="1">
      <w:start w:val="1"/>
      <w:numFmt w:val="lowerLetter"/>
      <w:lvlText w:val="%5."/>
      <w:lvlJc w:val="left"/>
      <w:pPr>
        <w:ind w:left="5424" w:hanging="360"/>
      </w:pPr>
    </w:lvl>
    <w:lvl w:ilvl="5" w:tplc="0409001B" w:tentative="1">
      <w:start w:val="1"/>
      <w:numFmt w:val="lowerRoman"/>
      <w:lvlText w:val="%6."/>
      <w:lvlJc w:val="right"/>
      <w:pPr>
        <w:ind w:left="6144" w:hanging="180"/>
      </w:pPr>
    </w:lvl>
    <w:lvl w:ilvl="6" w:tplc="0409000F" w:tentative="1">
      <w:start w:val="1"/>
      <w:numFmt w:val="decimal"/>
      <w:lvlText w:val="%7."/>
      <w:lvlJc w:val="left"/>
      <w:pPr>
        <w:ind w:left="6864" w:hanging="360"/>
      </w:pPr>
    </w:lvl>
    <w:lvl w:ilvl="7" w:tplc="04090019" w:tentative="1">
      <w:start w:val="1"/>
      <w:numFmt w:val="lowerLetter"/>
      <w:lvlText w:val="%8."/>
      <w:lvlJc w:val="left"/>
      <w:pPr>
        <w:ind w:left="7584" w:hanging="360"/>
      </w:pPr>
    </w:lvl>
    <w:lvl w:ilvl="8" w:tplc="0409001B" w:tentative="1">
      <w:start w:val="1"/>
      <w:numFmt w:val="lowerRoman"/>
      <w:lvlText w:val="%9."/>
      <w:lvlJc w:val="right"/>
      <w:pPr>
        <w:ind w:left="8304" w:hanging="180"/>
      </w:pPr>
    </w:lvl>
  </w:abstractNum>
  <w:abstractNum w:abstractNumId="74" w15:restartNumberingAfterBreak="0">
    <w:nsid w:val="7A8C3206"/>
    <w:multiLevelType w:val="multilevel"/>
    <w:tmpl w:val="B9BA93F4"/>
    <w:lvl w:ilvl="0">
      <w:start w:val="1"/>
      <w:numFmt w:val="decimal"/>
      <w:lvlText w:val="Art.%1."/>
      <w:lvlJc w:val="left"/>
      <w:rPr>
        <w:rFonts w:ascii="Times New Roman" w:hAnsi="Times New Roman" w:cs="Times New Roman" w:hint="default"/>
        <w:b/>
        <w:bCs/>
        <w:i w:val="0"/>
        <w:caps w:val="0"/>
        <w:strike w:val="0"/>
        <w:dstrike w:val="0"/>
        <w:vanish w:val="0"/>
        <w:color w:val="auto"/>
        <w:sz w:val="24"/>
        <w:szCs w:val="24"/>
        <w:vertAlign w:val="base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bCs/>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7AC058BA"/>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5F0A15"/>
    <w:multiLevelType w:val="multilevel"/>
    <w:tmpl w:val="B6A8C5DA"/>
    <w:lvl w:ilvl="0">
      <w:start w:val="1"/>
      <w:numFmt w:val="decimal"/>
      <w:pStyle w:val="Inhaltsverzeichnisberschrift"/>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7DCA72C9"/>
    <w:multiLevelType w:val="hybridMultilevel"/>
    <w:tmpl w:val="E524581A"/>
    <w:lvl w:ilvl="0" w:tplc="BA2A554A">
      <w:start w:val="1"/>
      <w:numFmt w:val="decimal"/>
      <w:lvlText w:val="(%1)"/>
      <w:lvlJc w:val="left"/>
      <w:pPr>
        <w:ind w:left="375" w:hanging="375"/>
      </w:pPr>
      <w:rPr>
        <w:rFonts w:hint="default"/>
        <w:b/>
        <w:color w:val="auto"/>
      </w:rPr>
    </w:lvl>
    <w:lvl w:ilvl="1" w:tplc="3B3CCAB4">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53"/>
  </w:num>
  <w:num w:numId="3">
    <w:abstractNumId w:val="62"/>
  </w:num>
  <w:num w:numId="4">
    <w:abstractNumId w:val="44"/>
  </w:num>
  <w:num w:numId="5">
    <w:abstractNumId w:val="8"/>
  </w:num>
  <w:num w:numId="6">
    <w:abstractNumId w:val="43"/>
  </w:num>
  <w:num w:numId="7">
    <w:abstractNumId w:val="16"/>
  </w:num>
  <w:num w:numId="8">
    <w:abstractNumId w:val="7"/>
  </w:num>
  <w:num w:numId="9">
    <w:abstractNumId w:val="31"/>
  </w:num>
  <w:num w:numId="10">
    <w:abstractNumId w:val="61"/>
  </w:num>
  <w:num w:numId="11">
    <w:abstractNumId w:val="25"/>
  </w:num>
  <w:num w:numId="12">
    <w:abstractNumId w:val="4"/>
  </w:num>
  <w:num w:numId="13">
    <w:abstractNumId w:val="54"/>
  </w:num>
  <w:num w:numId="14">
    <w:abstractNumId w:val="11"/>
  </w:num>
  <w:num w:numId="15">
    <w:abstractNumId w:val="13"/>
  </w:num>
  <w:num w:numId="16">
    <w:abstractNumId w:val="26"/>
  </w:num>
  <w:num w:numId="17">
    <w:abstractNumId w:val="6"/>
  </w:num>
  <w:num w:numId="18">
    <w:abstractNumId w:val="3"/>
  </w:num>
  <w:num w:numId="19">
    <w:abstractNumId w:val="72"/>
  </w:num>
  <w:num w:numId="20">
    <w:abstractNumId w:val="17"/>
  </w:num>
  <w:num w:numId="21">
    <w:abstractNumId w:val="23"/>
  </w:num>
  <w:num w:numId="22">
    <w:abstractNumId w:val="36"/>
  </w:num>
  <w:num w:numId="23">
    <w:abstractNumId w:val="30"/>
  </w:num>
  <w:num w:numId="24">
    <w:abstractNumId w:val="1"/>
  </w:num>
  <w:num w:numId="25">
    <w:abstractNumId w:val="20"/>
  </w:num>
  <w:num w:numId="26">
    <w:abstractNumId w:val="12"/>
  </w:num>
  <w:num w:numId="27">
    <w:abstractNumId w:val="41"/>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lvlOverride w:ilvl="8"/>
  </w:num>
  <w:num w:numId="30">
    <w:abstractNumId w:val="37"/>
  </w:num>
  <w:num w:numId="31">
    <w:abstractNumId w:val="32"/>
  </w:num>
  <w:num w:numId="32">
    <w:abstractNumId w:val="10"/>
  </w:num>
  <w:num w:numId="33">
    <w:abstractNumId w:val="22"/>
  </w:num>
  <w:num w:numId="34">
    <w:abstractNumId w:val="27"/>
  </w:num>
  <w:num w:numId="35">
    <w:abstractNumId w:val="67"/>
  </w:num>
  <w:num w:numId="36">
    <w:abstractNumId w:val="71"/>
  </w:num>
  <w:num w:numId="37">
    <w:abstractNumId w:val="64"/>
  </w:num>
  <w:num w:numId="38">
    <w:abstractNumId w:val="2"/>
  </w:num>
  <w:num w:numId="39">
    <w:abstractNumId w:val="34"/>
  </w:num>
  <w:num w:numId="40">
    <w:abstractNumId w:val="14"/>
  </w:num>
  <w:num w:numId="41">
    <w:abstractNumId w:val="0"/>
  </w:num>
  <w:num w:numId="42">
    <w:abstractNumId w:val="40"/>
  </w:num>
  <w:num w:numId="43">
    <w:abstractNumId w:val="68"/>
  </w:num>
  <w:num w:numId="44">
    <w:abstractNumId w:val="15"/>
  </w:num>
  <w:num w:numId="45">
    <w:abstractNumId w:val="57"/>
  </w:num>
  <w:num w:numId="46">
    <w:abstractNumId w:val="77"/>
  </w:num>
  <w:num w:numId="47">
    <w:abstractNumId w:val="35"/>
  </w:num>
  <w:num w:numId="48">
    <w:abstractNumId w:val="38"/>
  </w:num>
  <w:num w:numId="49">
    <w:abstractNumId w:val="56"/>
  </w:num>
  <w:num w:numId="50">
    <w:abstractNumId w:val="60"/>
  </w:num>
  <w:num w:numId="51">
    <w:abstractNumId w:val="63"/>
  </w:num>
  <w:num w:numId="52">
    <w:abstractNumId w:val="46"/>
  </w:num>
  <w:num w:numId="53">
    <w:abstractNumId w:val="75"/>
  </w:num>
  <w:num w:numId="54">
    <w:abstractNumId w:val="18"/>
  </w:num>
  <w:num w:numId="55">
    <w:abstractNumId w:val="39"/>
  </w:num>
  <w:num w:numId="56">
    <w:abstractNumId w:val="69"/>
  </w:num>
  <w:num w:numId="57">
    <w:abstractNumId w:val="55"/>
  </w:num>
  <w:num w:numId="58">
    <w:abstractNumId w:val="48"/>
  </w:num>
  <w:num w:numId="59">
    <w:abstractNumId w:val="65"/>
  </w:num>
  <w:num w:numId="60">
    <w:abstractNumId w:val="70"/>
  </w:num>
  <w:num w:numId="61">
    <w:abstractNumId w:val="24"/>
  </w:num>
  <w:num w:numId="62">
    <w:abstractNumId w:val="28"/>
  </w:num>
  <w:num w:numId="63">
    <w:abstractNumId w:val="21"/>
  </w:num>
  <w:num w:numId="64">
    <w:abstractNumId w:val="29"/>
  </w:num>
  <w:num w:numId="65">
    <w:abstractNumId w:val="42"/>
  </w:num>
  <w:num w:numId="66">
    <w:abstractNumId w:val="50"/>
  </w:num>
  <w:num w:numId="67">
    <w:abstractNumId w:val="47"/>
  </w:num>
  <w:num w:numId="68">
    <w:abstractNumId w:val="5"/>
  </w:num>
  <w:num w:numId="69">
    <w:abstractNumId w:val="19"/>
  </w:num>
  <w:num w:numId="70">
    <w:abstractNumId w:val="51"/>
  </w:num>
  <w:num w:numId="71">
    <w:abstractNumId w:val="52"/>
  </w:num>
  <w:num w:numId="72">
    <w:abstractNumId w:val="45"/>
  </w:num>
  <w:num w:numId="73">
    <w:abstractNumId w:val="66"/>
  </w:num>
  <w:num w:numId="74">
    <w:abstractNumId w:val="33"/>
  </w:num>
  <w:num w:numId="75">
    <w:abstractNumId w:val="73"/>
  </w:num>
  <w:num w:numId="76">
    <w:abstractNumId w:val="49"/>
  </w:num>
  <w:num w:numId="77">
    <w:abstractNumId w:val="9"/>
  </w:num>
  <w:num w:numId="78">
    <w:abstractNumId w:val="58"/>
  </w:num>
  <w:num w:numId="79">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754"/>
    <w:rsid w:val="00000110"/>
    <w:rsid w:val="00001196"/>
    <w:rsid w:val="0000222F"/>
    <w:rsid w:val="00003788"/>
    <w:rsid w:val="000038BA"/>
    <w:rsid w:val="00003A93"/>
    <w:rsid w:val="0000548D"/>
    <w:rsid w:val="0000552A"/>
    <w:rsid w:val="00005CF7"/>
    <w:rsid w:val="00005E0F"/>
    <w:rsid w:val="00005ED2"/>
    <w:rsid w:val="000065EE"/>
    <w:rsid w:val="00006B7F"/>
    <w:rsid w:val="0000726A"/>
    <w:rsid w:val="00010D00"/>
    <w:rsid w:val="00010E9A"/>
    <w:rsid w:val="00010EDC"/>
    <w:rsid w:val="00011B42"/>
    <w:rsid w:val="00012945"/>
    <w:rsid w:val="0001402D"/>
    <w:rsid w:val="000143BC"/>
    <w:rsid w:val="00014FCF"/>
    <w:rsid w:val="000150CD"/>
    <w:rsid w:val="00017684"/>
    <w:rsid w:val="00017BFE"/>
    <w:rsid w:val="00017E5C"/>
    <w:rsid w:val="00017FDA"/>
    <w:rsid w:val="00020049"/>
    <w:rsid w:val="00020F8F"/>
    <w:rsid w:val="0002155E"/>
    <w:rsid w:val="00021E53"/>
    <w:rsid w:val="0002286E"/>
    <w:rsid w:val="00022DAC"/>
    <w:rsid w:val="00022E91"/>
    <w:rsid w:val="00024668"/>
    <w:rsid w:val="00024761"/>
    <w:rsid w:val="000249D6"/>
    <w:rsid w:val="00025CDD"/>
    <w:rsid w:val="0002602E"/>
    <w:rsid w:val="00026491"/>
    <w:rsid w:val="0002650B"/>
    <w:rsid w:val="00026FA6"/>
    <w:rsid w:val="00027B6A"/>
    <w:rsid w:val="00027F38"/>
    <w:rsid w:val="00030CC2"/>
    <w:rsid w:val="00031A94"/>
    <w:rsid w:val="00033BAA"/>
    <w:rsid w:val="000343D7"/>
    <w:rsid w:val="0003528A"/>
    <w:rsid w:val="00036376"/>
    <w:rsid w:val="00036594"/>
    <w:rsid w:val="00037CDB"/>
    <w:rsid w:val="0004016E"/>
    <w:rsid w:val="00040EE7"/>
    <w:rsid w:val="000413C7"/>
    <w:rsid w:val="000417A0"/>
    <w:rsid w:val="00043300"/>
    <w:rsid w:val="00044AA8"/>
    <w:rsid w:val="00046333"/>
    <w:rsid w:val="00046ABA"/>
    <w:rsid w:val="0005210B"/>
    <w:rsid w:val="0005382E"/>
    <w:rsid w:val="000539DC"/>
    <w:rsid w:val="00054FDB"/>
    <w:rsid w:val="0005501F"/>
    <w:rsid w:val="00055208"/>
    <w:rsid w:val="0005636E"/>
    <w:rsid w:val="00056691"/>
    <w:rsid w:val="00057E65"/>
    <w:rsid w:val="00060BE0"/>
    <w:rsid w:val="000617F3"/>
    <w:rsid w:val="00061E4E"/>
    <w:rsid w:val="0006228C"/>
    <w:rsid w:val="00063654"/>
    <w:rsid w:val="00063EF1"/>
    <w:rsid w:val="0006431E"/>
    <w:rsid w:val="00064875"/>
    <w:rsid w:val="000654BC"/>
    <w:rsid w:val="00067082"/>
    <w:rsid w:val="000670B0"/>
    <w:rsid w:val="00070428"/>
    <w:rsid w:val="000706E3"/>
    <w:rsid w:val="00071018"/>
    <w:rsid w:val="0007115D"/>
    <w:rsid w:val="0007141A"/>
    <w:rsid w:val="000728FD"/>
    <w:rsid w:val="00072CEA"/>
    <w:rsid w:val="000734BF"/>
    <w:rsid w:val="00073F83"/>
    <w:rsid w:val="000742CB"/>
    <w:rsid w:val="0007503D"/>
    <w:rsid w:val="00075C4D"/>
    <w:rsid w:val="00075CC8"/>
    <w:rsid w:val="000764A8"/>
    <w:rsid w:val="00076ED7"/>
    <w:rsid w:val="00080049"/>
    <w:rsid w:val="000804CC"/>
    <w:rsid w:val="00083412"/>
    <w:rsid w:val="00085685"/>
    <w:rsid w:val="0008594D"/>
    <w:rsid w:val="00085F33"/>
    <w:rsid w:val="00087CAB"/>
    <w:rsid w:val="0009057A"/>
    <w:rsid w:val="000908E9"/>
    <w:rsid w:val="00091307"/>
    <w:rsid w:val="00093310"/>
    <w:rsid w:val="000941FA"/>
    <w:rsid w:val="0009435C"/>
    <w:rsid w:val="000944D9"/>
    <w:rsid w:val="0009583B"/>
    <w:rsid w:val="00095A66"/>
    <w:rsid w:val="00096BAE"/>
    <w:rsid w:val="00097499"/>
    <w:rsid w:val="00097856"/>
    <w:rsid w:val="000A0FDB"/>
    <w:rsid w:val="000A3B0F"/>
    <w:rsid w:val="000A3F95"/>
    <w:rsid w:val="000A60D3"/>
    <w:rsid w:val="000A63AE"/>
    <w:rsid w:val="000A652C"/>
    <w:rsid w:val="000A6AEC"/>
    <w:rsid w:val="000A7512"/>
    <w:rsid w:val="000A7ECB"/>
    <w:rsid w:val="000B16FA"/>
    <w:rsid w:val="000B17C5"/>
    <w:rsid w:val="000B2E0C"/>
    <w:rsid w:val="000B33A0"/>
    <w:rsid w:val="000B5FF3"/>
    <w:rsid w:val="000B60BC"/>
    <w:rsid w:val="000B640A"/>
    <w:rsid w:val="000C06B8"/>
    <w:rsid w:val="000C0B38"/>
    <w:rsid w:val="000C2869"/>
    <w:rsid w:val="000C2DAB"/>
    <w:rsid w:val="000C3B2F"/>
    <w:rsid w:val="000C428E"/>
    <w:rsid w:val="000C51C0"/>
    <w:rsid w:val="000C640D"/>
    <w:rsid w:val="000C6EDF"/>
    <w:rsid w:val="000C7653"/>
    <w:rsid w:val="000D06E0"/>
    <w:rsid w:val="000D10E3"/>
    <w:rsid w:val="000D17A4"/>
    <w:rsid w:val="000D1803"/>
    <w:rsid w:val="000D1A9D"/>
    <w:rsid w:val="000D1D80"/>
    <w:rsid w:val="000D2C1E"/>
    <w:rsid w:val="000D3D7D"/>
    <w:rsid w:val="000D7A7F"/>
    <w:rsid w:val="000E07EF"/>
    <w:rsid w:val="000E096B"/>
    <w:rsid w:val="000E1A45"/>
    <w:rsid w:val="000E3257"/>
    <w:rsid w:val="000E41ED"/>
    <w:rsid w:val="000E526A"/>
    <w:rsid w:val="000E5917"/>
    <w:rsid w:val="000E655D"/>
    <w:rsid w:val="000F024F"/>
    <w:rsid w:val="000F1932"/>
    <w:rsid w:val="000F2BD8"/>
    <w:rsid w:val="000F3FC9"/>
    <w:rsid w:val="000F43C4"/>
    <w:rsid w:val="000F448F"/>
    <w:rsid w:val="000F45A2"/>
    <w:rsid w:val="000F4756"/>
    <w:rsid w:val="000F4821"/>
    <w:rsid w:val="000F524D"/>
    <w:rsid w:val="000F706B"/>
    <w:rsid w:val="000F7581"/>
    <w:rsid w:val="0010043D"/>
    <w:rsid w:val="0010096F"/>
    <w:rsid w:val="00100F38"/>
    <w:rsid w:val="00101978"/>
    <w:rsid w:val="00102900"/>
    <w:rsid w:val="001030AF"/>
    <w:rsid w:val="00103C1E"/>
    <w:rsid w:val="00103CB7"/>
    <w:rsid w:val="00104672"/>
    <w:rsid w:val="00104C52"/>
    <w:rsid w:val="00105069"/>
    <w:rsid w:val="00105B3B"/>
    <w:rsid w:val="00110578"/>
    <w:rsid w:val="0011086F"/>
    <w:rsid w:val="00110CBD"/>
    <w:rsid w:val="001115D0"/>
    <w:rsid w:val="00111779"/>
    <w:rsid w:val="00112174"/>
    <w:rsid w:val="00112A8A"/>
    <w:rsid w:val="00112AAB"/>
    <w:rsid w:val="00113464"/>
    <w:rsid w:val="00113741"/>
    <w:rsid w:val="0011405B"/>
    <w:rsid w:val="001153DB"/>
    <w:rsid w:val="001160AD"/>
    <w:rsid w:val="00116FDD"/>
    <w:rsid w:val="00117D8D"/>
    <w:rsid w:val="00120B7E"/>
    <w:rsid w:val="00121509"/>
    <w:rsid w:val="00122BAA"/>
    <w:rsid w:val="001235DC"/>
    <w:rsid w:val="001238F3"/>
    <w:rsid w:val="00123C21"/>
    <w:rsid w:val="00125DA5"/>
    <w:rsid w:val="00127F8D"/>
    <w:rsid w:val="0013028C"/>
    <w:rsid w:val="00130F9F"/>
    <w:rsid w:val="001313AE"/>
    <w:rsid w:val="001319C3"/>
    <w:rsid w:val="00131AF3"/>
    <w:rsid w:val="00131C75"/>
    <w:rsid w:val="00132084"/>
    <w:rsid w:val="00133EBD"/>
    <w:rsid w:val="001340C9"/>
    <w:rsid w:val="00134746"/>
    <w:rsid w:val="001353FA"/>
    <w:rsid w:val="001357B0"/>
    <w:rsid w:val="001362D1"/>
    <w:rsid w:val="0013731B"/>
    <w:rsid w:val="0013744C"/>
    <w:rsid w:val="00140150"/>
    <w:rsid w:val="001401CC"/>
    <w:rsid w:val="00140F9D"/>
    <w:rsid w:val="0014292E"/>
    <w:rsid w:val="00142FB0"/>
    <w:rsid w:val="00143033"/>
    <w:rsid w:val="0014309C"/>
    <w:rsid w:val="001439FD"/>
    <w:rsid w:val="00144EC7"/>
    <w:rsid w:val="001453BB"/>
    <w:rsid w:val="00145A5D"/>
    <w:rsid w:val="00146229"/>
    <w:rsid w:val="00146D8A"/>
    <w:rsid w:val="00150234"/>
    <w:rsid w:val="0015048F"/>
    <w:rsid w:val="0015182B"/>
    <w:rsid w:val="00151B84"/>
    <w:rsid w:val="00152C89"/>
    <w:rsid w:val="00153037"/>
    <w:rsid w:val="001543CE"/>
    <w:rsid w:val="00154B71"/>
    <w:rsid w:val="00155F61"/>
    <w:rsid w:val="00156571"/>
    <w:rsid w:val="0016080A"/>
    <w:rsid w:val="00161021"/>
    <w:rsid w:val="0016111F"/>
    <w:rsid w:val="00161CE0"/>
    <w:rsid w:val="00162504"/>
    <w:rsid w:val="00162A7C"/>
    <w:rsid w:val="001644AD"/>
    <w:rsid w:val="0016470F"/>
    <w:rsid w:val="0016482C"/>
    <w:rsid w:val="00165FD8"/>
    <w:rsid w:val="001668F4"/>
    <w:rsid w:val="001673AC"/>
    <w:rsid w:val="001674D9"/>
    <w:rsid w:val="001679EF"/>
    <w:rsid w:val="00167D77"/>
    <w:rsid w:val="00170116"/>
    <w:rsid w:val="001706D7"/>
    <w:rsid w:val="00171C89"/>
    <w:rsid w:val="00173264"/>
    <w:rsid w:val="0017335A"/>
    <w:rsid w:val="00173B20"/>
    <w:rsid w:val="001741A1"/>
    <w:rsid w:val="00174C28"/>
    <w:rsid w:val="0017684E"/>
    <w:rsid w:val="001768CA"/>
    <w:rsid w:val="00176C1F"/>
    <w:rsid w:val="00176E55"/>
    <w:rsid w:val="00177E3C"/>
    <w:rsid w:val="00180BCC"/>
    <w:rsid w:val="0018140B"/>
    <w:rsid w:val="0018271B"/>
    <w:rsid w:val="0018310C"/>
    <w:rsid w:val="00184BB9"/>
    <w:rsid w:val="001855FF"/>
    <w:rsid w:val="001902A6"/>
    <w:rsid w:val="00190B8E"/>
    <w:rsid w:val="00190C72"/>
    <w:rsid w:val="00190D74"/>
    <w:rsid w:val="00191103"/>
    <w:rsid w:val="00191731"/>
    <w:rsid w:val="0019193F"/>
    <w:rsid w:val="00191C9F"/>
    <w:rsid w:val="00193CDD"/>
    <w:rsid w:val="00194245"/>
    <w:rsid w:val="0019469A"/>
    <w:rsid w:val="001946DA"/>
    <w:rsid w:val="0019559D"/>
    <w:rsid w:val="00195E11"/>
    <w:rsid w:val="0019641A"/>
    <w:rsid w:val="001A06D2"/>
    <w:rsid w:val="001A0920"/>
    <w:rsid w:val="001A0B96"/>
    <w:rsid w:val="001A1077"/>
    <w:rsid w:val="001A15E0"/>
    <w:rsid w:val="001A1CB6"/>
    <w:rsid w:val="001A2BBE"/>
    <w:rsid w:val="001A2E7B"/>
    <w:rsid w:val="001A39D3"/>
    <w:rsid w:val="001A3A3C"/>
    <w:rsid w:val="001A45FE"/>
    <w:rsid w:val="001A4705"/>
    <w:rsid w:val="001A5348"/>
    <w:rsid w:val="001A53ED"/>
    <w:rsid w:val="001A5A7A"/>
    <w:rsid w:val="001A684C"/>
    <w:rsid w:val="001A6E99"/>
    <w:rsid w:val="001B1C91"/>
    <w:rsid w:val="001B2076"/>
    <w:rsid w:val="001B235C"/>
    <w:rsid w:val="001B370F"/>
    <w:rsid w:val="001B3A30"/>
    <w:rsid w:val="001B6588"/>
    <w:rsid w:val="001B6C28"/>
    <w:rsid w:val="001C0871"/>
    <w:rsid w:val="001C138A"/>
    <w:rsid w:val="001C1897"/>
    <w:rsid w:val="001C1C6F"/>
    <w:rsid w:val="001C3326"/>
    <w:rsid w:val="001C3ACA"/>
    <w:rsid w:val="001C4351"/>
    <w:rsid w:val="001C4478"/>
    <w:rsid w:val="001C473F"/>
    <w:rsid w:val="001C48BC"/>
    <w:rsid w:val="001C4CF2"/>
    <w:rsid w:val="001C57F2"/>
    <w:rsid w:val="001C5FB0"/>
    <w:rsid w:val="001C65A1"/>
    <w:rsid w:val="001C65B2"/>
    <w:rsid w:val="001C72C5"/>
    <w:rsid w:val="001D0EA7"/>
    <w:rsid w:val="001D2D06"/>
    <w:rsid w:val="001D3B03"/>
    <w:rsid w:val="001D4756"/>
    <w:rsid w:val="001D6AE5"/>
    <w:rsid w:val="001D71FD"/>
    <w:rsid w:val="001D72B5"/>
    <w:rsid w:val="001D75EB"/>
    <w:rsid w:val="001E117B"/>
    <w:rsid w:val="001E18D7"/>
    <w:rsid w:val="001E26B4"/>
    <w:rsid w:val="001E26F4"/>
    <w:rsid w:val="001E2DA4"/>
    <w:rsid w:val="001E2FBE"/>
    <w:rsid w:val="001E40AC"/>
    <w:rsid w:val="001E44B5"/>
    <w:rsid w:val="001E462D"/>
    <w:rsid w:val="001E47C2"/>
    <w:rsid w:val="001E571B"/>
    <w:rsid w:val="001E6541"/>
    <w:rsid w:val="001E6A82"/>
    <w:rsid w:val="001E6D9F"/>
    <w:rsid w:val="001E6F7E"/>
    <w:rsid w:val="001E6FC0"/>
    <w:rsid w:val="001E7891"/>
    <w:rsid w:val="001E7F3E"/>
    <w:rsid w:val="001F0233"/>
    <w:rsid w:val="001F0237"/>
    <w:rsid w:val="001F0B92"/>
    <w:rsid w:val="001F1F8B"/>
    <w:rsid w:val="001F3053"/>
    <w:rsid w:val="001F38A1"/>
    <w:rsid w:val="001F3F39"/>
    <w:rsid w:val="001F45AB"/>
    <w:rsid w:val="001F5521"/>
    <w:rsid w:val="00200096"/>
    <w:rsid w:val="002001B8"/>
    <w:rsid w:val="00200E8D"/>
    <w:rsid w:val="00204260"/>
    <w:rsid w:val="00204CCD"/>
    <w:rsid w:val="00205257"/>
    <w:rsid w:val="002053CB"/>
    <w:rsid w:val="00205F92"/>
    <w:rsid w:val="00211156"/>
    <w:rsid w:val="00212C01"/>
    <w:rsid w:val="00213203"/>
    <w:rsid w:val="0021511E"/>
    <w:rsid w:val="002151C4"/>
    <w:rsid w:val="00216915"/>
    <w:rsid w:val="00216ED7"/>
    <w:rsid w:val="00217101"/>
    <w:rsid w:val="0021721A"/>
    <w:rsid w:val="00217CB7"/>
    <w:rsid w:val="00220F30"/>
    <w:rsid w:val="00221856"/>
    <w:rsid w:val="00221920"/>
    <w:rsid w:val="0022204A"/>
    <w:rsid w:val="0022207A"/>
    <w:rsid w:val="0022212F"/>
    <w:rsid w:val="0022219B"/>
    <w:rsid w:val="00223747"/>
    <w:rsid w:val="00223E9F"/>
    <w:rsid w:val="00224443"/>
    <w:rsid w:val="0022478A"/>
    <w:rsid w:val="00224C6B"/>
    <w:rsid w:val="0022546F"/>
    <w:rsid w:val="002254B0"/>
    <w:rsid w:val="00225B64"/>
    <w:rsid w:val="00225DEF"/>
    <w:rsid w:val="00226F90"/>
    <w:rsid w:val="002276CF"/>
    <w:rsid w:val="00230B3B"/>
    <w:rsid w:val="002323A8"/>
    <w:rsid w:val="00232F00"/>
    <w:rsid w:val="0023407A"/>
    <w:rsid w:val="002358CE"/>
    <w:rsid w:val="00235CA1"/>
    <w:rsid w:val="00236204"/>
    <w:rsid w:val="00236813"/>
    <w:rsid w:val="00236AB4"/>
    <w:rsid w:val="00236E28"/>
    <w:rsid w:val="00237095"/>
    <w:rsid w:val="00237C35"/>
    <w:rsid w:val="00240949"/>
    <w:rsid w:val="00240FF3"/>
    <w:rsid w:val="00241117"/>
    <w:rsid w:val="00241179"/>
    <w:rsid w:val="00241533"/>
    <w:rsid w:val="00241BF7"/>
    <w:rsid w:val="0024203F"/>
    <w:rsid w:val="002427F9"/>
    <w:rsid w:val="002430EB"/>
    <w:rsid w:val="002447E0"/>
    <w:rsid w:val="00247A40"/>
    <w:rsid w:val="00247D91"/>
    <w:rsid w:val="00247DA3"/>
    <w:rsid w:val="00250679"/>
    <w:rsid w:val="002510BE"/>
    <w:rsid w:val="002515BC"/>
    <w:rsid w:val="002520C2"/>
    <w:rsid w:val="00253687"/>
    <w:rsid w:val="00253D63"/>
    <w:rsid w:val="002543AF"/>
    <w:rsid w:val="0025441D"/>
    <w:rsid w:val="00254F79"/>
    <w:rsid w:val="00256311"/>
    <w:rsid w:val="00257108"/>
    <w:rsid w:val="00257BF7"/>
    <w:rsid w:val="00260B03"/>
    <w:rsid w:val="00260B89"/>
    <w:rsid w:val="00261F7F"/>
    <w:rsid w:val="00261F92"/>
    <w:rsid w:val="002625C8"/>
    <w:rsid w:val="00262ABA"/>
    <w:rsid w:val="00264457"/>
    <w:rsid w:val="00264DDE"/>
    <w:rsid w:val="00264FBD"/>
    <w:rsid w:val="002657A9"/>
    <w:rsid w:val="00267390"/>
    <w:rsid w:val="00270208"/>
    <w:rsid w:val="002707F6"/>
    <w:rsid w:val="00270834"/>
    <w:rsid w:val="00271358"/>
    <w:rsid w:val="002720E4"/>
    <w:rsid w:val="00272679"/>
    <w:rsid w:val="00273F19"/>
    <w:rsid w:val="002746AC"/>
    <w:rsid w:val="002746F6"/>
    <w:rsid w:val="00276D32"/>
    <w:rsid w:val="00280736"/>
    <w:rsid w:val="0028171D"/>
    <w:rsid w:val="00282B62"/>
    <w:rsid w:val="00283051"/>
    <w:rsid w:val="00283229"/>
    <w:rsid w:val="00283DC6"/>
    <w:rsid w:val="00284711"/>
    <w:rsid w:val="00284927"/>
    <w:rsid w:val="002850DC"/>
    <w:rsid w:val="0028573B"/>
    <w:rsid w:val="00285767"/>
    <w:rsid w:val="00285ABC"/>
    <w:rsid w:val="002862A0"/>
    <w:rsid w:val="00287363"/>
    <w:rsid w:val="002873B5"/>
    <w:rsid w:val="002875C1"/>
    <w:rsid w:val="0028787C"/>
    <w:rsid w:val="00290BC4"/>
    <w:rsid w:val="00291254"/>
    <w:rsid w:val="0029128D"/>
    <w:rsid w:val="002922E6"/>
    <w:rsid w:val="0029264B"/>
    <w:rsid w:val="00292B07"/>
    <w:rsid w:val="00292B50"/>
    <w:rsid w:val="00292FB0"/>
    <w:rsid w:val="0029385A"/>
    <w:rsid w:val="00295C69"/>
    <w:rsid w:val="00295DC1"/>
    <w:rsid w:val="002963AC"/>
    <w:rsid w:val="002972C4"/>
    <w:rsid w:val="002A0B96"/>
    <w:rsid w:val="002A167F"/>
    <w:rsid w:val="002A1921"/>
    <w:rsid w:val="002A356D"/>
    <w:rsid w:val="002A59EF"/>
    <w:rsid w:val="002A5D6D"/>
    <w:rsid w:val="002A6056"/>
    <w:rsid w:val="002A66F2"/>
    <w:rsid w:val="002B0380"/>
    <w:rsid w:val="002B2278"/>
    <w:rsid w:val="002B30C1"/>
    <w:rsid w:val="002B331A"/>
    <w:rsid w:val="002B3983"/>
    <w:rsid w:val="002B5289"/>
    <w:rsid w:val="002B541A"/>
    <w:rsid w:val="002B60F0"/>
    <w:rsid w:val="002B6EB5"/>
    <w:rsid w:val="002B7AC7"/>
    <w:rsid w:val="002B7C30"/>
    <w:rsid w:val="002C1262"/>
    <w:rsid w:val="002C2210"/>
    <w:rsid w:val="002C23A5"/>
    <w:rsid w:val="002C2498"/>
    <w:rsid w:val="002C28D7"/>
    <w:rsid w:val="002C2B8E"/>
    <w:rsid w:val="002C35F8"/>
    <w:rsid w:val="002C37FA"/>
    <w:rsid w:val="002C3AE0"/>
    <w:rsid w:val="002C422D"/>
    <w:rsid w:val="002C42AB"/>
    <w:rsid w:val="002C463A"/>
    <w:rsid w:val="002C5505"/>
    <w:rsid w:val="002C576F"/>
    <w:rsid w:val="002D0582"/>
    <w:rsid w:val="002D06FB"/>
    <w:rsid w:val="002D091B"/>
    <w:rsid w:val="002D1B57"/>
    <w:rsid w:val="002D1BC3"/>
    <w:rsid w:val="002D2411"/>
    <w:rsid w:val="002D2526"/>
    <w:rsid w:val="002D2628"/>
    <w:rsid w:val="002D2815"/>
    <w:rsid w:val="002D2BD0"/>
    <w:rsid w:val="002D2F97"/>
    <w:rsid w:val="002D3A32"/>
    <w:rsid w:val="002D48BD"/>
    <w:rsid w:val="002D5A30"/>
    <w:rsid w:val="002D5B7B"/>
    <w:rsid w:val="002D5F87"/>
    <w:rsid w:val="002D657C"/>
    <w:rsid w:val="002D6941"/>
    <w:rsid w:val="002D7420"/>
    <w:rsid w:val="002D7752"/>
    <w:rsid w:val="002E01FA"/>
    <w:rsid w:val="002E0F18"/>
    <w:rsid w:val="002E1520"/>
    <w:rsid w:val="002E1D40"/>
    <w:rsid w:val="002E3BCC"/>
    <w:rsid w:val="002E47E2"/>
    <w:rsid w:val="002E5782"/>
    <w:rsid w:val="002E65C8"/>
    <w:rsid w:val="002E6702"/>
    <w:rsid w:val="002E6D63"/>
    <w:rsid w:val="002E7656"/>
    <w:rsid w:val="002E7CEC"/>
    <w:rsid w:val="002E7FA5"/>
    <w:rsid w:val="002F042F"/>
    <w:rsid w:val="002F0F23"/>
    <w:rsid w:val="002F1130"/>
    <w:rsid w:val="002F148B"/>
    <w:rsid w:val="002F3854"/>
    <w:rsid w:val="002F3B6E"/>
    <w:rsid w:val="002F3B76"/>
    <w:rsid w:val="002F441B"/>
    <w:rsid w:val="002F5999"/>
    <w:rsid w:val="002F6C78"/>
    <w:rsid w:val="002F7250"/>
    <w:rsid w:val="002F7528"/>
    <w:rsid w:val="002F7BF9"/>
    <w:rsid w:val="002F7ED6"/>
    <w:rsid w:val="003008C3"/>
    <w:rsid w:val="00300C5A"/>
    <w:rsid w:val="00300D84"/>
    <w:rsid w:val="003010E8"/>
    <w:rsid w:val="0030207C"/>
    <w:rsid w:val="0030474F"/>
    <w:rsid w:val="00304B09"/>
    <w:rsid w:val="00304BBC"/>
    <w:rsid w:val="00304C78"/>
    <w:rsid w:val="0030508E"/>
    <w:rsid w:val="003054A8"/>
    <w:rsid w:val="00306DBA"/>
    <w:rsid w:val="00307052"/>
    <w:rsid w:val="00307335"/>
    <w:rsid w:val="003073FA"/>
    <w:rsid w:val="003078C4"/>
    <w:rsid w:val="00307D5A"/>
    <w:rsid w:val="00310E0D"/>
    <w:rsid w:val="00311BBF"/>
    <w:rsid w:val="00313407"/>
    <w:rsid w:val="00313864"/>
    <w:rsid w:val="003141CE"/>
    <w:rsid w:val="003157C4"/>
    <w:rsid w:val="00316BE2"/>
    <w:rsid w:val="003171B7"/>
    <w:rsid w:val="003174F1"/>
    <w:rsid w:val="00320114"/>
    <w:rsid w:val="00320B45"/>
    <w:rsid w:val="00322F84"/>
    <w:rsid w:val="003232D1"/>
    <w:rsid w:val="003247F9"/>
    <w:rsid w:val="00324BDD"/>
    <w:rsid w:val="00324F7F"/>
    <w:rsid w:val="0032576F"/>
    <w:rsid w:val="003259A5"/>
    <w:rsid w:val="00326470"/>
    <w:rsid w:val="00326CE8"/>
    <w:rsid w:val="00330557"/>
    <w:rsid w:val="00330E53"/>
    <w:rsid w:val="003312F8"/>
    <w:rsid w:val="00331441"/>
    <w:rsid w:val="00331E54"/>
    <w:rsid w:val="00332215"/>
    <w:rsid w:val="00332A2F"/>
    <w:rsid w:val="00332C12"/>
    <w:rsid w:val="0033329C"/>
    <w:rsid w:val="0033430E"/>
    <w:rsid w:val="00334F0E"/>
    <w:rsid w:val="0033547E"/>
    <w:rsid w:val="00335790"/>
    <w:rsid w:val="00335BAA"/>
    <w:rsid w:val="00335E72"/>
    <w:rsid w:val="00337168"/>
    <w:rsid w:val="00341B43"/>
    <w:rsid w:val="00342005"/>
    <w:rsid w:val="00342C84"/>
    <w:rsid w:val="003448D4"/>
    <w:rsid w:val="00344B1B"/>
    <w:rsid w:val="00344E72"/>
    <w:rsid w:val="00345648"/>
    <w:rsid w:val="00345800"/>
    <w:rsid w:val="00345B4E"/>
    <w:rsid w:val="00345B5F"/>
    <w:rsid w:val="00345CAF"/>
    <w:rsid w:val="00345D64"/>
    <w:rsid w:val="00345F77"/>
    <w:rsid w:val="00346E41"/>
    <w:rsid w:val="00346F7D"/>
    <w:rsid w:val="00347F46"/>
    <w:rsid w:val="00353CC9"/>
    <w:rsid w:val="00354665"/>
    <w:rsid w:val="00355DD7"/>
    <w:rsid w:val="00357538"/>
    <w:rsid w:val="00357987"/>
    <w:rsid w:val="00357C9E"/>
    <w:rsid w:val="0036057F"/>
    <w:rsid w:val="00360C6C"/>
    <w:rsid w:val="00361EC9"/>
    <w:rsid w:val="00362341"/>
    <w:rsid w:val="003628E1"/>
    <w:rsid w:val="00362E82"/>
    <w:rsid w:val="00363D2E"/>
    <w:rsid w:val="003649DA"/>
    <w:rsid w:val="003654CF"/>
    <w:rsid w:val="00366903"/>
    <w:rsid w:val="00366A56"/>
    <w:rsid w:val="00367F6F"/>
    <w:rsid w:val="00370076"/>
    <w:rsid w:val="0037179B"/>
    <w:rsid w:val="00372E7F"/>
    <w:rsid w:val="00373EAD"/>
    <w:rsid w:val="003755A5"/>
    <w:rsid w:val="003770E2"/>
    <w:rsid w:val="00377243"/>
    <w:rsid w:val="00380808"/>
    <w:rsid w:val="00380D1C"/>
    <w:rsid w:val="003811FD"/>
    <w:rsid w:val="0038165D"/>
    <w:rsid w:val="0038292D"/>
    <w:rsid w:val="00382D3C"/>
    <w:rsid w:val="00382F8A"/>
    <w:rsid w:val="00383133"/>
    <w:rsid w:val="003841C6"/>
    <w:rsid w:val="00385631"/>
    <w:rsid w:val="00385E23"/>
    <w:rsid w:val="00385F2E"/>
    <w:rsid w:val="00386626"/>
    <w:rsid w:val="0038701E"/>
    <w:rsid w:val="00391644"/>
    <w:rsid w:val="00391A42"/>
    <w:rsid w:val="0039264F"/>
    <w:rsid w:val="00392B03"/>
    <w:rsid w:val="0039392B"/>
    <w:rsid w:val="00393CC0"/>
    <w:rsid w:val="00393E70"/>
    <w:rsid w:val="00394437"/>
    <w:rsid w:val="0039527E"/>
    <w:rsid w:val="00397566"/>
    <w:rsid w:val="0039762F"/>
    <w:rsid w:val="003A0190"/>
    <w:rsid w:val="003A1628"/>
    <w:rsid w:val="003A1BAD"/>
    <w:rsid w:val="003A2212"/>
    <w:rsid w:val="003A2C96"/>
    <w:rsid w:val="003A3E04"/>
    <w:rsid w:val="003A4576"/>
    <w:rsid w:val="003A4E58"/>
    <w:rsid w:val="003A6668"/>
    <w:rsid w:val="003B0121"/>
    <w:rsid w:val="003B0767"/>
    <w:rsid w:val="003B1B95"/>
    <w:rsid w:val="003B22FE"/>
    <w:rsid w:val="003B30D6"/>
    <w:rsid w:val="003B4421"/>
    <w:rsid w:val="003B4C29"/>
    <w:rsid w:val="003B57CB"/>
    <w:rsid w:val="003B5BFC"/>
    <w:rsid w:val="003B60B0"/>
    <w:rsid w:val="003B6305"/>
    <w:rsid w:val="003C08C0"/>
    <w:rsid w:val="003C0F1B"/>
    <w:rsid w:val="003C1A63"/>
    <w:rsid w:val="003C1B3B"/>
    <w:rsid w:val="003C3768"/>
    <w:rsid w:val="003C3FCE"/>
    <w:rsid w:val="003C44C8"/>
    <w:rsid w:val="003C4E43"/>
    <w:rsid w:val="003C4F9D"/>
    <w:rsid w:val="003C7753"/>
    <w:rsid w:val="003C77E6"/>
    <w:rsid w:val="003D0A3A"/>
    <w:rsid w:val="003D0AFE"/>
    <w:rsid w:val="003D0F35"/>
    <w:rsid w:val="003D2049"/>
    <w:rsid w:val="003D278B"/>
    <w:rsid w:val="003D281A"/>
    <w:rsid w:val="003D3764"/>
    <w:rsid w:val="003D3C7E"/>
    <w:rsid w:val="003D40BF"/>
    <w:rsid w:val="003D4847"/>
    <w:rsid w:val="003D4BD8"/>
    <w:rsid w:val="003D50C8"/>
    <w:rsid w:val="003D5AD6"/>
    <w:rsid w:val="003D5DA0"/>
    <w:rsid w:val="003D5FE1"/>
    <w:rsid w:val="003D79F6"/>
    <w:rsid w:val="003D7AA3"/>
    <w:rsid w:val="003E0BCD"/>
    <w:rsid w:val="003E2C3D"/>
    <w:rsid w:val="003E355F"/>
    <w:rsid w:val="003E3B51"/>
    <w:rsid w:val="003E3F14"/>
    <w:rsid w:val="003E43B8"/>
    <w:rsid w:val="003E4857"/>
    <w:rsid w:val="003E56FE"/>
    <w:rsid w:val="003E5E62"/>
    <w:rsid w:val="003E7265"/>
    <w:rsid w:val="003E7467"/>
    <w:rsid w:val="003E754E"/>
    <w:rsid w:val="003E7D63"/>
    <w:rsid w:val="003F00C0"/>
    <w:rsid w:val="003F00FB"/>
    <w:rsid w:val="003F039D"/>
    <w:rsid w:val="003F0C64"/>
    <w:rsid w:val="003F24EC"/>
    <w:rsid w:val="003F270C"/>
    <w:rsid w:val="003F4F33"/>
    <w:rsid w:val="003F5EE7"/>
    <w:rsid w:val="003F663A"/>
    <w:rsid w:val="003F6B32"/>
    <w:rsid w:val="003F6D4A"/>
    <w:rsid w:val="003F72E3"/>
    <w:rsid w:val="003F7D40"/>
    <w:rsid w:val="003F7E7A"/>
    <w:rsid w:val="003F7F98"/>
    <w:rsid w:val="004001C4"/>
    <w:rsid w:val="00400CCA"/>
    <w:rsid w:val="004015F8"/>
    <w:rsid w:val="0040179A"/>
    <w:rsid w:val="00404BFA"/>
    <w:rsid w:val="00405187"/>
    <w:rsid w:val="00405A3B"/>
    <w:rsid w:val="00405C01"/>
    <w:rsid w:val="00406B94"/>
    <w:rsid w:val="004071FA"/>
    <w:rsid w:val="0040763D"/>
    <w:rsid w:val="00407D27"/>
    <w:rsid w:val="0041185D"/>
    <w:rsid w:val="00411E79"/>
    <w:rsid w:val="00412EF4"/>
    <w:rsid w:val="00412EFA"/>
    <w:rsid w:val="00413AFE"/>
    <w:rsid w:val="00414661"/>
    <w:rsid w:val="00416614"/>
    <w:rsid w:val="0041685D"/>
    <w:rsid w:val="00416CCB"/>
    <w:rsid w:val="0041762B"/>
    <w:rsid w:val="00417AC0"/>
    <w:rsid w:val="0042155C"/>
    <w:rsid w:val="00421E76"/>
    <w:rsid w:val="00422E95"/>
    <w:rsid w:val="00422F92"/>
    <w:rsid w:val="00423318"/>
    <w:rsid w:val="00423881"/>
    <w:rsid w:val="00423C3A"/>
    <w:rsid w:val="004243D2"/>
    <w:rsid w:val="00427B74"/>
    <w:rsid w:val="00427BAE"/>
    <w:rsid w:val="00430894"/>
    <w:rsid w:val="00430E00"/>
    <w:rsid w:val="00430E40"/>
    <w:rsid w:val="004317D9"/>
    <w:rsid w:val="00432B7F"/>
    <w:rsid w:val="00432EE1"/>
    <w:rsid w:val="004332B8"/>
    <w:rsid w:val="00433348"/>
    <w:rsid w:val="00433704"/>
    <w:rsid w:val="004349A6"/>
    <w:rsid w:val="004350B0"/>
    <w:rsid w:val="0043513A"/>
    <w:rsid w:val="004351FE"/>
    <w:rsid w:val="00435CB2"/>
    <w:rsid w:val="0043633E"/>
    <w:rsid w:val="0043656E"/>
    <w:rsid w:val="004369FE"/>
    <w:rsid w:val="00436D42"/>
    <w:rsid w:val="004401F2"/>
    <w:rsid w:val="00440AA5"/>
    <w:rsid w:val="004415FA"/>
    <w:rsid w:val="004418A3"/>
    <w:rsid w:val="00442AD0"/>
    <w:rsid w:val="00442AEE"/>
    <w:rsid w:val="0044374C"/>
    <w:rsid w:val="00445098"/>
    <w:rsid w:val="0044524E"/>
    <w:rsid w:val="00446094"/>
    <w:rsid w:val="004460BC"/>
    <w:rsid w:val="00446B56"/>
    <w:rsid w:val="00450DEA"/>
    <w:rsid w:val="004513F1"/>
    <w:rsid w:val="00452307"/>
    <w:rsid w:val="004526CA"/>
    <w:rsid w:val="00453084"/>
    <w:rsid w:val="00453AAD"/>
    <w:rsid w:val="00453D8A"/>
    <w:rsid w:val="00454053"/>
    <w:rsid w:val="00454524"/>
    <w:rsid w:val="00455C49"/>
    <w:rsid w:val="0045619F"/>
    <w:rsid w:val="00456D0F"/>
    <w:rsid w:val="00457D2D"/>
    <w:rsid w:val="00460AD2"/>
    <w:rsid w:val="00460BC4"/>
    <w:rsid w:val="00462D38"/>
    <w:rsid w:val="004649C2"/>
    <w:rsid w:val="00465094"/>
    <w:rsid w:val="004651C8"/>
    <w:rsid w:val="004661FC"/>
    <w:rsid w:val="0046646B"/>
    <w:rsid w:val="004674DE"/>
    <w:rsid w:val="00471AAF"/>
    <w:rsid w:val="00472AAD"/>
    <w:rsid w:val="004739FA"/>
    <w:rsid w:val="00474462"/>
    <w:rsid w:val="00475994"/>
    <w:rsid w:val="00476542"/>
    <w:rsid w:val="004774CD"/>
    <w:rsid w:val="004775BE"/>
    <w:rsid w:val="0048015A"/>
    <w:rsid w:val="00481275"/>
    <w:rsid w:val="004815CE"/>
    <w:rsid w:val="00481F90"/>
    <w:rsid w:val="00482553"/>
    <w:rsid w:val="00483E23"/>
    <w:rsid w:val="004844B1"/>
    <w:rsid w:val="004844DA"/>
    <w:rsid w:val="00485C98"/>
    <w:rsid w:val="004871C7"/>
    <w:rsid w:val="00490A64"/>
    <w:rsid w:val="004918EB"/>
    <w:rsid w:val="00491C28"/>
    <w:rsid w:val="00492848"/>
    <w:rsid w:val="00492D17"/>
    <w:rsid w:val="00493E75"/>
    <w:rsid w:val="00494469"/>
    <w:rsid w:val="0049757C"/>
    <w:rsid w:val="004A11CF"/>
    <w:rsid w:val="004A17F8"/>
    <w:rsid w:val="004A246B"/>
    <w:rsid w:val="004A266A"/>
    <w:rsid w:val="004A2FCC"/>
    <w:rsid w:val="004A3361"/>
    <w:rsid w:val="004A34E7"/>
    <w:rsid w:val="004A3F15"/>
    <w:rsid w:val="004A466B"/>
    <w:rsid w:val="004A4EDB"/>
    <w:rsid w:val="004A58CE"/>
    <w:rsid w:val="004A65E3"/>
    <w:rsid w:val="004A6DE2"/>
    <w:rsid w:val="004B061B"/>
    <w:rsid w:val="004B2579"/>
    <w:rsid w:val="004B3232"/>
    <w:rsid w:val="004B41A5"/>
    <w:rsid w:val="004B4420"/>
    <w:rsid w:val="004B4A40"/>
    <w:rsid w:val="004B64C9"/>
    <w:rsid w:val="004B6611"/>
    <w:rsid w:val="004B698E"/>
    <w:rsid w:val="004B7251"/>
    <w:rsid w:val="004C00F9"/>
    <w:rsid w:val="004C1F99"/>
    <w:rsid w:val="004C201B"/>
    <w:rsid w:val="004C20E5"/>
    <w:rsid w:val="004C2555"/>
    <w:rsid w:val="004C3219"/>
    <w:rsid w:val="004C3261"/>
    <w:rsid w:val="004C3CF4"/>
    <w:rsid w:val="004C449C"/>
    <w:rsid w:val="004C475C"/>
    <w:rsid w:val="004C4963"/>
    <w:rsid w:val="004C62C3"/>
    <w:rsid w:val="004C68C9"/>
    <w:rsid w:val="004C757A"/>
    <w:rsid w:val="004C7864"/>
    <w:rsid w:val="004D02D9"/>
    <w:rsid w:val="004D03C4"/>
    <w:rsid w:val="004D04B1"/>
    <w:rsid w:val="004D0992"/>
    <w:rsid w:val="004D0A25"/>
    <w:rsid w:val="004D16C1"/>
    <w:rsid w:val="004D2239"/>
    <w:rsid w:val="004D4D63"/>
    <w:rsid w:val="004D4FB8"/>
    <w:rsid w:val="004D7F0E"/>
    <w:rsid w:val="004E0F4A"/>
    <w:rsid w:val="004E3576"/>
    <w:rsid w:val="004E5390"/>
    <w:rsid w:val="004E6539"/>
    <w:rsid w:val="004E740B"/>
    <w:rsid w:val="004F00F5"/>
    <w:rsid w:val="004F0611"/>
    <w:rsid w:val="004F09F5"/>
    <w:rsid w:val="004F0B73"/>
    <w:rsid w:val="004F1DF5"/>
    <w:rsid w:val="004F2070"/>
    <w:rsid w:val="004F2BC8"/>
    <w:rsid w:val="004F2D56"/>
    <w:rsid w:val="004F2FE9"/>
    <w:rsid w:val="004F4F1C"/>
    <w:rsid w:val="004F6C91"/>
    <w:rsid w:val="004F6CCE"/>
    <w:rsid w:val="004F73D0"/>
    <w:rsid w:val="004F7854"/>
    <w:rsid w:val="005025C3"/>
    <w:rsid w:val="00503EF7"/>
    <w:rsid w:val="0050408A"/>
    <w:rsid w:val="00504222"/>
    <w:rsid w:val="00504482"/>
    <w:rsid w:val="005056EB"/>
    <w:rsid w:val="00505913"/>
    <w:rsid w:val="005067C1"/>
    <w:rsid w:val="00507B0D"/>
    <w:rsid w:val="005106A0"/>
    <w:rsid w:val="00511F8C"/>
    <w:rsid w:val="00513862"/>
    <w:rsid w:val="00514D1B"/>
    <w:rsid w:val="00514F37"/>
    <w:rsid w:val="00514F48"/>
    <w:rsid w:val="00515330"/>
    <w:rsid w:val="0051659B"/>
    <w:rsid w:val="005170AD"/>
    <w:rsid w:val="00517153"/>
    <w:rsid w:val="005200D1"/>
    <w:rsid w:val="00520CD0"/>
    <w:rsid w:val="00522329"/>
    <w:rsid w:val="005226A8"/>
    <w:rsid w:val="00522896"/>
    <w:rsid w:val="0052329F"/>
    <w:rsid w:val="00524115"/>
    <w:rsid w:val="00524DB1"/>
    <w:rsid w:val="00526199"/>
    <w:rsid w:val="00527806"/>
    <w:rsid w:val="00527F85"/>
    <w:rsid w:val="00530120"/>
    <w:rsid w:val="00530A4F"/>
    <w:rsid w:val="005313AE"/>
    <w:rsid w:val="00531C27"/>
    <w:rsid w:val="00531C7C"/>
    <w:rsid w:val="005329CE"/>
    <w:rsid w:val="00532B2E"/>
    <w:rsid w:val="0053328E"/>
    <w:rsid w:val="00533636"/>
    <w:rsid w:val="00533B94"/>
    <w:rsid w:val="00533C23"/>
    <w:rsid w:val="0053448B"/>
    <w:rsid w:val="005349AD"/>
    <w:rsid w:val="00534FB4"/>
    <w:rsid w:val="00535B53"/>
    <w:rsid w:val="00535DDA"/>
    <w:rsid w:val="00536136"/>
    <w:rsid w:val="005362E6"/>
    <w:rsid w:val="005365DE"/>
    <w:rsid w:val="00536845"/>
    <w:rsid w:val="0054047C"/>
    <w:rsid w:val="00540567"/>
    <w:rsid w:val="00540B98"/>
    <w:rsid w:val="00541A0C"/>
    <w:rsid w:val="00542658"/>
    <w:rsid w:val="00542817"/>
    <w:rsid w:val="00543572"/>
    <w:rsid w:val="0054488F"/>
    <w:rsid w:val="00545D88"/>
    <w:rsid w:val="0054710D"/>
    <w:rsid w:val="0055000B"/>
    <w:rsid w:val="00550342"/>
    <w:rsid w:val="00550B70"/>
    <w:rsid w:val="005532C6"/>
    <w:rsid w:val="005537C1"/>
    <w:rsid w:val="00553982"/>
    <w:rsid w:val="00554049"/>
    <w:rsid w:val="00554378"/>
    <w:rsid w:val="005543B5"/>
    <w:rsid w:val="00554658"/>
    <w:rsid w:val="00554A6A"/>
    <w:rsid w:val="0055528C"/>
    <w:rsid w:val="005561F7"/>
    <w:rsid w:val="0055655A"/>
    <w:rsid w:val="005567DB"/>
    <w:rsid w:val="00556E0E"/>
    <w:rsid w:val="00560C51"/>
    <w:rsid w:val="00560CEE"/>
    <w:rsid w:val="00560E33"/>
    <w:rsid w:val="0056101F"/>
    <w:rsid w:val="00563E2A"/>
    <w:rsid w:val="00563E4C"/>
    <w:rsid w:val="00565B99"/>
    <w:rsid w:val="00565ED4"/>
    <w:rsid w:val="00566162"/>
    <w:rsid w:val="00567032"/>
    <w:rsid w:val="005679DD"/>
    <w:rsid w:val="005715E1"/>
    <w:rsid w:val="00573FB7"/>
    <w:rsid w:val="0057481C"/>
    <w:rsid w:val="0057596F"/>
    <w:rsid w:val="00577096"/>
    <w:rsid w:val="00577633"/>
    <w:rsid w:val="005776EA"/>
    <w:rsid w:val="00580C9F"/>
    <w:rsid w:val="00582215"/>
    <w:rsid w:val="0058242E"/>
    <w:rsid w:val="0058262B"/>
    <w:rsid w:val="005827D3"/>
    <w:rsid w:val="00585211"/>
    <w:rsid w:val="00585CF3"/>
    <w:rsid w:val="00587216"/>
    <w:rsid w:val="00587A2E"/>
    <w:rsid w:val="00587D0E"/>
    <w:rsid w:val="00590366"/>
    <w:rsid w:val="00590F0F"/>
    <w:rsid w:val="005916F1"/>
    <w:rsid w:val="00591CDE"/>
    <w:rsid w:val="00593A62"/>
    <w:rsid w:val="005942C7"/>
    <w:rsid w:val="0059437D"/>
    <w:rsid w:val="00594C39"/>
    <w:rsid w:val="00595885"/>
    <w:rsid w:val="00596051"/>
    <w:rsid w:val="005968CA"/>
    <w:rsid w:val="00597333"/>
    <w:rsid w:val="00597B8C"/>
    <w:rsid w:val="005A0DF4"/>
    <w:rsid w:val="005A2671"/>
    <w:rsid w:val="005A2D59"/>
    <w:rsid w:val="005A3840"/>
    <w:rsid w:val="005A56DF"/>
    <w:rsid w:val="005A61C5"/>
    <w:rsid w:val="005A6939"/>
    <w:rsid w:val="005A694F"/>
    <w:rsid w:val="005A70D8"/>
    <w:rsid w:val="005A7BBC"/>
    <w:rsid w:val="005A7F21"/>
    <w:rsid w:val="005B016B"/>
    <w:rsid w:val="005B045C"/>
    <w:rsid w:val="005B1754"/>
    <w:rsid w:val="005B2252"/>
    <w:rsid w:val="005B22C3"/>
    <w:rsid w:val="005B31FD"/>
    <w:rsid w:val="005B352A"/>
    <w:rsid w:val="005B3672"/>
    <w:rsid w:val="005B414B"/>
    <w:rsid w:val="005B4968"/>
    <w:rsid w:val="005B4F53"/>
    <w:rsid w:val="005B5E89"/>
    <w:rsid w:val="005B63C6"/>
    <w:rsid w:val="005B65F9"/>
    <w:rsid w:val="005B6871"/>
    <w:rsid w:val="005B725A"/>
    <w:rsid w:val="005C03CD"/>
    <w:rsid w:val="005C0836"/>
    <w:rsid w:val="005C098A"/>
    <w:rsid w:val="005C1540"/>
    <w:rsid w:val="005C1BCE"/>
    <w:rsid w:val="005C1D07"/>
    <w:rsid w:val="005C27DE"/>
    <w:rsid w:val="005C2D29"/>
    <w:rsid w:val="005C45DF"/>
    <w:rsid w:val="005C4631"/>
    <w:rsid w:val="005C4E0F"/>
    <w:rsid w:val="005C53E0"/>
    <w:rsid w:val="005C5C2A"/>
    <w:rsid w:val="005D0050"/>
    <w:rsid w:val="005D2979"/>
    <w:rsid w:val="005D3540"/>
    <w:rsid w:val="005D4F25"/>
    <w:rsid w:val="005D71AA"/>
    <w:rsid w:val="005E0B00"/>
    <w:rsid w:val="005E117D"/>
    <w:rsid w:val="005E2B62"/>
    <w:rsid w:val="005E34B5"/>
    <w:rsid w:val="005E35D9"/>
    <w:rsid w:val="005E3742"/>
    <w:rsid w:val="005E383A"/>
    <w:rsid w:val="005E4769"/>
    <w:rsid w:val="005E60DF"/>
    <w:rsid w:val="005E676B"/>
    <w:rsid w:val="005E6BA9"/>
    <w:rsid w:val="005E72D4"/>
    <w:rsid w:val="005E7379"/>
    <w:rsid w:val="005E7664"/>
    <w:rsid w:val="005E793F"/>
    <w:rsid w:val="005E795F"/>
    <w:rsid w:val="005F1650"/>
    <w:rsid w:val="005F2251"/>
    <w:rsid w:val="005F2317"/>
    <w:rsid w:val="005F3950"/>
    <w:rsid w:val="005F3D0F"/>
    <w:rsid w:val="005F5288"/>
    <w:rsid w:val="005F7907"/>
    <w:rsid w:val="005F7A86"/>
    <w:rsid w:val="005F7D05"/>
    <w:rsid w:val="006035D9"/>
    <w:rsid w:val="00603CA1"/>
    <w:rsid w:val="00604877"/>
    <w:rsid w:val="0060497F"/>
    <w:rsid w:val="00605336"/>
    <w:rsid w:val="006055E9"/>
    <w:rsid w:val="00605AD3"/>
    <w:rsid w:val="00607BF8"/>
    <w:rsid w:val="006105CE"/>
    <w:rsid w:val="006109A2"/>
    <w:rsid w:val="00612114"/>
    <w:rsid w:val="006121AC"/>
    <w:rsid w:val="00612D39"/>
    <w:rsid w:val="00614C05"/>
    <w:rsid w:val="006161A6"/>
    <w:rsid w:val="0061714E"/>
    <w:rsid w:val="0061750F"/>
    <w:rsid w:val="006177E9"/>
    <w:rsid w:val="00617876"/>
    <w:rsid w:val="0061787B"/>
    <w:rsid w:val="00620F74"/>
    <w:rsid w:val="00621141"/>
    <w:rsid w:val="006218D4"/>
    <w:rsid w:val="00621BBC"/>
    <w:rsid w:val="00621E6B"/>
    <w:rsid w:val="00623D33"/>
    <w:rsid w:val="00626CBE"/>
    <w:rsid w:val="00626F28"/>
    <w:rsid w:val="00627023"/>
    <w:rsid w:val="00627C39"/>
    <w:rsid w:val="00632C2D"/>
    <w:rsid w:val="00633DF9"/>
    <w:rsid w:val="0063580A"/>
    <w:rsid w:val="006404BA"/>
    <w:rsid w:val="00640DE8"/>
    <w:rsid w:val="006422AE"/>
    <w:rsid w:val="006428F9"/>
    <w:rsid w:val="0064319A"/>
    <w:rsid w:val="00643EA4"/>
    <w:rsid w:val="00645CAC"/>
    <w:rsid w:val="00650BBE"/>
    <w:rsid w:val="00650D8D"/>
    <w:rsid w:val="00651933"/>
    <w:rsid w:val="00651AAB"/>
    <w:rsid w:val="0065279A"/>
    <w:rsid w:val="006535C7"/>
    <w:rsid w:val="00653E71"/>
    <w:rsid w:val="006543DD"/>
    <w:rsid w:val="0065492E"/>
    <w:rsid w:val="00656964"/>
    <w:rsid w:val="00656B5F"/>
    <w:rsid w:val="0066058F"/>
    <w:rsid w:val="00660B69"/>
    <w:rsid w:val="00661148"/>
    <w:rsid w:val="0066391C"/>
    <w:rsid w:val="00664617"/>
    <w:rsid w:val="006646C5"/>
    <w:rsid w:val="0066496A"/>
    <w:rsid w:val="00664BD6"/>
    <w:rsid w:val="006673AA"/>
    <w:rsid w:val="006674DA"/>
    <w:rsid w:val="006677C3"/>
    <w:rsid w:val="00667A65"/>
    <w:rsid w:val="00670473"/>
    <w:rsid w:val="006711EE"/>
    <w:rsid w:val="00671ED0"/>
    <w:rsid w:val="00672921"/>
    <w:rsid w:val="0067359C"/>
    <w:rsid w:val="00674650"/>
    <w:rsid w:val="006746C6"/>
    <w:rsid w:val="00676B73"/>
    <w:rsid w:val="00677C9F"/>
    <w:rsid w:val="0068065F"/>
    <w:rsid w:val="006806DF"/>
    <w:rsid w:val="00680D75"/>
    <w:rsid w:val="00682B33"/>
    <w:rsid w:val="00685CBF"/>
    <w:rsid w:val="00686297"/>
    <w:rsid w:val="006868B0"/>
    <w:rsid w:val="0068708C"/>
    <w:rsid w:val="006873F2"/>
    <w:rsid w:val="006903DA"/>
    <w:rsid w:val="00691C00"/>
    <w:rsid w:val="00691DD9"/>
    <w:rsid w:val="00692AD8"/>
    <w:rsid w:val="006930ED"/>
    <w:rsid w:val="00695F84"/>
    <w:rsid w:val="0069619B"/>
    <w:rsid w:val="00696816"/>
    <w:rsid w:val="00696AFD"/>
    <w:rsid w:val="00696C6D"/>
    <w:rsid w:val="006A0253"/>
    <w:rsid w:val="006A194B"/>
    <w:rsid w:val="006A1B7A"/>
    <w:rsid w:val="006A2D1D"/>
    <w:rsid w:val="006A3920"/>
    <w:rsid w:val="006A3A5B"/>
    <w:rsid w:val="006A67D6"/>
    <w:rsid w:val="006A7016"/>
    <w:rsid w:val="006B0607"/>
    <w:rsid w:val="006B0A09"/>
    <w:rsid w:val="006B0D00"/>
    <w:rsid w:val="006B157F"/>
    <w:rsid w:val="006B2613"/>
    <w:rsid w:val="006B34C6"/>
    <w:rsid w:val="006B5A46"/>
    <w:rsid w:val="006B5A9E"/>
    <w:rsid w:val="006B6406"/>
    <w:rsid w:val="006B6FAA"/>
    <w:rsid w:val="006C0304"/>
    <w:rsid w:val="006C06DC"/>
    <w:rsid w:val="006C147C"/>
    <w:rsid w:val="006C1C84"/>
    <w:rsid w:val="006C1CA2"/>
    <w:rsid w:val="006C245E"/>
    <w:rsid w:val="006C3467"/>
    <w:rsid w:val="006C41BF"/>
    <w:rsid w:val="006C4893"/>
    <w:rsid w:val="006C57A6"/>
    <w:rsid w:val="006C6E6F"/>
    <w:rsid w:val="006C74E5"/>
    <w:rsid w:val="006C7936"/>
    <w:rsid w:val="006C7C42"/>
    <w:rsid w:val="006D1008"/>
    <w:rsid w:val="006D1325"/>
    <w:rsid w:val="006D15BB"/>
    <w:rsid w:val="006D2773"/>
    <w:rsid w:val="006D2DC5"/>
    <w:rsid w:val="006D31F5"/>
    <w:rsid w:val="006D5D55"/>
    <w:rsid w:val="006D6017"/>
    <w:rsid w:val="006D6AE8"/>
    <w:rsid w:val="006D7962"/>
    <w:rsid w:val="006E122F"/>
    <w:rsid w:val="006E1244"/>
    <w:rsid w:val="006E257B"/>
    <w:rsid w:val="006E3A0E"/>
    <w:rsid w:val="006E3F8A"/>
    <w:rsid w:val="006E42C4"/>
    <w:rsid w:val="006E4351"/>
    <w:rsid w:val="006E4D89"/>
    <w:rsid w:val="006E5277"/>
    <w:rsid w:val="006E5334"/>
    <w:rsid w:val="006E572D"/>
    <w:rsid w:val="006E6EEB"/>
    <w:rsid w:val="006E74CC"/>
    <w:rsid w:val="006E753A"/>
    <w:rsid w:val="006F0FB5"/>
    <w:rsid w:val="006F2D1A"/>
    <w:rsid w:val="006F4607"/>
    <w:rsid w:val="006F4D79"/>
    <w:rsid w:val="006F670C"/>
    <w:rsid w:val="006F6F54"/>
    <w:rsid w:val="006F767C"/>
    <w:rsid w:val="006F7905"/>
    <w:rsid w:val="00700361"/>
    <w:rsid w:val="00700901"/>
    <w:rsid w:val="00700B6E"/>
    <w:rsid w:val="00700BF4"/>
    <w:rsid w:val="00701E79"/>
    <w:rsid w:val="00702C49"/>
    <w:rsid w:val="00702E01"/>
    <w:rsid w:val="00704111"/>
    <w:rsid w:val="0070498A"/>
    <w:rsid w:val="00705D87"/>
    <w:rsid w:val="00707750"/>
    <w:rsid w:val="00707B0D"/>
    <w:rsid w:val="00711A57"/>
    <w:rsid w:val="00711A6D"/>
    <w:rsid w:val="00711F96"/>
    <w:rsid w:val="007121DC"/>
    <w:rsid w:val="0071276F"/>
    <w:rsid w:val="007127D9"/>
    <w:rsid w:val="00712B36"/>
    <w:rsid w:val="00712CA1"/>
    <w:rsid w:val="00712FEF"/>
    <w:rsid w:val="007130F4"/>
    <w:rsid w:val="00713A62"/>
    <w:rsid w:val="007140C7"/>
    <w:rsid w:val="007147FD"/>
    <w:rsid w:val="00716132"/>
    <w:rsid w:val="00716200"/>
    <w:rsid w:val="00716A2A"/>
    <w:rsid w:val="00716E54"/>
    <w:rsid w:val="00720455"/>
    <w:rsid w:val="00720601"/>
    <w:rsid w:val="00721148"/>
    <w:rsid w:val="007211D4"/>
    <w:rsid w:val="00721914"/>
    <w:rsid w:val="007229DA"/>
    <w:rsid w:val="007234EA"/>
    <w:rsid w:val="00723A8D"/>
    <w:rsid w:val="00724D48"/>
    <w:rsid w:val="00725482"/>
    <w:rsid w:val="00725CB8"/>
    <w:rsid w:val="00725D24"/>
    <w:rsid w:val="007261A1"/>
    <w:rsid w:val="007268F4"/>
    <w:rsid w:val="00727555"/>
    <w:rsid w:val="00727E2D"/>
    <w:rsid w:val="007305B9"/>
    <w:rsid w:val="007309C1"/>
    <w:rsid w:val="00730F10"/>
    <w:rsid w:val="00732A30"/>
    <w:rsid w:val="00732BF1"/>
    <w:rsid w:val="00732E75"/>
    <w:rsid w:val="0073327D"/>
    <w:rsid w:val="00733383"/>
    <w:rsid w:val="00734573"/>
    <w:rsid w:val="00734E77"/>
    <w:rsid w:val="00734E7E"/>
    <w:rsid w:val="0073538C"/>
    <w:rsid w:val="00735392"/>
    <w:rsid w:val="007369C2"/>
    <w:rsid w:val="007416DC"/>
    <w:rsid w:val="00741BDD"/>
    <w:rsid w:val="00741DFE"/>
    <w:rsid w:val="007439C4"/>
    <w:rsid w:val="00744889"/>
    <w:rsid w:val="00745629"/>
    <w:rsid w:val="00746725"/>
    <w:rsid w:val="00750370"/>
    <w:rsid w:val="007509E9"/>
    <w:rsid w:val="00750A06"/>
    <w:rsid w:val="00751091"/>
    <w:rsid w:val="0075182D"/>
    <w:rsid w:val="00751A89"/>
    <w:rsid w:val="00751E8E"/>
    <w:rsid w:val="00752437"/>
    <w:rsid w:val="00752F6A"/>
    <w:rsid w:val="00755005"/>
    <w:rsid w:val="007561EE"/>
    <w:rsid w:val="00756E85"/>
    <w:rsid w:val="00757795"/>
    <w:rsid w:val="00757EC5"/>
    <w:rsid w:val="007605A5"/>
    <w:rsid w:val="007605E9"/>
    <w:rsid w:val="00760990"/>
    <w:rsid w:val="00760A9E"/>
    <w:rsid w:val="007616FD"/>
    <w:rsid w:val="007621B0"/>
    <w:rsid w:val="007631E5"/>
    <w:rsid w:val="00763F44"/>
    <w:rsid w:val="00764BF5"/>
    <w:rsid w:val="007655F2"/>
    <w:rsid w:val="0076582A"/>
    <w:rsid w:val="00765C4B"/>
    <w:rsid w:val="00766BEE"/>
    <w:rsid w:val="00767133"/>
    <w:rsid w:val="00767D35"/>
    <w:rsid w:val="00770CF3"/>
    <w:rsid w:val="0077252F"/>
    <w:rsid w:val="00773CA9"/>
    <w:rsid w:val="00774267"/>
    <w:rsid w:val="00774384"/>
    <w:rsid w:val="007743FD"/>
    <w:rsid w:val="00774591"/>
    <w:rsid w:val="00774BFF"/>
    <w:rsid w:val="00775268"/>
    <w:rsid w:val="007759E2"/>
    <w:rsid w:val="007763A8"/>
    <w:rsid w:val="007765D1"/>
    <w:rsid w:val="00776E1A"/>
    <w:rsid w:val="00777155"/>
    <w:rsid w:val="007817A5"/>
    <w:rsid w:val="007818BA"/>
    <w:rsid w:val="00784356"/>
    <w:rsid w:val="00784517"/>
    <w:rsid w:val="00784BCF"/>
    <w:rsid w:val="00785695"/>
    <w:rsid w:val="00785A53"/>
    <w:rsid w:val="00787187"/>
    <w:rsid w:val="00787188"/>
    <w:rsid w:val="00790454"/>
    <w:rsid w:val="0079130A"/>
    <w:rsid w:val="007913F9"/>
    <w:rsid w:val="00792892"/>
    <w:rsid w:val="007932AA"/>
    <w:rsid w:val="00793A83"/>
    <w:rsid w:val="007942F4"/>
    <w:rsid w:val="00794717"/>
    <w:rsid w:val="00794C5A"/>
    <w:rsid w:val="007951B5"/>
    <w:rsid w:val="007957B8"/>
    <w:rsid w:val="007A047F"/>
    <w:rsid w:val="007A0808"/>
    <w:rsid w:val="007A122B"/>
    <w:rsid w:val="007A12AB"/>
    <w:rsid w:val="007A13CA"/>
    <w:rsid w:val="007A18BA"/>
    <w:rsid w:val="007A1902"/>
    <w:rsid w:val="007A195E"/>
    <w:rsid w:val="007A197E"/>
    <w:rsid w:val="007A1DDE"/>
    <w:rsid w:val="007A22A1"/>
    <w:rsid w:val="007A2961"/>
    <w:rsid w:val="007A2A84"/>
    <w:rsid w:val="007A343D"/>
    <w:rsid w:val="007A37E8"/>
    <w:rsid w:val="007A4030"/>
    <w:rsid w:val="007A5819"/>
    <w:rsid w:val="007A5D89"/>
    <w:rsid w:val="007B32C0"/>
    <w:rsid w:val="007B64CD"/>
    <w:rsid w:val="007C07F7"/>
    <w:rsid w:val="007C1466"/>
    <w:rsid w:val="007C16E8"/>
    <w:rsid w:val="007C1DC3"/>
    <w:rsid w:val="007C2E0D"/>
    <w:rsid w:val="007C3BC4"/>
    <w:rsid w:val="007C4250"/>
    <w:rsid w:val="007C42B4"/>
    <w:rsid w:val="007C43AA"/>
    <w:rsid w:val="007C44BF"/>
    <w:rsid w:val="007C4A30"/>
    <w:rsid w:val="007C4C77"/>
    <w:rsid w:val="007C55C4"/>
    <w:rsid w:val="007C5C3A"/>
    <w:rsid w:val="007C5F7E"/>
    <w:rsid w:val="007D01A2"/>
    <w:rsid w:val="007D0D8F"/>
    <w:rsid w:val="007D1BE0"/>
    <w:rsid w:val="007D314D"/>
    <w:rsid w:val="007D370E"/>
    <w:rsid w:val="007D3F0F"/>
    <w:rsid w:val="007D539A"/>
    <w:rsid w:val="007D76AE"/>
    <w:rsid w:val="007E1BD7"/>
    <w:rsid w:val="007E2873"/>
    <w:rsid w:val="007E2B4D"/>
    <w:rsid w:val="007E3A65"/>
    <w:rsid w:val="007E443D"/>
    <w:rsid w:val="007E44F3"/>
    <w:rsid w:val="007E4F70"/>
    <w:rsid w:val="007E574F"/>
    <w:rsid w:val="007E5958"/>
    <w:rsid w:val="007E6F46"/>
    <w:rsid w:val="007F015C"/>
    <w:rsid w:val="007F0471"/>
    <w:rsid w:val="007F0B88"/>
    <w:rsid w:val="007F1268"/>
    <w:rsid w:val="007F16B8"/>
    <w:rsid w:val="007F1D38"/>
    <w:rsid w:val="007F2958"/>
    <w:rsid w:val="007F2D60"/>
    <w:rsid w:val="007F3D04"/>
    <w:rsid w:val="007F4355"/>
    <w:rsid w:val="007F4460"/>
    <w:rsid w:val="007F4E64"/>
    <w:rsid w:val="007F5B9E"/>
    <w:rsid w:val="007F5C28"/>
    <w:rsid w:val="007F61C4"/>
    <w:rsid w:val="007F728F"/>
    <w:rsid w:val="007F783E"/>
    <w:rsid w:val="007F7B51"/>
    <w:rsid w:val="007F7FA7"/>
    <w:rsid w:val="008003E2"/>
    <w:rsid w:val="00801A5B"/>
    <w:rsid w:val="0080281E"/>
    <w:rsid w:val="00802932"/>
    <w:rsid w:val="00802E3F"/>
    <w:rsid w:val="00802EB0"/>
    <w:rsid w:val="00804987"/>
    <w:rsid w:val="0080549F"/>
    <w:rsid w:val="008060EC"/>
    <w:rsid w:val="00806600"/>
    <w:rsid w:val="00806953"/>
    <w:rsid w:val="00806DA0"/>
    <w:rsid w:val="00806F9B"/>
    <w:rsid w:val="008075C1"/>
    <w:rsid w:val="008077F8"/>
    <w:rsid w:val="0081085E"/>
    <w:rsid w:val="00810D71"/>
    <w:rsid w:val="00811B41"/>
    <w:rsid w:val="00813037"/>
    <w:rsid w:val="00813276"/>
    <w:rsid w:val="00813469"/>
    <w:rsid w:val="00813EDC"/>
    <w:rsid w:val="00813F80"/>
    <w:rsid w:val="0081499B"/>
    <w:rsid w:val="00815389"/>
    <w:rsid w:val="008159C8"/>
    <w:rsid w:val="00816375"/>
    <w:rsid w:val="00816441"/>
    <w:rsid w:val="0081644C"/>
    <w:rsid w:val="00816683"/>
    <w:rsid w:val="00816B17"/>
    <w:rsid w:val="00817ADE"/>
    <w:rsid w:val="00817EFD"/>
    <w:rsid w:val="00820657"/>
    <w:rsid w:val="00820D4C"/>
    <w:rsid w:val="0082158D"/>
    <w:rsid w:val="00821651"/>
    <w:rsid w:val="00821926"/>
    <w:rsid w:val="008220E2"/>
    <w:rsid w:val="008221B7"/>
    <w:rsid w:val="008223A6"/>
    <w:rsid w:val="00822DF0"/>
    <w:rsid w:val="00823780"/>
    <w:rsid w:val="0082409C"/>
    <w:rsid w:val="008253CC"/>
    <w:rsid w:val="00825493"/>
    <w:rsid w:val="008269BD"/>
    <w:rsid w:val="0082743A"/>
    <w:rsid w:val="0082785F"/>
    <w:rsid w:val="00831413"/>
    <w:rsid w:val="008315D4"/>
    <w:rsid w:val="0083221D"/>
    <w:rsid w:val="008336BC"/>
    <w:rsid w:val="00834A6A"/>
    <w:rsid w:val="00835B6D"/>
    <w:rsid w:val="00836E7C"/>
    <w:rsid w:val="00836F1A"/>
    <w:rsid w:val="00836FEE"/>
    <w:rsid w:val="00837C74"/>
    <w:rsid w:val="00840359"/>
    <w:rsid w:val="00840C59"/>
    <w:rsid w:val="008413EE"/>
    <w:rsid w:val="008417BB"/>
    <w:rsid w:val="00843D59"/>
    <w:rsid w:val="008455A1"/>
    <w:rsid w:val="008457BB"/>
    <w:rsid w:val="00846A19"/>
    <w:rsid w:val="0084765D"/>
    <w:rsid w:val="008476E8"/>
    <w:rsid w:val="00847787"/>
    <w:rsid w:val="00847EDD"/>
    <w:rsid w:val="00847F84"/>
    <w:rsid w:val="00847FD2"/>
    <w:rsid w:val="00850C52"/>
    <w:rsid w:val="00851A03"/>
    <w:rsid w:val="008534F0"/>
    <w:rsid w:val="00853521"/>
    <w:rsid w:val="00853ADD"/>
    <w:rsid w:val="00854096"/>
    <w:rsid w:val="00854AF0"/>
    <w:rsid w:val="00855768"/>
    <w:rsid w:val="00855958"/>
    <w:rsid w:val="00856652"/>
    <w:rsid w:val="00857FD0"/>
    <w:rsid w:val="00860315"/>
    <w:rsid w:val="00861091"/>
    <w:rsid w:val="008614CA"/>
    <w:rsid w:val="00862C98"/>
    <w:rsid w:val="00863721"/>
    <w:rsid w:val="008637A9"/>
    <w:rsid w:val="008669DB"/>
    <w:rsid w:val="00867D91"/>
    <w:rsid w:val="00870B8A"/>
    <w:rsid w:val="00872982"/>
    <w:rsid w:val="008753D8"/>
    <w:rsid w:val="00875EF5"/>
    <w:rsid w:val="00876E21"/>
    <w:rsid w:val="00880FDE"/>
    <w:rsid w:val="008823FA"/>
    <w:rsid w:val="0088289E"/>
    <w:rsid w:val="008829F7"/>
    <w:rsid w:val="00882EA0"/>
    <w:rsid w:val="00883E99"/>
    <w:rsid w:val="0088455C"/>
    <w:rsid w:val="00884789"/>
    <w:rsid w:val="008849D2"/>
    <w:rsid w:val="008858A2"/>
    <w:rsid w:val="008870FA"/>
    <w:rsid w:val="00887317"/>
    <w:rsid w:val="0088793B"/>
    <w:rsid w:val="008902AB"/>
    <w:rsid w:val="00890D72"/>
    <w:rsid w:val="00891D60"/>
    <w:rsid w:val="00892B5A"/>
    <w:rsid w:val="00892E5A"/>
    <w:rsid w:val="00894F46"/>
    <w:rsid w:val="0089582B"/>
    <w:rsid w:val="0089609F"/>
    <w:rsid w:val="00896F20"/>
    <w:rsid w:val="00897658"/>
    <w:rsid w:val="00897844"/>
    <w:rsid w:val="008A0B5F"/>
    <w:rsid w:val="008A0DE6"/>
    <w:rsid w:val="008A20DB"/>
    <w:rsid w:val="008A2832"/>
    <w:rsid w:val="008A32DB"/>
    <w:rsid w:val="008A5316"/>
    <w:rsid w:val="008A5DFE"/>
    <w:rsid w:val="008A5F38"/>
    <w:rsid w:val="008A645D"/>
    <w:rsid w:val="008A7605"/>
    <w:rsid w:val="008B14C7"/>
    <w:rsid w:val="008B23C0"/>
    <w:rsid w:val="008B24B5"/>
    <w:rsid w:val="008B34C5"/>
    <w:rsid w:val="008B34C9"/>
    <w:rsid w:val="008B44ED"/>
    <w:rsid w:val="008B4BEE"/>
    <w:rsid w:val="008B59EE"/>
    <w:rsid w:val="008B6692"/>
    <w:rsid w:val="008B701F"/>
    <w:rsid w:val="008B70A7"/>
    <w:rsid w:val="008B7E7E"/>
    <w:rsid w:val="008C039E"/>
    <w:rsid w:val="008C1263"/>
    <w:rsid w:val="008C1310"/>
    <w:rsid w:val="008C1DF5"/>
    <w:rsid w:val="008C1EBF"/>
    <w:rsid w:val="008C1EFE"/>
    <w:rsid w:val="008C1FA8"/>
    <w:rsid w:val="008C22D2"/>
    <w:rsid w:val="008C326F"/>
    <w:rsid w:val="008C39F0"/>
    <w:rsid w:val="008C4C63"/>
    <w:rsid w:val="008C5FC1"/>
    <w:rsid w:val="008C67CD"/>
    <w:rsid w:val="008C6AB1"/>
    <w:rsid w:val="008C6DE7"/>
    <w:rsid w:val="008D04C8"/>
    <w:rsid w:val="008D1333"/>
    <w:rsid w:val="008D1549"/>
    <w:rsid w:val="008D3CE2"/>
    <w:rsid w:val="008D5C30"/>
    <w:rsid w:val="008D5D4F"/>
    <w:rsid w:val="008D6097"/>
    <w:rsid w:val="008D61FE"/>
    <w:rsid w:val="008D6BDC"/>
    <w:rsid w:val="008E010A"/>
    <w:rsid w:val="008E0FC3"/>
    <w:rsid w:val="008E17F6"/>
    <w:rsid w:val="008E38C6"/>
    <w:rsid w:val="008E3F62"/>
    <w:rsid w:val="008E50CC"/>
    <w:rsid w:val="008E5472"/>
    <w:rsid w:val="008E5E4B"/>
    <w:rsid w:val="008E628B"/>
    <w:rsid w:val="008E6500"/>
    <w:rsid w:val="008E689F"/>
    <w:rsid w:val="008E7766"/>
    <w:rsid w:val="008E7CB9"/>
    <w:rsid w:val="008F0969"/>
    <w:rsid w:val="008F283A"/>
    <w:rsid w:val="008F315B"/>
    <w:rsid w:val="008F3A1E"/>
    <w:rsid w:val="008F3B13"/>
    <w:rsid w:val="008F3CBA"/>
    <w:rsid w:val="008F4112"/>
    <w:rsid w:val="008F454E"/>
    <w:rsid w:val="008F5ACF"/>
    <w:rsid w:val="008F5EC9"/>
    <w:rsid w:val="008F6116"/>
    <w:rsid w:val="008F6DB6"/>
    <w:rsid w:val="00901E16"/>
    <w:rsid w:val="00902B36"/>
    <w:rsid w:val="00902C83"/>
    <w:rsid w:val="00905B38"/>
    <w:rsid w:val="00905EF6"/>
    <w:rsid w:val="00905F9F"/>
    <w:rsid w:val="00906264"/>
    <w:rsid w:val="00906B5E"/>
    <w:rsid w:val="00906CDF"/>
    <w:rsid w:val="00906E12"/>
    <w:rsid w:val="00911205"/>
    <w:rsid w:val="0091213B"/>
    <w:rsid w:val="009124C2"/>
    <w:rsid w:val="009124F4"/>
    <w:rsid w:val="00912880"/>
    <w:rsid w:val="00912953"/>
    <w:rsid w:val="00913985"/>
    <w:rsid w:val="00913DA0"/>
    <w:rsid w:val="00914510"/>
    <w:rsid w:val="00915269"/>
    <w:rsid w:val="0091586A"/>
    <w:rsid w:val="009176E3"/>
    <w:rsid w:val="00920FF5"/>
    <w:rsid w:val="00921260"/>
    <w:rsid w:val="00921A60"/>
    <w:rsid w:val="009221CF"/>
    <w:rsid w:val="00923053"/>
    <w:rsid w:val="00923F35"/>
    <w:rsid w:val="009250A8"/>
    <w:rsid w:val="00925373"/>
    <w:rsid w:val="00925989"/>
    <w:rsid w:val="00926FD9"/>
    <w:rsid w:val="009270A6"/>
    <w:rsid w:val="009276B0"/>
    <w:rsid w:val="009306C6"/>
    <w:rsid w:val="00930A4C"/>
    <w:rsid w:val="00930A57"/>
    <w:rsid w:val="00930E23"/>
    <w:rsid w:val="00931038"/>
    <w:rsid w:val="00931399"/>
    <w:rsid w:val="0093147A"/>
    <w:rsid w:val="00931B64"/>
    <w:rsid w:val="00931C6F"/>
    <w:rsid w:val="00931DD3"/>
    <w:rsid w:val="00932675"/>
    <w:rsid w:val="00932A18"/>
    <w:rsid w:val="009333E3"/>
    <w:rsid w:val="0093364B"/>
    <w:rsid w:val="0093641A"/>
    <w:rsid w:val="009373DA"/>
    <w:rsid w:val="00937F3B"/>
    <w:rsid w:val="00940C99"/>
    <w:rsid w:val="00940EFF"/>
    <w:rsid w:val="00941042"/>
    <w:rsid w:val="00941566"/>
    <w:rsid w:val="00942150"/>
    <w:rsid w:val="0094286B"/>
    <w:rsid w:val="00943B35"/>
    <w:rsid w:val="009446DC"/>
    <w:rsid w:val="0094478A"/>
    <w:rsid w:val="00944ABC"/>
    <w:rsid w:val="00945472"/>
    <w:rsid w:val="00945860"/>
    <w:rsid w:val="009458D1"/>
    <w:rsid w:val="00945FCC"/>
    <w:rsid w:val="00946839"/>
    <w:rsid w:val="0094799E"/>
    <w:rsid w:val="00947A2B"/>
    <w:rsid w:val="00947A7E"/>
    <w:rsid w:val="00950AE5"/>
    <w:rsid w:val="00950D86"/>
    <w:rsid w:val="00950EE2"/>
    <w:rsid w:val="009512EA"/>
    <w:rsid w:val="009514E4"/>
    <w:rsid w:val="00951ACE"/>
    <w:rsid w:val="009529D5"/>
    <w:rsid w:val="009549E2"/>
    <w:rsid w:val="00954F7D"/>
    <w:rsid w:val="00955254"/>
    <w:rsid w:val="0095539A"/>
    <w:rsid w:val="0095559E"/>
    <w:rsid w:val="00955BA1"/>
    <w:rsid w:val="00955C48"/>
    <w:rsid w:val="00956669"/>
    <w:rsid w:val="00956A72"/>
    <w:rsid w:val="0095703F"/>
    <w:rsid w:val="00957798"/>
    <w:rsid w:val="009578FD"/>
    <w:rsid w:val="0096040D"/>
    <w:rsid w:val="009608E9"/>
    <w:rsid w:val="0096271F"/>
    <w:rsid w:val="00963008"/>
    <w:rsid w:val="0096348E"/>
    <w:rsid w:val="00963E08"/>
    <w:rsid w:val="009648A2"/>
    <w:rsid w:val="00965536"/>
    <w:rsid w:val="009663FE"/>
    <w:rsid w:val="00966F1E"/>
    <w:rsid w:val="00967458"/>
    <w:rsid w:val="00967D93"/>
    <w:rsid w:val="00967DF5"/>
    <w:rsid w:val="009705EC"/>
    <w:rsid w:val="00970A29"/>
    <w:rsid w:val="009722AE"/>
    <w:rsid w:val="0097230A"/>
    <w:rsid w:val="0097281D"/>
    <w:rsid w:val="00972A7C"/>
    <w:rsid w:val="00972AA7"/>
    <w:rsid w:val="009734CF"/>
    <w:rsid w:val="00973FF6"/>
    <w:rsid w:val="009743F7"/>
    <w:rsid w:val="00974AE2"/>
    <w:rsid w:val="009761C4"/>
    <w:rsid w:val="00976FDE"/>
    <w:rsid w:val="00977A8D"/>
    <w:rsid w:val="00980354"/>
    <w:rsid w:val="009815A6"/>
    <w:rsid w:val="00982555"/>
    <w:rsid w:val="009825ED"/>
    <w:rsid w:val="00982783"/>
    <w:rsid w:val="00982C25"/>
    <w:rsid w:val="0098308A"/>
    <w:rsid w:val="009834DE"/>
    <w:rsid w:val="009834ED"/>
    <w:rsid w:val="0098374E"/>
    <w:rsid w:val="009840C9"/>
    <w:rsid w:val="00984253"/>
    <w:rsid w:val="00984D68"/>
    <w:rsid w:val="00984E14"/>
    <w:rsid w:val="009852CF"/>
    <w:rsid w:val="0098586B"/>
    <w:rsid w:val="00985B7C"/>
    <w:rsid w:val="00987542"/>
    <w:rsid w:val="0099018F"/>
    <w:rsid w:val="00990438"/>
    <w:rsid w:val="0099128B"/>
    <w:rsid w:val="00991B7C"/>
    <w:rsid w:val="0099263A"/>
    <w:rsid w:val="009926FA"/>
    <w:rsid w:val="00993CC0"/>
    <w:rsid w:val="00994A87"/>
    <w:rsid w:val="00994B88"/>
    <w:rsid w:val="009955A2"/>
    <w:rsid w:val="009955A3"/>
    <w:rsid w:val="00996174"/>
    <w:rsid w:val="00996D1A"/>
    <w:rsid w:val="00996E36"/>
    <w:rsid w:val="00997CC4"/>
    <w:rsid w:val="00997E99"/>
    <w:rsid w:val="009A062B"/>
    <w:rsid w:val="009A0680"/>
    <w:rsid w:val="009A0EFF"/>
    <w:rsid w:val="009A277F"/>
    <w:rsid w:val="009A2CFD"/>
    <w:rsid w:val="009A38F5"/>
    <w:rsid w:val="009A66D0"/>
    <w:rsid w:val="009A77FD"/>
    <w:rsid w:val="009A7A24"/>
    <w:rsid w:val="009A7E53"/>
    <w:rsid w:val="009B01C6"/>
    <w:rsid w:val="009B0456"/>
    <w:rsid w:val="009B1F51"/>
    <w:rsid w:val="009B23EB"/>
    <w:rsid w:val="009B2819"/>
    <w:rsid w:val="009B2DE5"/>
    <w:rsid w:val="009B365F"/>
    <w:rsid w:val="009B52DD"/>
    <w:rsid w:val="009B56A1"/>
    <w:rsid w:val="009B5782"/>
    <w:rsid w:val="009C128E"/>
    <w:rsid w:val="009C25B3"/>
    <w:rsid w:val="009C2800"/>
    <w:rsid w:val="009C3634"/>
    <w:rsid w:val="009C3C1E"/>
    <w:rsid w:val="009C3DCA"/>
    <w:rsid w:val="009C5125"/>
    <w:rsid w:val="009C5443"/>
    <w:rsid w:val="009C578B"/>
    <w:rsid w:val="009C591C"/>
    <w:rsid w:val="009C7BD4"/>
    <w:rsid w:val="009D1FAD"/>
    <w:rsid w:val="009D222F"/>
    <w:rsid w:val="009D2F31"/>
    <w:rsid w:val="009D3B2A"/>
    <w:rsid w:val="009D4403"/>
    <w:rsid w:val="009D462F"/>
    <w:rsid w:val="009D4E3F"/>
    <w:rsid w:val="009D522B"/>
    <w:rsid w:val="009D54D0"/>
    <w:rsid w:val="009D63C9"/>
    <w:rsid w:val="009D72A0"/>
    <w:rsid w:val="009E1274"/>
    <w:rsid w:val="009E1A56"/>
    <w:rsid w:val="009E2326"/>
    <w:rsid w:val="009E259C"/>
    <w:rsid w:val="009E365A"/>
    <w:rsid w:val="009E459E"/>
    <w:rsid w:val="009E4842"/>
    <w:rsid w:val="009E51E9"/>
    <w:rsid w:val="009E554D"/>
    <w:rsid w:val="009E555E"/>
    <w:rsid w:val="009E55B2"/>
    <w:rsid w:val="009E5A2D"/>
    <w:rsid w:val="009E5A51"/>
    <w:rsid w:val="009E5C56"/>
    <w:rsid w:val="009E5CB5"/>
    <w:rsid w:val="009E630A"/>
    <w:rsid w:val="009E7045"/>
    <w:rsid w:val="009F0060"/>
    <w:rsid w:val="009F1D77"/>
    <w:rsid w:val="009F3B6D"/>
    <w:rsid w:val="009F438C"/>
    <w:rsid w:val="009F5DC7"/>
    <w:rsid w:val="009F63A7"/>
    <w:rsid w:val="00A0027B"/>
    <w:rsid w:val="00A0129D"/>
    <w:rsid w:val="00A012C4"/>
    <w:rsid w:val="00A01E9D"/>
    <w:rsid w:val="00A025EB"/>
    <w:rsid w:val="00A02D88"/>
    <w:rsid w:val="00A02EC8"/>
    <w:rsid w:val="00A0312E"/>
    <w:rsid w:val="00A0428E"/>
    <w:rsid w:val="00A04FAD"/>
    <w:rsid w:val="00A06386"/>
    <w:rsid w:val="00A06D81"/>
    <w:rsid w:val="00A07A33"/>
    <w:rsid w:val="00A104CD"/>
    <w:rsid w:val="00A11242"/>
    <w:rsid w:val="00A11982"/>
    <w:rsid w:val="00A13261"/>
    <w:rsid w:val="00A13F37"/>
    <w:rsid w:val="00A14E64"/>
    <w:rsid w:val="00A14EFE"/>
    <w:rsid w:val="00A15D90"/>
    <w:rsid w:val="00A17585"/>
    <w:rsid w:val="00A17D4F"/>
    <w:rsid w:val="00A2024B"/>
    <w:rsid w:val="00A20254"/>
    <w:rsid w:val="00A20643"/>
    <w:rsid w:val="00A2070E"/>
    <w:rsid w:val="00A214FC"/>
    <w:rsid w:val="00A215BA"/>
    <w:rsid w:val="00A23651"/>
    <w:rsid w:val="00A2395B"/>
    <w:rsid w:val="00A2424B"/>
    <w:rsid w:val="00A245A4"/>
    <w:rsid w:val="00A24DDB"/>
    <w:rsid w:val="00A25255"/>
    <w:rsid w:val="00A26048"/>
    <w:rsid w:val="00A26674"/>
    <w:rsid w:val="00A26CE6"/>
    <w:rsid w:val="00A30246"/>
    <w:rsid w:val="00A30539"/>
    <w:rsid w:val="00A307F3"/>
    <w:rsid w:val="00A30D5B"/>
    <w:rsid w:val="00A319E9"/>
    <w:rsid w:val="00A32570"/>
    <w:rsid w:val="00A32BFE"/>
    <w:rsid w:val="00A3308B"/>
    <w:rsid w:val="00A33FED"/>
    <w:rsid w:val="00A34ED2"/>
    <w:rsid w:val="00A3541B"/>
    <w:rsid w:val="00A35AA9"/>
    <w:rsid w:val="00A35E77"/>
    <w:rsid w:val="00A3664B"/>
    <w:rsid w:val="00A3691D"/>
    <w:rsid w:val="00A36B46"/>
    <w:rsid w:val="00A36DF1"/>
    <w:rsid w:val="00A3784F"/>
    <w:rsid w:val="00A37C15"/>
    <w:rsid w:val="00A425B2"/>
    <w:rsid w:val="00A43959"/>
    <w:rsid w:val="00A44D11"/>
    <w:rsid w:val="00A45BED"/>
    <w:rsid w:val="00A45DF2"/>
    <w:rsid w:val="00A46979"/>
    <w:rsid w:val="00A4729B"/>
    <w:rsid w:val="00A500A7"/>
    <w:rsid w:val="00A507FF"/>
    <w:rsid w:val="00A50988"/>
    <w:rsid w:val="00A50FCA"/>
    <w:rsid w:val="00A512F6"/>
    <w:rsid w:val="00A52536"/>
    <w:rsid w:val="00A536F7"/>
    <w:rsid w:val="00A54F33"/>
    <w:rsid w:val="00A56AB6"/>
    <w:rsid w:val="00A5782A"/>
    <w:rsid w:val="00A60326"/>
    <w:rsid w:val="00A6071E"/>
    <w:rsid w:val="00A607C9"/>
    <w:rsid w:val="00A60CA0"/>
    <w:rsid w:val="00A61DD6"/>
    <w:rsid w:val="00A62A98"/>
    <w:rsid w:val="00A63038"/>
    <w:rsid w:val="00A63A1A"/>
    <w:rsid w:val="00A64266"/>
    <w:rsid w:val="00A65135"/>
    <w:rsid w:val="00A65250"/>
    <w:rsid w:val="00A65C23"/>
    <w:rsid w:val="00A66CC2"/>
    <w:rsid w:val="00A6744B"/>
    <w:rsid w:val="00A67515"/>
    <w:rsid w:val="00A6754F"/>
    <w:rsid w:val="00A67B17"/>
    <w:rsid w:val="00A70448"/>
    <w:rsid w:val="00A708C1"/>
    <w:rsid w:val="00A71AEE"/>
    <w:rsid w:val="00A71D61"/>
    <w:rsid w:val="00A7288F"/>
    <w:rsid w:val="00A73899"/>
    <w:rsid w:val="00A742F8"/>
    <w:rsid w:val="00A743CE"/>
    <w:rsid w:val="00A748EA"/>
    <w:rsid w:val="00A74B65"/>
    <w:rsid w:val="00A74EC3"/>
    <w:rsid w:val="00A74F6C"/>
    <w:rsid w:val="00A75A73"/>
    <w:rsid w:val="00A7680C"/>
    <w:rsid w:val="00A81C48"/>
    <w:rsid w:val="00A81DC7"/>
    <w:rsid w:val="00A81FE9"/>
    <w:rsid w:val="00A827BC"/>
    <w:rsid w:val="00A836A5"/>
    <w:rsid w:val="00A83B34"/>
    <w:rsid w:val="00A83E05"/>
    <w:rsid w:val="00A83EF3"/>
    <w:rsid w:val="00A84597"/>
    <w:rsid w:val="00A8481C"/>
    <w:rsid w:val="00A85960"/>
    <w:rsid w:val="00A867C0"/>
    <w:rsid w:val="00A877D5"/>
    <w:rsid w:val="00A87999"/>
    <w:rsid w:val="00A90470"/>
    <w:rsid w:val="00A90662"/>
    <w:rsid w:val="00A90BE6"/>
    <w:rsid w:val="00A9156D"/>
    <w:rsid w:val="00A91FF7"/>
    <w:rsid w:val="00A951E4"/>
    <w:rsid w:val="00A9541E"/>
    <w:rsid w:val="00A95C2D"/>
    <w:rsid w:val="00A960A0"/>
    <w:rsid w:val="00A97437"/>
    <w:rsid w:val="00A97C5D"/>
    <w:rsid w:val="00AA12B3"/>
    <w:rsid w:val="00AA1551"/>
    <w:rsid w:val="00AA19AC"/>
    <w:rsid w:val="00AA4C59"/>
    <w:rsid w:val="00AA561F"/>
    <w:rsid w:val="00AA5A9B"/>
    <w:rsid w:val="00AA654C"/>
    <w:rsid w:val="00AB0343"/>
    <w:rsid w:val="00AB0AB4"/>
    <w:rsid w:val="00AB1BE9"/>
    <w:rsid w:val="00AB1E28"/>
    <w:rsid w:val="00AB1FAB"/>
    <w:rsid w:val="00AB2847"/>
    <w:rsid w:val="00AB48D2"/>
    <w:rsid w:val="00AB499A"/>
    <w:rsid w:val="00AB6067"/>
    <w:rsid w:val="00AB62E5"/>
    <w:rsid w:val="00AB634D"/>
    <w:rsid w:val="00AB6524"/>
    <w:rsid w:val="00AB6AE5"/>
    <w:rsid w:val="00AB79E8"/>
    <w:rsid w:val="00AB7D1A"/>
    <w:rsid w:val="00AB7ECA"/>
    <w:rsid w:val="00AC04D8"/>
    <w:rsid w:val="00AC05E1"/>
    <w:rsid w:val="00AC1C9F"/>
    <w:rsid w:val="00AC307C"/>
    <w:rsid w:val="00AC330A"/>
    <w:rsid w:val="00AC33BF"/>
    <w:rsid w:val="00AC37E1"/>
    <w:rsid w:val="00AC44A6"/>
    <w:rsid w:val="00AC4C69"/>
    <w:rsid w:val="00AC5392"/>
    <w:rsid w:val="00AC5A07"/>
    <w:rsid w:val="00AD07F2"/>
    <w:rsid w:val="00AD16D5"/>
    <w:rsid w:val="00AD181E"/>
    <w:rsid w:val="00AD1917"/>
    <w:rsid w:val="00AD2B9D"/>
    <w:rsid w:val="00AD3B4E"/>
    <w:rsid w:val="00AD3E46"/>
    <w:rsid w:val="00AD450C"/>
    <w:rsid w:val="00AD480F"/>
    <w:rsid w:val="00AD59D6"/>
    <w:rsid w:val="00AD626C"/>
    <w:rsid w:val="00AD6F0C"/>
    <w:rsid w:val="00AE0408"/>
    <w:rsid w:val="00AE0C4F"/>
    <w:rsid w:val="00AE0E16"/>
    <w:rsid w:val="00AE1650"/>
    <w:rsid w:val="00AE2AE6"/>
    <w:rsid w:val="00AE2C3A"/>
    <w:rsid w:val="00AE32D2"/>
    <w:rsid w:val="00AE356F"/>
    <w:rsid w:val="00AE3895"/>
    <w:rsid w:val="00AE45F1"/>
    <w:rsid w:val="00AE4AEC"/>
    <w:rsid w:val="00AE4E47"/>
    <w:rsid w:val="00AE5DF1"/>
    <w:rsid w:val="00AE6169"/>
    <w:rsid w:val="00AE6DF6"/>
    <w:rsid w:val="00AE766A"/>
    <w:rsid w:val="00AF0A79"/>
    <w:rsid w:val="00AF0D23"/>
    <w:rsid w:val="00AF2AED"/>
    <w:rsid w:val="00AF3387"/>
    <w:rsid w:val="00AF34FE"/>
    <w:rsid w:val="00AF3C04"/>
    <w:rsid w:val="00AF3CFA"/>
    <w:rsid w:val="00AF3E54"/>
    <w:rsid w:val="00AF4410"/>
    <w:rsid w:val="00AF4CC1"/>
    <w:rsid w:val="00AF53D7"/>
    <w:rsid w:val="00AF5859"/>
    <w:rsid w:val="00AF5D2A"/>
    <w:rsid w:val="00AF622B"/>
    <w:rsid w:val="00AF63BB"/>
    <w:rsid w:val="00AF6BAA"/>
    <w:rsid w:val="00AF7A23"/>
    <w:rsid w:val="00B00F46"/>
    <w:rsid w:val="00B0129A"/>
    <w:rsid w:val="00B02743"/>
    <w:rsid w:val="00B02BB2"/>
    <w:rsid w:val="00B03930"/>
    <w:rsid w:val="00B04762"/>
    <w:rsid w:val="00B04953"/>
    <w:rsid w:val="00B06A45"/>
    <w:rsid w:val="00B06E49"/>
    <w:rsid w:val="00B1024B"/>
    <w:rsid w:val="00B10541"/>
    <w:rsid w:val="00B108E5"/>
    <w:rsid w:val="00B10D9B"/>
    <w:rsid w:val="00B112BB"/>
    <w:rsid w:val="00B12ADB"/>
    <w:rsid w:val="00B1335C"/>
    <w:rsid w:val="00B133FD"/>
    <w:rsid w:val="00B14C6C"/>
    <w:rsid w:val="00B1512A"/>
    <w:rsid w:val="00B15BB4"/>
    <w:rsid w:val="00B15D59"/>
    <w:rsid w:val="00B162C7"/>
    <w:rsid w:val="00B16C0E"/>
    <w:rsid w:val="00B1754B"/>
    <w:rsid w:val="00B20870"/>
    <w:rsid w:val="00B20D63"/>
    <w:rsid w:val="00B21829"/>
    <w:rsid w:val="00B21A60"/>
    <w:rsid w:val="00B238BF"/>
    <w:rsid w:val="00B23D96"/>
    <w:rsid w:val="00B24F67"/>
    <w:rsid w:val="00B25DB4"/>
    <w:rsid w:val="00B25F2D"/>
    <w:rsid w:val="00B260F5"/>
    <w:rsid w:val="00B26647"/>
    <w:rsid w:val="00B26AD0"/>
    <w:rsid w:val="00B2721A"/>
    <w:rsid w:val="00B30494"/>
    <w:rsid w:val="00B321EA"/>
    <w:rsid w:val="00B32502"/>
    <w:rsid w:val="00B325AD"/>
    <w:rsid w:val="00B331BF"/>
    <w:rsid w:val="00B331CF"/>
    <w:rsid w:val="00B3354A"/>
    <w:rsid w:val="00B336B4"/>
    <w:rsid w:val="00B343AC"/>
    <w:rsid w:val="00B36220"/>
    <w:rsid w:val="00B369FB"/>
    <w:rsid w:val="00B36B34"/>
    <w:rsid w:val="00B37174"/>
    <w:rsid w:val="00B407D9"/>
    <w:rsid w:val="00B409E0"/>
    <w:rsid w:val="00B40BF4"/>
    <w:rsid w:val="00B415C9"/>
    <w:rsid w:val="00B422A3"/>
    <w:rsid w:val="00B42494"/>
    <w:rsid w:val="00B43605"/>
    <w:rsid w:val="00B437E5"/>
    <w:rsid w:val="00B44E95"/>
    <w:rsid w:val="00B4503D"/>
    <w:rsid w:val="00B45132"/>
    <w:rsid w:val="00B45A00"/>
    <w:rsid w:val="00B469D5"/>
    <w:rsid w:val="00B5145D"/>
    <w:rsid w:val="00B515F1"/>
    <w:rsid w:val="00B516E8"/>
    <w:rsid w:val="00B5247C"/>
    <w:rsid w:val="00B52DB1"/>
    <w:rsid w:val="00B6061C"/>
    <w:rsid w:val="00B60A61"/>
    <w:rsid w:val="00B61A5B"/>
    <w:rsid w:val="00B61F39"/>
    <w:rsid w:val="00B62927"/>
    <w:rsid w:val="00B63283"/>
    <w:rsid w:val="00B643FE"/>
    <w:rsid w:val="00B667CC"/>
    <w:rsid w:val="00B66819"/>
    <w:rsid w:val="00B66933"/>
    <w:rsid w:val="00B67152"/>
    <w:rsid w:val="00B705AA"/>
    <w:rsid w:val="00B70C35"/>
    <w:rsid w:val="00B720F2"/>
    <w:rsid w:val="00B7277B"/>
    <w:rsid w:val="00B72F61"/>
    <w:rsid w:val="00B73DFB"/>
    <w:rsid w:val="00B74DB3"/>
    <w:rsid w:val="00B755EC"/>
    <w:rsid w:val="00B762FC"/>
    <w:rsid w:val="00B76B23"/>
    <w:rsid w:val="00B77417"/>
    <w:rsid w:val="00B77AEA"/>
    <w:rsid w:val="00B800D4"/>
    <w:rsid w:val="00B80407"/>
    <w:rsid w:val="00B81178"/>
    <w:rsid w:val="00B818EE"/>
    <w:rsid w:val="00B81D3A"/>
    <w:rsid w:val="00B81E05"/>
    <w:rsid w:val="00B832C6"/>
    <w:rsid w:val="00B83546"/>
    <w:rsid w:val="00B83AE1"/>
    <w:rsid w:val="00B83EA7"/>
    <w:rsid w:val="00B84333"/>
    <w:rsid w:val="00B85E1A"/>
    <w:rsid w:val="00B86FFB"/>
    <w:rsid w:val="00B9057B"/>
    <w:rsid w:val="00B930E5"/>
    <w:rsid w:val="00B93138"/>
    <w:rsid w:val="00B93740"/>
    <w:rsid w:val="00B93E09"/>
    <w:rsid w:val="00B946ED"/>
    <w:rsid w:val="00B95D6B"/>
    <w:rsid w:val="00B962BD"/>
    <w:rsid w:val="00B965CF"/>
    <w:rsid w:val="00B97528"/>
    <w:rsid w:val="00B97780"/>
    <w:rsid w:val="00BA023A"/>
    <w:rsid w:val="00BA1614"/>
    <w:rsid w:val="00BA19E7"/>
    <w:rsid w:val="00BA200D"/>
    <w:rsid w:val="00BA3CC1"/>
    <w:rsid w:val="00BA42B6"/>
    <w:rsid w:val="00BA7E29"/>
    <w:rsid w:val="00BB0BAF"/>
    <w:rsid w:val="00BB200A"/>
    <w:rsid w:val="00BB42EA"/>
    <w:rsid w:val="00BB519D"/>
    <w:rsid w:val="00BB519E"/>
    <w:rsid w:val="00BB5CA7"/>
    <w:rsid w:val="00BB5D6D"/>
    <w:rsid w:val="00BB6A3D"/>
    <w:rsid w:val="00BB7A76"/>
    <w:rsid w:val="00BB7DDA"/>
    <w:rsid w:val="00BC0271"/>
    <w:rsid w:val="00BC0567"/>
    <w:rsid w:val="00BC05CA"/>
    <w:rsid w:val="00BC17B7"/>
    <w:rsid w:val="00BC2250"/>
    <w:rsid w:val="00BC2308"/>
    <w:rsid w:val="00BC25A2"/>
    <w:rsid w:val="00BC3C48"/>
    <w:rsid w:val="00BC3ED0"/>
    <w:rsid w:val="00BC4AA6"/>
    <w:rsid w:val="00BC5BBF"/>
    <w:rsid w:val="00BC734F"/>
    <w:rsid w:val="00BC7406"/>
    <w:rsid w:val="00BC76C7"/>
    <w:rsid w:val="00BC7826"/>
    <w:rsid w:val="00BD0388"/>
    <w:rsid w:val="00BD0C10"/>
    <w:rsid w:val="00BD1387"/>
    <w:rsid w:val="00BD2A5E"/>
    <w:rsid w:val="00BD3D5A"/>
    <w:rsid w:val="00BD4683"/>
    <w:rsid w:val="00BD48D7"/>
    <w:rsid w:val="00BD4A3D"/>
    <w:rsid w:val="00BD56E0"/>
    <w:rsid w:val="00BD5F08"/>
    <w:rsid w:val="00BD6619"/>
    <w:rsid w:val="00BD691C"/>
    <w:rsid w:val="00BD7832"/>
    <w:rsid w:val="00BE1CA9"/>
    <w:rsid w:val="00BE2CAE"/>
    <w:rsid w:val="00BE3678"/>
    <w:rsid w:val="00BE3FAD"/>
    <w:rsid w:val="00BE59FE"/>
    <w:rsid w:val="00BE5C1F"/>
    <w:rsid w:val="00BE62F0"/>
    <w:rsid w:val="00BE65C1"/>
    <w:rsid w:val="00BE70CB"/>
    <w:rsid w:val="00BE71F6"/>
    <w:rsid w:val="00BE7434"/>
    <w:rsid w:val="00BE750A"/>
    <w:rsid w:val="00BE7712"/>
    <w:rsid w:val="00BF02C9"/>
    <w:rsid w:val="00BF0CCA"/>
    <w:rsid w:val="00BF31B7"/>
    <w:rsid w:val="00BF3647"/>
    <w:rsid w:val="00BF3E83"/>
    <w:rsid w:val="00BF513E"/>
    <w:rsid w:val="00BF53CA"/>
    <w:rsid w:val="00BF5823"/>
    <w:rsid w:val="00BF5C50"/>
    <w:rsid w:val="00BF5E9F"/>
    <w:rsid w:val="00BF63F4"/>
    <w:rsid w:val="00BF6527"/>
    <w:rsid w:val="00BF6FCF"/>
    <w:rsid w:val="00BF7A9D"/>
    <w:rsid w:val="00C0007E"/>
    <w:rsid w:val="00C001FE"/>
    <w:rsid w:val="00C005D8"/>
    <w:rsid w:val="00C0079D"/>
    <w:rsid w:val="00C01459"/>
    <w:rsid w:val="00C016A9"/>
    <w:rsid w:val="00C02548"/>
    <w:rsid w:val="00C02FED"/>
    <w:rsid w:val="00C03129"/>
    <w:rsid w:val="00C048DD"/>
    <w:rsid w:val="00C0646D"/>
    <w:rsid w:val="00C0675D"/>
    <w:rsid w:val="00C06DBB"/>
    <w:rsid w:val="00C072E1"/>
    <w:rsid w:val="00C07673"/>
    <w:rsid w:val="00C076C8"/>
    <w:rsid w:val="00C07D4F"/>
    <w:rsid w:val="00C1045F"/>
    <w:rsid w:val="00C10D22"/>
    <w:rsid w:val="00C10EEE"/>
    <w:rsid w:val="00C11548"/>
    <w:rsid w:val="00C11A86"/>
    <w:rsid w:val="00C1248A"/>
    <w:rsid w:val="00C16C2D"/>
    <w:rsid w:val="00C17383"/>
    <w:rsid w:val="00C177A8"/>
    <w:rsid w:val="00C17936"/>
    <w:rsid w:val="00C17E70"/>
    <w:rsid w:val="00C20ECF"/>
    <w:rsid w:val="00C21B30"/>
    <w:rsid w:val="00C2295A"/>
    <w:rsid w:val="00C23086"/>
    <w:rsid w:val="00C23F76"/>
    <w:rsid w:val="00C241C8"/>
    <w:rsid w:val="00C24A8A"/>
    <w:rsid w:val="00C26B55"/>
    <w:rsid w:val="00C27387"/>
    <w:rsid w:val="00C27428"/>
    <w:rsid w:val="00C30644"/>
    <w:rsid w:val="00C30A15"/>
    <w:rsid w:val="00C30EAF"/>
    <w:rsid w:val="00C31B4E"/>
    <w:rsid w:val="00C323A6"/>
    <w:rsid w:val="00C32EAE"/>
    <w:rsid w:val="00C35764"/>
    <w:rsid w:val="00C35CC4"/>
    <w:rsid w:val="00C368F6"/>
    <w:rsid w:val="00C4041C"/>
    <w:rsid w:val="00C40817"/>
    <w:rsid w:val="00C4136E"/>
    <w:rsid w:val="00C41A48"/>
    <w:rsid w:val="00C42645"/>
    <w:rsid w:val="00C43947"/>
    <w:rsid w:val="00C43A8D"/>
    <w:rsid w:val="00C43BEB"/>
    <w:rsid w:val="00C44055"/>
    <w:rsid w:val="00C440EC"/>
    <w:rsid w:val="00C444DC"/>
    <w:rsid w:val="00C44CC3"/>
    <w:rsid w:val="00C44FB8"/>
    <w:rsid w:val="00C4529D"/>
    <w:rsid w:val="00C46CDE"/>
    <w:rsid w:val="00C47812"/>
    <w:rsid w:val="00C47A0F"/>
    <w:rsid w:val="00C47E77"/>
    <w:rsid w:val="00C507AE"/>
    <w:rsid w:val="00C50951"/>
    <w:rsid w:val="00C50A72"/>
    <w:rsid w:val="00C50DA5"/>
    <w:rsid w:val="00C51BE8"/>
    <w:rsid w:val="00C51EA4"/>
    <w:rsid w:val="00C52264"/>
    <w:rsid w:val="00C522DC"/>
    <w:rsid w:val="00C52674"/>
    <w:rsid w:val="00C53047"/>
    <w:rsid w:val="00C530A6"/>
    <w:rsid w:val="00C53994"/>
    <w:rsid w:val="00C539E6"/>
    <w:rsid w:val="00C53E2A"/>
    <w:rsid w:val="00C54ABE"/>
    <w:rsid w:val="00C55194"/>
    <w:rsid w:val="00C5560E"/>
    <w:rsid w:val="00C57491"/>
    <w:rsid w:val="00C60D89"/>
    <w:rsid w:val="00C61C77"/>
    <w:rsid w:val="00C61D08"/>
    <w:rsid w:val="00C61F25"/>
    <w:rsid w:val="00C66774"/>
    <w:rsid w:val="00C67364"/>
    <w:rsid w:val="00C70CCD"/>
    <w:rsid w:val="00C70CE5"/>
    <w:rsid w:val="00C710ED"/>
    <w:rsid w:val="00C7445C"/>
    <w:rsid w:val="00C75034"/>
    <w:rsid w:val="00C753FA"/>
    <w:rsid w:val="00C75BB1"/>
    <w:rsid w:val="00C760B6"/>
    <w:rsid w:val="00C761EC"/>
    <w:rsid w:val="00C76D8C"/>
    <w:rsid w:val="00C778EE"/>
    <w:rsid w:val="00C778FF"/>
    <w:rsid w:val="00C8035B"/>
    <w:rsid w:val="00C806A4"/>
    <w:rsid w:val="00C82A01"/>
    <w:rsid w:val="00C84EF1"/>
    <w:rsid w:val="00C86000"/>
    <w:rsid w:val="00C86E52"/>
    <w:rsid w:val="00C86FEB"/>
    <w:rsid w:val="00C8712E"/>
    <w:rsid w:val="00C9061E"/>
    <w:rsid w:val="00C91FBE"/>
    <w:rsid w:val="00C92959"/>
    <w:rsid w:val="00C92DF5"/>
    <w:rsid w:val="00C93A06"/>
    <w:rsid w:val="00C93C38"/>
    <w:rsid w:val="00C949AA"/>
    <w:rsid w:val="00C94A4E"/>
    <w:rsid w:val="00C9553F"/>
    <w:rsid w:val="00C96371"/>
    <w:rsid w:val="00C96C83"/>
    <w:rsid w:val="00C97077"/>
    <w:rsid w:val="00C9758E"/>
    <w:rsid w:val="00C9780C"/>
    <w:rsid w:val="00CA0342"/>
    <w:rsid w:val="00CA087A"/>
    <w:rsid w:val="00CA1276"/>
    <w:rsid w:val="00CA1944"/>
    <w:rsid w:val="00CA245B"/>
    <w:rsid w:val="00CA2AA6"/>
    <w:rsid w:val="00CA32DF"/>
    <w:rsid w:val="00CA3F45"/>
    <w:rsid w:val="00CA4D47"/>
    <w:rsid w:val="00CA4F8A"/>
    <w:rsid w:val="00CA4FFE"/>
    <w:rsid w:val="00CA6E65"/>
    <w:rsid w:val="00CA7011"/>
    <w:rsid w:val="00CB085B"/>
    <w:rsid w:val="00CB2FA5"/>
    <w:rsid w:val="00CB3F99"/>
    <w:rsid w:val="00CB40E2"/>
    <w:rsid w:val="00CB4342"/>
    <w:rsid w:val="00CB4C60"/>
    <w:rsid w:val="00CB4ECF"/>
    <w:rsid w:val="00CB5504"/>
    <w:rsid w:val="00CB75CD"/>
    <w:rsid w:val="00CB75D2"/>
    <w:rsid w:val="00CB7E1D"/>
    <w:rsid w:val="00CC1630"/>
    <w:rsid w:val="00CC1F84"/>
    <w:rsid w:val="00CC1FFA"/>
    <w:rsid w:val="00CC2069"/>
    <w:rsid w:val="00CC20B5"/>
    <w:rsid w:val="00CC2526"/>
    <w:rsid w:val="00CC34A1"/>
    <w:rsid w:val="00CC3A0A"/>
    <w:rsid w:val="00CC3B06"/>
    <w:rsid w:val="00CC3E2C"/>
    <w:rsid w:val="00CC4338"/>
    <w:rsid w:val="00CC6493"/>
    <w:rsid w:val="00CC64AE"/>
    <w:rsid w:val="00CC7BDC"/>
    <w:rsid w:val="00CD079F"/>
    <w:rsid w:val="00CD0D65"/>
    <w:rsid w:val="00CD3907"/>
    <w:rsid w:val="00CD3E7E"/>
    <w:rsid w:val="00CD3F84"/>
    <w:rsid w:val="00CD42AD"/>
    <w:rsid w:val="00CD5EBD"/>
    <w:rsid w:val="00CD6126"/>
    <w:rsid w:val="00CD6246"/>
    <w:rsid w:val="00CD662E"/>
    <w:rsid w:val="00CD67DD"/>
    <w:rsid w:val="00CD7768"/>
    <w:rsid w:val="00CD7DAB"/>
    <w:rsid w:val="00CE188A"/>
    <w:rsid w:val="00CE24A2"/>
    <w:rsid w:val="00CE37A7"/>
    <w:rsid w:val="00CE53CF"/>
    <w:rsid w:val="00CE54DA"/>
    <w:rsid w:val="00CE5631"/>
    <w:rsid w:val="00CE5ECD"/>
    <w:rsid w:val="00CE7945"/>
    <w:rsid w:val="00CE7F7C"/>
    <w:rsid w:val="00CF04DA"/>
    <w:rsid w:val="00CF0928"/>
    <w:rsid w:val="00CF0F8B"/>
    <w:rsid w:val="00CF1C5B"/>
    <w:rsid w:val="00CF1C8F"/>
    <w:rsid w:val="00CF3166"/>
    <w:rsid w:val="00CF3E5B"/>
    <w:rsid w:val="00CF40B7"/>
    <w:rsid w:val="00CF4233"/>
    <w:rsid w:val="00CF5797"/>
    <w:rsid w:val="00CF6BC6"/>
    <w:rsid w:val="00CF6FBC"/>
    <w:rsid w:val="00CF77FF"/>
    <w:rsid w:val="00CF7EDD"/>
    <w:rsid w:val="00CF7F71"/>
    <w:rsid w:val="00D01F8E"/>
    <w:rsid w:val="00D026FA"/>
    <w:rsid w:val="00D027D0"/>
    <w:rsid w:val="00D02C3E"/>
    <w:rsid w:val="00D03D65"/>
    <w:rsid w:val="00D04B27"/>
    <w:rsid w:val="00D04F3B"/>
    <w:rsid w:val="00D05A63"/>
    <w:rsid w:val="00D073DC"/>
    <w:rsid w:val="00D10B6F"/>
    <w:rsid w:val="00D1230B"/>
    <w:rsid w:val="00D12FA3"/>
    <w:rsid w:val="00D13F83"/>
    <w:rsid w:val="00D14098"/>
    <w:rsid w:val="00D14311"/>
    <w:rsid w:val="00D14C83"/>
    <w:rsid w:val="00D14F2D"/>
    <w:rsid w:val="00D16B9F"/>
    <w:rsid w:val="00D1704F"/>
    <w:rsid w:val="00D20034"/>
    <w:rsid w:val="00D20E48"/>
    <w:rsid w:val="00D2126D"/>
    <w:rsid w:val="00D24DA3"/>
    <w:rsid w:val="00D25F59"/>
    <w:rsid w:val="00D26B6E"/>
    <w:rsid w:val="00D26D22"/>
    <w:rsid w:val="00D30CAE"/>
    <w:rsid w:val="00D3105D"/>
    <w:rsid w:val="00D326F6"/>
    <w:rsid w:val="00D32814"/>
    <w:rsid w:val="00D3432B"/>
    <w:rsid w:val="00D35548"/>
    <w:rsid w:val="00D368EF"/>
    <w:rsid w:val="00D375FA"/>
    <w:rsid w:val="00D378DC"/>
    <w:rsid w:val="00D40B5D"/>
    <w:rsid w:val="00D40B84"/>
    <w:rsid w:val="00D41068"/>
    <w:rsid w:val="00D42C79"/>
    <w:rsid w:val="00D43FE8"/>
    <w:rsid w:val="00D4490E"/>
    <w:rsid w:val="00D44945"/>
    <w:rsid w:val="00D44D51"/>
    <w:rsid w:val="00D4567F"/>
    <w:rsid w:val="00D45761"/>
    <w:rsid w:val="00D45ABD"/>
    <w:rsid w:val="00D4624D"/>
    <w:rsid w:val="00D464A2"/>
    <w:rsid w:val="00D509AF"/>
    <w:rsid w:val="00D5193B"/>
    <w:rsid w:val="00D525E3"/>
    <w:rsid w:val="00D53308"/>
    <w:rsid w:val="00D55069"/>
    <w:rsid w:val="00D57130"/>
    <w:rsid w:val="00D57BA7"/>
    <w:rsid w:val="00D60E90"/>
    <w:rsid w:val="00D612D1"/>
    <w:rsid w:val="00D61AD9"/>
    <w:rsid w:val="00D625DF"/>
    <w:rsid w:val="00D62E69"/>
    <w:rsid w:val="00D63E55"/>
    <w:rsid w:val="00D64450"/>
    <w:rsid w:val="00D6456D"/>
    <w:rsid w:val="00D64599"/>
    <w:rsid w:val="00D64882"/>
    <w:rsid w:val="00D6524A"/>
    <w:rsid w:val="00D65505"/>
    <w:rsid w:val="00D67B83"/>
    <w:rsid w:val="00D67D59"/>
    <w:rsid w:val="00D70284"/>
    <w:rsid w:val="00D70D43"/>
    <w:rsid w:val="00D7275B"/>
    <w:rsid w:val="00D731E2"/>
    <w:rsid w:val="00D732DE"/>
    <w:rsid w:val="00D73F7A"/>
    <w:rsid w:val="00D740A6"/>
    <w:rsid w:val="00D74F23"/>
    <w:rsid w:val="00D76831"/>
    <w:rsid w:val="00D76B0F"/>
    <w:rsid w:val="00D77974"/>
    <w:rsid w:val="00D806D3"/>
    <w:rsid w:val="00D81442"/>
    <w:rsid w:val="00D8171E"/>
    <w:rsid w:val="00D822D9"/>
    <w:rsid w:val="00D82B93"/>
    <w:rsid w:val="00D841F6"/>
    <w:rsid w:val="00D842A1"/>
    <w:rsid w:val="00D84493"/>
    <w:rsid w:val="00D84ACB"/>
    <w:rsid w:val="00D85022"/>
    <w:rsid w:val="00D85C07"/>
    <w:rsid w:val="00D85D70"/>
    <w:rsid w:val="00D85F80"/>
    <w:rsid w:val="00D8690E"/>
    <w:rsid w:val="00D875BE"/>
    <w:rsid w:val="00D87C24"/>
    <w:rsid w:val="00D90114"/>
    <w:rsid w:val="00D90823"/>
    <w:rsid w:val="00D9208A"/>
    <w:rsid w:val="00D93624"/>
    <w:rsid w:val="00D93A1C"/>
    <w:rsid w:val="00D94379"/>
    <w:rsid w:val="00D9469B"/>
    <w:rsid w:val="00D948F7"/>
    <w:rsid w:val="00D94DEB"/>
    <w:rsid w:val="00D953A5"/>
    <w:rsid w:val="00D95DCE"/>
    <w:rsid w:val="00D96190"/>
    <w:rsid w:val="00D97560"/>
    <w:rsid w:val="00D979B0"/>
    <w:rsid w:val="00D97AB3"/>
    <w:rsid w:val="00DA0FE9"/>
    <w:rsid w:val="00DA222C"/>
    <w:rsid w:val="00DA2368"/>
    <w:rsid w:val="00DA263B"/>
    <w:rsid w:val="00DA26AB"/>
    <w:rsid w:val="00DA3A3B"/>
    <w:rsid w:val="00DA46C2"/>
    <w:rsid w:val="00DA58CE"/>
    <w:rsid w:val="00DA6312"/>
    <w:rsid w:val="00DA7AC4"/>
    <w:rsid w:val="00DB0C2E"/>
    <w:rsid w:val="00DB1388"/>
    <w:rsid w:val="00DB144C"/>
    <w:rsid w:val="00DB1624"/>
    <w:rsid w:val="00DB162E"/>
    <w:rsid w:val="00DB16B2"/>
    <w:rsid w:val="00DB3250"/>
    <w:rsid w:val="00DB348D"/>
    <w:rsid w:val="00DB3A66"/>
    <w:rsid w:val="00DB3FA7"/>
    <w:rsid w:val="00DB59DF"/>
    <w:rsid w:val="00DB5B87"/>
    <w:rsid w:val="00DB6824"/>
    <w:rsid w:val="00DB6969"/>
    <w:rsid w:val="00DB75DF"/>
    <w:rsid w:val="00DB7BF4"/>
    <w:rsid w:val="00DC01AF"/>
    <w:rsid w:val="00DC028F"/>
    <w:rsid w:val="00DC071D"/>
    <w:rsid w:val="00DC188D"/>
    <w:rsid w:val="00DC280B"/>
    <w:rsid w:val="00DC2E24"/>
    <w:rsid w:val="00DC2E84"/>
    <w:rsid w:val="00DC34AF"/>
    <w:rsid w:val="00DC4F2A"/>
    <w:rsid w:val="00DC4F44"/>
    <w:rsid w:val="00DC66BC"/>
    <w:rsid w:val="00DC782B"/>
    <w:rsid w:val="00DD0324"/>
    <w:rsid w:val="00DD0503"/>
    <w:rsid w:val="00DD09EB"/>
    <w:rsid w:val="00DD154B"/>
    <w:rsid w:val="00DD3137"/>
    <w:rsid w:val="00DD3407"/>
    <w:rsid w:val="00DD37C3"/>
    <w:rsid w:val="00DD3CDB"/>
    <w:rsid w:val="00DD44D3"/>
    <w:rsid w:val="00DD4AA8"/>
    <w:rsid w:val="00DD5C67"/>
    <w:rsid w:val="00DD5DD8"/>
    <w:rsid w:val="00DD610B"/>
    <w:rsid w:val="00DD669A"/>
    <w:rsid w:val="00DD6881"/>
    <w:rsid w:val="00DE0CB3"/>
    <w:rsid w:val="00DE0F36"/>
    <w:rsid w:val="00DE1DAE"/>
    <w:rsid w:val="00DE1F53"/>
    <w:rsid w:val="00DE41D3"/>
    <w:rsid w:val="00DE4566"/>
    <w:rsid w:val="00DE4B88"/>
    <w:rsid w:val="00DE699E"/>
    <w:rsid w:val="00DE6B31"/>
    <w:rsid w:val="00DF00B0"/>
    <w:rsid w:val="00DF0746"/>
    <w:rsid w:val="00DF0AD1"/>
    <w:rsid w:val="00DF151B"/>
    <w:rsid w:val="00DF252C"/>
    <w:rsid w:val="00DF29D5"/>
    <w:rsid w:val="00DF29F1"/>
    <w:rsid w:val="00DF4117"/>
    <w:rsid w:val="00DF4293"/>
    <w:rsid w:val="00DF631B"/>
    <w:rsid w:val="00DF6829"/>
    <w:rsid w:val="00DF71BD"/>
    <w:rsid w:val="00DF78E2"/>
    <w:rsid w:val="00E004FD"/>
    <w:rsid w:val="00E023C1"/>
    <w:rsid w:val="00E0251E"/>
    <w:rsid w:val="00E02A8C"/>
    <w:rsid w:val="00E03C41"/>
    <w:rsid w:val="00E03C65"/>
    <w:rsid w:val="00E0414B"/>
    <w:rsid w:val="00E04739"/>
    <w:rsid w:val="00E04C0A"/>
    <w:rsid w:val="00E04D6D"/>
    <w:rsid w:val="00E04E94"/>
    <w:rsid w:val="00E059D9"/>
    <w:rsid w:val="00E07124"/>
    <w:rsid w:val="00E1069D"/>
    <w:rsid w:val="00E12078"/>
    <w:rsid w:val="00E13311"/>
    <w:rsid w:val="00E15048"/>
    <w:rsid w:val="00E15940"/>
    <w:rsid w:val="00E162CD"/>
    <w:rsid w:val="00E172BD"/>
    <w:rsid w:val="00E214FB"/>
    <w:rsid w:val="00E21B01"/>
    <w:rsid w:val="00E21EEF"/>
    <w:rsid w:val="00E22216"/>
    <w:rsid w:val="00E22C56"/>
    <w:rsid w:val="00E22DC6"/>
    <w:rsid w:val="00E23163"/>
    <w:rsid w:val="00E24BA8"/>
    <w:rsid w:val="00E25121"/>
    <w:rsid w:val="00E25337"/>
    <w:rsid w:val="00E26129"/>
    <w:rsid w:val="00E27114"/>
    <w:rsid w:val="00E27551"/>
    <w:rsid w:val="00E27599"/>
    <w:rsid w:val="00E2770E"/>
    <w:rsid w:val="00E278A4"/>
    <w:rsid w:val="00E27F96"/>
    <w:rsid w:val="00E30449"/>
    <w:rsid w:val="00E304F5"/>
    <w:rsid w:val="00E31C19"/>
    <w:rsid w:val="00E322AB"/>
    <w:rsid w:val="00E32849"/>
    <w:rsid w:val="00E33131"/>
    <w:rsid w:val="00E33550"/>
    <w:rsid w:val="00E339C8"/>
    <w:rsid w:val="00E33BC9"/>
    <w:rsid w:val="00E34255"/>
    <w:rsid w:val="00E34AB7"/>
    <w:rsid w:val="00E35DE7"/>
    <w:rsid w:val="00E36A8A"/>
    <w:rsid w:val="00E37427"/>
    <w:rsid w:val="00E3767D"/>
    <w:rsid w:val="00E37F83"/>
    <w:rsid w:val="00E4041C"/>
    <w:rsid w:val="00E405C5"/>
    <w:rsid w:val="00E41C4F"/>
    <w:rsid w:val="00E43053"/>
    <w:rsid w:val="00E4339D"/>
    <w:rsid w:val="00E4516F"/>
    <w:rsid w:val="00E45E22"/>
    <w:rsid w:val="00E473E8"/>
    <w:rsid w:val="00E4744A"/>
    <w:rsid w:val="00E51DF6"/>
    <w:rsid w:val="00E5284E"/>
    <w:rsid w:val="00E53F82"/>
    <w:rsid w:val="00E54709"/>
    <w:rsid w:val="00E549FC"/>
    <w:rsid w:val="00E54CE2"/>
    <w:rsid w:val="00E55D61"/>
    <w:rsid w:val="00E55D67"/>
    <w:rsid w:val="00E561D0"/>
    <w:rsid w:val="00E56FBA"/>
    <w:rsid w:val="00E6022F"/>
    <w:rsid w:val="00E60E4D"/>
    <w:rsid w:val="00E61A4A"/>
    <w:rsid w:val="00E61A7D"/>
    <w:rsid w:val="00E629D4"/>
    <w:rsid w:val="00E63193"/>
    <w:rsid w:val="00E637E4"/>
    <w:rsid w:val="00E64B84"/>
    <w:rsid w:val="00E64BF8"/>
    <w:rsid w:val="00E64DB6"/>
    <w:rsid w:val="00E6672F"/>
    <w:rsid w:val="00E66BD0"/>
    <w:rsid w:val="00E66F25"/>
    <w:rsid w:val="00E67AE2"/>
    <w:rsid w:val="00E67BED"/>
    <w:rsid w:val="00E67D1F"/>
    <w:rsid w:val="00E67DD5"/>
    <w:rsid w:val="00E70C36"/>
    <w:rsid w:val="00E7144D"/>
    <w:rsid w:val="00E71606"/>
    <w:rsid w:val="00E71901"/>
    <w:rsid w:val="00E7205E"/>
    <w:rsid w:val="00E728E7"/>
    <w:rsid w:val="00E72CE9"/>
    <w:rsid w:val="00E73FDE"/>
    <w:rsid w:val="00E7454E"/>
    <w:rsid w:val="00E74F46"/>
    <w:rsid w:val="00E76439"/>
    <w:rsid w:val="00E77269"/>
    <w:rsid w:val="00E77992"/>
    <w:rsid w:val="00E8070F"/>
    <w:rsid w:val="00E80E4C"/>
    <w:rsid w:val="00E80F67"/>
    <w:rsid w:val="00E8129F"/>
    <w:rsid w:val="00E81E4F"/>
    <w:rsid w:val="00E821EF"/>
    <w:rsid w:val="00E82452"/>
    <w:rsid w:val="00E82FD5"/>
    <w:rsid w:val="00E83628"/>
    <w:rsid w:val="00E837ED"/>
    <w:rsid w:val="00E83910"/>
    <w:rsid w:val="00E840CD"/>
    <w:rsid w:val="00E8430C"/>
    <w:rsid w:val="00E843A3"/>
    <w:rsid w:val="00E851DA"/>
    <w:rsid w:val="00E852B4"/>
    <w:rsid w:val="00E85E7D"/>
    <w:rsid w:val="00E862E6"/>
    <w:rsid w:val="00E8634C"/>
    <w:rsid w:val="00E863CC"/>
    <w:rsid w:val="00E864D0"/>
    <w:rsid w:val="00E867FA"/>
    <w:rsid w:val="00E90086"/>
    <w:rsid w:val="00E90113"/>
    <w:rsid w:val="00E91568"/>
    <w:rsid w:val="00E916EB"/>
    <w:rsid w:val="00E91B30"/>
    <w:rsid w:val="00E927B9"/>
    <w:rsid w:val="00E92805"/>
    <w:rsid w:val="00E9319D"/>
    <w:rsid w:val="00E94651"/>
    <w:rsid w:val="00E94CFB"/>
    <w:rsid w:val="00E9546F"/>
    <w:rsid w:val="00E961BA"/>
    <w:rsid w:val="00E968B3"/>
    <w:rsid w:val="00E96E0A"/>
    <w:rsid w:val="00EA073E"/>
    <w:rsid w:val="00EA0FFB"/>
    <w:rsid w:val="00EA22D1"/>
    <w:rsid w:val="00EA23D8"/>
    <w:rsid w:val="00EA2614"/>
    <w:rsid w:val="00EA2D22"/>
    <w:rsid w:val="00EA2F83"/>
    <w:rsid w:val="00EA344D"/>
    <w:rsid w:val="00EA3F84"/>
    <w:rsid w:val="00EA3FF8"/>
    <w:rsid w:val="00EA4D47"/>
    <w:rsid w:val="00EA5595"/>
    <w:rsid w:val="00EA581A"/>
    <w:rsid w:val="00EA6274"/>
    <w:rsid w:val="00EA6991"/>
    <w:rsid w:val="00EA6CF8"/>
    <w:rsid w:val="00EA74D4"/>
    <w:rsid w:val="00EA7E52"/>
    <w:rsid w:val="00EB1212"/>
    <w:rsid w:val="00EB14EF"/>
    <w:rsid w:val="00EB199D"/>
    <w:rsid w:val="00EB33AD"/>
    <w:rsid w:val="00EB3CD3"/>
    <w:rsid w:val="00EB411D"/>
    <w:rsid w:val="00EB4499"/>
    <w:rsid w:val="00EB50C0"/>
    <w:rsid w:val="00EB7BDF"/>
    <w:rsid w:val="00EC073C"/>
    <w:rsid w:val="00EC1A1C"/>
    <w:rsid w:val="00EC2AAF"/>
    <w:rsid w:val="00EC3D9F"/>
    <w:rsid w:val="00EC3ED7"/>
    <w:rsid w:val="00EC4AA0"/>
    <w:rsid w:val="00EC6026"/>
    <w:rsid w:val="00EC75A9"/>
    <w:rsid w:val="00EC7D03"/>
    <w:rsid w:val="00ED0372"/>
    <w:rsid w:val="00ED16D8"/>
    <w:rsid w:val="00ED2203"/>
    <w:rsid w:val="00ED2E3A"/>
    <w:rsid w:val="00ED34F2"/>
    <w:rsid w:val="00ED379A"/>
    <w:rsid w:val="00ED3894"/>
    <w:rsid w:val="00ED38EA"/>
    <w:rsid w:val="00ED43FE"/>
    <w:rsid w:val="00ED445E"/>
    <w:rsid w:val="00ED498B"/>
    <w:rsid w:val="00ED4B5F"/>
    <w:rsid w:val="00ED502F"/>
    <w:rsid w:val="00ED522E"/>
    <w:rsid w:val="00ED5EDC"/>
    <w:rsid w:val="00ED7159"/>
    <w:rsid w:val="00ED76FF"/>
    <w:rsid w:val="00EE037C"/>
    <w:rsid w:val="00EE0BDC"/>
    <w:rsid w:val="00EE0FB9"/>
    <w:rsid w:val="00EE1830"/>
    <w:rsid w:val="00EE19FC"/>
    <w:rsid w:val="00EE26D3"/>
    <w:rsid w:val="00EE272C"/>
    <w:rsid w:val="00EE36C0"/>
    <w:rsid w:val="00EE3AE4"/>
    <w:rsid w:val="00EE4173"/>
    <w:rsid w:val="00EE4381"/>
    <w:rsid w:val="00EE4DA8"/>
    <w:rsid w:val="00EE50AE"/>
    <w:rsid w:val="00EE5139"/>
    <w:rsid w:val="00EE52C5"/>
    <w:rsid w:val="00EE6B3E"/>
    <w:rsid w:val="00EE6C5B"/>
    <w:rsid w:val="00EE7373"/>
    <w:rsid w:val="00EF01EB"/>
    <w:rsid w:val="00EF03D1"/>
    <w:rsid w:val="00EF0789"/>
    <w:rsid w:val="00EF1A1C"/>
    <w:rsid w:val="00EF1A74"/>
    <w:rsid w:val="00EF3504"/>
    <w:rsid w:val="00EF552D"/>
    <w:rsid w:val="00EF584E"/>
    <w:rsid w:val="00EF63E0"/>
    <w:rsid w:val="00EF6DF4"/>
    <w:rsid w:val="00EF7830"/>
    <w:rsid w:val="00F031A3"/>
    <w:rsid w:val="00F0448B"/>
    <w:rsid w:val="00F0549A"/>
    <w:rsid w:val="00F05940"/>
    <w:rsid w:val="00F05B21"/>
    <w:rsid w:val="00F06108"/>
    <w:rsid w:val="00F0673D"/>
    <w:rsid w:val="00F06EAF"/>
    <w:rsid w:val="00F076CF"/>
    <w:rsid w:val="00F07A63"/>
    <w:rsid w:val="00F10AED"/>
    <w:rsid w:val="00F10CB5"/>
    <w:rsid w:val="00F126B9"/>
    <w:rsid w:val="00F12E5A"/>
    <w:rsid w:val="00F14AEF"/>
    <w:rsid w:val="00F14CD7"/>
    <w:rsid w:val="00F15754"/>
    <w:rsid w:val="00F169F3"/>
    <w:rsid w:val="00F20695"/>
    <w:rsid w:val="00F20A0C"/>
    <w:rsid w:val="00F2163D"/>
    <w:rsid w:val="00F21C2C"/>
    <w:rsid w:val="00F22AF8"/>
    <w:rsid w:val="00F22C12"/>
    <w:rsid w:val="00F23899"/>
    <w:rsid w:val="00F238B4"/>
    <w:rsid w:val="00F24528"/>
    <w:rsid w:val="00F248A8"/>
    <w:rsid w:val="00F25097"/>
    <w:rsid w:val="00F26875"/>
    <w:rsid w:val="00F30B7F"/>
    <w:rsid w:val="00F3148A"/>
    <w:rsid w:val="00F314B4"/>
    <w:rsid w:val="00F31518"/>
    <w:rsid w:val="00F320AB"/>
    <w:rsid w:val="00F32411"/>
    <w:rsid w:val="00F32B04"/>
    <w:rsid w:val="00F32D13"/>
    <w:rsid w:val="00F33EA8"/>
    <w:rsid w:val="00F348A2"/>
    <w:rsid w:val="00F3656A"/>
    <w:rsid w:val="00F36B88"/>
    <w:rsid w:val="00F37198"/>
    <w:rsid w:val="00F40A08"/>
    <w:rsid w:val="00F40B7C"/>
    <w:rsid w:val="00F40CFB"/>
    <w:rsid w:val="00F41060"/>
    <w:rsid w:val="00F410F9"/>
    <w:rsid w:val="00F4111A"/>
    <w:rsid w:val="00F413DB"/>
    <w:rsid w:val="00F416F6"/>
    <w:rsid w:val="00F4183E"/>
    <w:rsid w:val="00F43012"/>
    <w:rsid w:val="00F4393E"/>
    <w:rsid w:val="00F43B03"/>
    <w:rsid w:val="00F445DD"/>
    <w:rsid w:val="00F47CAF"/>
    <w:rsid w:val="00F47EF7"/>
    <w:rsid w:val="00F527CC"/>
    <w:rsid w:val="00F532CD"/>
    <w:rsid w:val="00F53BA3"/>
    <w:rsid w:val="00F541C9"/>
    <w:rsid w:val="00F54650"/>
    <w:rsid w:val="00F547F7"/>
    <w:rsid w:val="00F553DD"/>
    <w:rsid w:val="00F56A30"/>
    <w:rsid w:val="00F56D8C"/>
    <w:rsid w:val="00F579D1"/>
    <w:rsid w:val="00F60072"/>
    <w:rsid w:val="00F6015E"/>
    <w:rsid w:val="00F60189"/>
    <w:rsid w:val="00F6114C"/>
    <w:rsid w:val="00F618B9"/>
    <w:rsid w:val="00F6196F"/>
    <w:rsid w:val="00F619A3"/>
    <w:rsid w:val="00F6226E"/>
    <w:rsid w:val="00F62608"/>
    <w:rsid w:val="00F627BF"/>
    <w:rsid w:val="00F62D1C"/>
    <w:rsid w:val="00F63036"/>
    <w:rsid w:val="00F632F3"/>
    <w:rsid w:val="00F637D0"/>
    <w:rsid w:val="00F638CB"/>
    <w:rsid w:val="00F63CD8"/>
    <w:rsid w:val="00F6582C"/>
    <w:rsid w:val="00F66064"/>
    <w:rsid w:val="00F70437"/>
    <w:rsid w:val="00F71F0D"/>
    <w:rsid w:val="00F724EF"/>
    <w:rsid w:val="00F73000"/>
    <w:rsid w:val="00F732CE"/>
    <w:rsid w:val="00F74798"/>
    <w:rsid w:val="00F74894"/>
    <w:rsid w:val="00F7674E"/>
    <w:rsid w:val="00F76C3E"/>
    <w:rsid w:val="00F76DDE"/>
    <w:rsid w:val="00F80272"/>
    <w:rsid w:val="00F803A3"/>
    <w:rsid w:val="00F80636"/>
    <w:rsid w:val="00F81710"/>
    <w:rsid w:val="00F8201E"/>
    <w:rsid w:val="00F837EA"/>
    <w:rsid w:val="00F83894"/>
    <w:rsid w:val="00F83C15"/>
    <w:rsid w:val="00F84064"/>
    <w:rsid w:val="00F8488C"/>
    <w:rsid w:val="00F859B5"/>
    <w:rsid w:val="00F85D7A"/>
    <w:rsid w:val="00F85E22"/>
    <w:rsid w:val="00F86E89"/>
    <w:rsid w:val="00F90072"/>
    <w:rsid w:val="00F90C90"/>
    <w:rsid w:val="00F91167"/>
    <w:rsid w:val="00F91F6E"/>
    <w:rsid w:val="00F92437"/>
    <w:rsid w:val="00F93E46"/>
    <w:rsid w:val="00F943B3"/>
    <w:rsid w:val="00F95BFE"/>
    <w:rsid w:val="00F96416"/>
    <w:rsid w:val="00F9658A"/>
    <w:rsid w:val="00FA0732"/>
    <w:rsid w:val="00FA0A5A"/>
    <w:rsid w:val="00FA0E4E"/>
    <w:rsid w:val="00FA261D"/>
    <w:rsid w:val="00FA41FB"/>
    <w:rsid w:val="00FA6F4B"/>
    <w:rsid w:val="00FA7D9E"/>
    <w:rsid w:val="00FA7EF8"/>
    <w:rsid w:val="00FB03CD"/>
    <w:rsid w:val="00FB148E"/>
    <w:rsid w:val="00FB1A1B"/>
    <w:rsid w:val="00FB1E05"/>
    <w:rsid w:val="00FB2205"/>
    <w:rsid w:val="00FB3274"/>
    <w:rsid w:val="00FB3B6C"/>
    <w:rsid w:val="00FB3DB9"/>
    <w:rsid w:val="00FB3E49"/>
    <w:rsid w:val="00FB41C7"/>
    <w:rsid w:val="00FB4B9B"/>
    <w:rsid w:val="00FB4DAF"/>
    <w:rsid w:val="00FB606F"/>
    <w:rsid w:val="00FB68F8"/>
    <w:rsid w:val="00FB79AC"/>
    <w:rsid w:val="00FC370C"/>
    <w:rsid w:val="00FC3B19"/>
    <w:rsid w:val="00FC4029"/>
    <w:rsid w:val="00FC4211"/>
    <w:rsid w:val="00FC44B4"/>
    <w:rsid w:val="00FC461F"/>
    <w:rsid w:val="00FC488E"/>
    <w:rsid w:val="00FC49BA"/>
    <w:rsid w:val="00FC4BA1"/>
    <w:rsid w:val="00FC4C04"/>
    <w:rsid w:val="00FC4DF4"/>
    <w:rsid w:val="00FC5757"/>
    <w:rsid w:val="00FC5E05"/>
    <w:rsid w:val="00FC7247"/>
    <w:rsid w:val="00FD0217"/>
    <w:rsid w:val="00FD133A"/>
    <w:rsid w:val="00FD1369"/>
    <w:rsid w:val="00FD1691"/>
    <w:rsid w:val="00FD16C6"/>
    <w:rsid w:val="00FD2B72"/>
    <w:rsid w:val="00FD3DE4"/>
    <w:rsid w:val="00FD4309"/>
    <w:rsid w:val="00FD497D"/>
    <w:rsid w:val="00FD5C8A"/>
    <w:rsid w:val="00FD5D3C"/>
    <w:rsid w:val="00FD665F"/>
    <w:rsid w:val="00FD67BE"/>
    <w:rsid w:val="00FD6A5B"/>
    <w:rsid w:val="00FE1290"/>
    <w:rsid w:val="00FE195E"/>
    <w:rsid w:val="00FE2339"/>
    <w:rsid w:val="00FE2BA0"/>
    <w:rsid w:val="00FE3DBB"/>
    <w:rsid w:val="00FE487D"/>
    <w:rsid w:val="00FE70EC"/>
    <w:rsid w:val="00FE7BC3"/>
    <w:rsid w:val="00FE7E13"/>
    <w:rsid w:val="00FF1442"/>
    <w:rsid w:val="00FF4762"/>
    <w:rsid w:val="00FF4D36"/>
    <w:rsid w:val="00FF53AE"/>
    <w:rsid w:val="00FF59B2"/>
    <w:rsid w:val="00FF5CAF"/>
    <w:rsid w:val="00FF7106"/>
    <w:rsid w:val="00FF7337"/>
    <w:rsid w:val="00FF755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54501"/>
  <w15:chartTrackingRefBased/>
  <w15:docId w15:val="{D1C1B00D-1584-4FC6-9216-A6EAA8B1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C0"/>
    <w:pPr>
      <w:spacing w:after="200" w:line="276" w:lineRule="auto"/>
    </w:pPr>
    <w:rPr>
      <w:rFonts w:cs="Times New Roman"/>
      <w:sz w:val="22"/>
      <w:szCs w:val="22"/>
      <w:lang w:val="en-US" w:eastAsia="en-US"/>
    </w:rPr>
  </w:style>
  <w:style w:type="paragraph" w:styleId="Heading1">
    <w:name w:val="heading 1"/>
    <w:aliases w:val="1"/>
    <w:basedOn w:val="Normal"/>
    <w:next w:val="Normal"/>
    <w:link w:val="Heading1Char"/>
    <w:qFormat/>
    <w:rsid w:val="002E0F18"/>
    <w:pPr>
      <w:keepNext/>
      <w:spacing w:before="240" w:after="60"/>
      <w:outlineLvl w:val="0"/>
    </w:pPr>
    <w:rPr>
      <w:rFonts w:ascii="Cambria" w:hAnsi="Cambria"/>
      <w:b/>
      <w:bCs/>
      <w:kern w:val="32"/>
      <w:sz w:val="32"/>
      <w:szCs w:val="32"/>
    </w:rPr>
  </w:style>
  <w:style w:type="paragraph" w:styleId="Heading2">
    <w:name w:val="heading 2"/>
    <w:aliases w:val="2,Caracter, Caracter"/>
    <w:basedOn w:val="Normal"/>
    <w:next w:val="Normal"/>
    <w:link w:val="Heading2Char"/>
    <w:uiPriority w:val="9"/>
    <w:qFormat/>
    <w:rsid w:val="002E0F18"/>
    <w:pPr>
      <w:keepNext/>
      <w:spacing w:before="240" w:after="60"/>
      <w:outlineLvl w:val="1"/>
    </w:pPr>
    <w:rPr>
      <w:rFonts w:ascii="Cambria" w:hAnsi="Cambria"/>
      <w:b/>
      <w:bCs/>
      <w:i/>
      <w:iCs/>
      <w:sz w:val="28"/>
      <w:szCs w:val="28"/>
    </w:rPr>
  </w:style>
  <w:style w:type="paragraph" w:styleId="Heading3">
    <w:name w:val="heading 3"/>
    <w:aliases w:val="3,Char"/>
    <w:basedOn w:val="Normal"/>
    <w:next w:val="Normal"/>
    <w:link w:val="Heading3Char"/>
    <w:qFormat/>
    <w:rsid w:val="002E0F18"/>
    <w:pPr>
      <w:keepNext/>
      <w:spacing w:before="240" w:after="60"/>
      <w:outlineLvl w:val="2"/>
    </w:pPr>
    <w:rPr>
      <w:rFonts w:ascii="Cambria" w:hAnsi="Cambria"/>
      <w:b/>
      <w:bCs/>
      <w:sz w:val="26"/>
      <w:szCs w:val="26"/>
    </w:rPr>
  </w:style>
  <w:style w:type="paragraph" w:styleId="Heading4">
    <w:name w:val="heading 4"/>
    <w:aliases w:val="4,h4"/>
    <w:basedOn w:val="Normal"/>
    <w:next w:val="Normal"/>
    <w:link w:val="Heading4Char"/>
    <w:uiPriority w:val="9"/>
    <w:qFormat/>
    <w:rsid w:val="002E0F18"/>
    <w:pPr>
      <w:keepNext/>
      <w:spacing w:before="240" w:after="60"/>
      <w:outlineLvl w:val="3"/>
    </w:pPr>
    <w:rPr>
      <w:b/>
      <w:bCs/>
      <w:sz w:val="28"/>
      <w:szCs w:val="28"/>
    </w:rPr>
  </w:style>
  <w:style w:type="paragraph" w:styleId="Heading5">
    <w:name w:val="heading 5"/>
    <w:aliases w:val="5"/>
    <w:basedOn w:val="Normal"/>
    <w:next w:val="Normal"/>
    <w:link w:val="Heading5Char"/>
    <w:uiPriority w:val="9"/>
    <w:qFormat/>
    <w:rsid w:val="002E0F18"/>
    <w:pPr>
      <w:spacing w:before="240" w:after="60"/>
      <w:outlineLvl w:val="4"/>
    </w:pPr>
    <w:rPr>
      <w:b/>
      <w:bCs/>
      <w:i/>
      <w:iCs/>
      <w:sz w:val="26"/>
      <w:szCs w:val="26"/>
    </w:rPr>
  </w:style>
  <w:style w:type="paragraph" w:styleId="Heading6">
    <w:name w:val="heading 6"/>
    <w:aliases w:val="6"/>
    <w:basedOn w:val="Normal"/>
    <w:next w:val="Normal"/>
    <w:link w:val="Heading6Char"/>
    <w:uiPriority w:val="9"/>
    <w:qFormat/>
    <w:rsid w:val="002E0F18"/>
    <w:pPr>
      <w:spacing w:before="240" w:after="60"/>
      <w:outlineLvl w:val="5"/>
    </w:pPr>
    <w:rPr>
      <w:b/>
      <w:bCs/>
    </w:rPr>
  </w:style>
  <w:style w:type="paragraph" w:styleId="Heading7">
    <w:name w:val="heading 7"/>
    <w:aliases w:val="7"/>
    <w:basedOn w:val="Normal"/>
    <w:next w:val="Normal"/>
    <w:link w:val="Heading7Char"/>
    <w:uiPriority w:val="9"/>
    <w:qFormat/>
    <w:rsid w:val="002E0F18"/>
    <w:pPr>
      <w:spacing w:before="240" w:after="60"/>
      <w:outlineLvl w:val="6"/>
    </w:pPr>
    <w:rPr>
      <w:sz w:val="24"/>
      <w:szCs w:val="24"/>
    </w:rPr>
  </w:style>
  <w:style w:type="paragraph" w:styleId="Heading8">
    <w:name w:val="heading 8"/>
    <w:basedOn w:val="Normal"/>
    <w:next w:val="Normal"/>
    <w:link w:val="Heading8Char"/>
    <w:uiPriority w:val="9"/>
    <w:qFormat/>
    <w:rsid w:val="002E0F18"/>
    <w:pPr>
      <w:spacing w:before="240" w:after="60"/>
      <w:outlineLvl w:val="7"/>
    </w:pPr>
    <w:rPr>
      <w:i/>
      <w:iCs/>
      <w:sz w:val="24"/>
      <w:szCs w:val="24"/>
    </w:rPr>
  </w:style>
  <w:style w:type="paragraph" w:styleId="Heading9">
    <w:name w:val="heading 9"/>
    <w:basedOn w:val="Normal"/>
    <w:next w:val="Normal"/>
    <w:link w:val="Heading9Char"/>
    <w:uiPriority w:val="9"/>
    <w:qFormat/>
    <w:rsid w:val="002E0F1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locked/>
    <w:rsid w:val="002E0F18"/>
    <w:rPr>
      <w:rFonts w:ascii="Cambria" w:hAnsi="Cambria" w:cs="Times New Roman"/>
      <w:b/>
      <w:bCs/>
      <w:kern w:val="32"/>
      <w:sz w:val="32"/>
      <w:szCs w:val="32"/>
      <w:lang w:val="en-US" w:eastAsia="en-US"/>
    </w:rPr>
  </w:style>
  <w:style w:type="character" w:customStyle="1" w:styleId="Heading2Char">
    <w:name w:val="Heading 2 Char"/>
    <w:aliases w:val="2 Char,Caracter Char, Caracter Char"/>
    <w:link w:val="Heading2"/>
    <w:uiPriority w:val="9"/>
    <w:semiHidden/>
    <w:locked/>
    <w:rsid w:val="002E0F18"/>
    <w:rPr>
      <w:rFonts w:ascii="Cambria" w:hAnsi="Cambria" w:cs="Times New Roman"/>
      <w:b/>
      <w:bCs/>
      <w:i/>
      <w:iCs/>
      <w:sz w:val="28"/>
      <w:szCs w:val="28"/>
      <w:lang w:val="en-US" w:eastAsia="en-US"/>
    </w:rPr>
  </w:style>
  <w:style w:type="character" w:customStyle="1" w:styleId="Heading3Char">
    <w:name w:val="Heading 3 Char"/>
    <w:aliases w:val="3 Char,Char Char"/>
    <w:link w:val="Heading3"/>
    <w:locked/>
    <w:rsid w:val="002E0F18"/>
    <w:rPr>
      <w:rFonts w:ascii="Cambria" w:hAnsi="Cambria" w:cs="Times New Roman"/>
      <w:b/>
      <w:bCs/>
      <w:sz w:val="26"/>
      <w:szCs w:val="26"/>
      <w:lang w:val="en-US" w:eastAsia="en-US"/>
    </w:rPr>
  </w:style>
  <w:style w:type="character" w:customStyle="1" w:styleId="Heading4Char">
    <w:name w:val="Heading 4 Char"/>
    <w:aliases w:val="4 Char,h4 Char"/>
    <w:link w:val="Heading4"/>
    <w:uiPriority w:val="9"/>
    <w:semiHidden/>
    <w:locked/>
    <w:rsid w:val="002E0F18"/>
    <w:rPr>
      <w:rFonts w:ascii="Calibri" w:hAnsi="Calibri" w:cs="Times New Roman"/>
      <w:b/>
      <w:bCs/>
      <w:sz w:val="28"/>
      <w:szCs w:val="28"/>
      <w:lang w:val="en-US" w:eastAsia="en-US"/>
    </w:rPr>
  </w:style>
  <w:style w:type="character" w:customStyle="1" w:styleId="Heading5Char">
    <w:name w:val="Heading 5 Char"/>
    <w:aliases w:val="5 Char"/>
    <w:link w:val="Heading5"/>
    <w:uiPriority w:val="9"/>
    <w:semiHidden/>
    <w:locked/>
    <w:rsid w:val="002E0F18"/>
    <w:rPr>
      <w:rFonts w:ascii="Calibri" w:hAnsi="Calibri" w:cs="Times New Roman"/>
      <w:b/>
      <w:bCs/>
      <w:i/>
      <w:iCs/>
      <w:sz w:val="26"/>
      <w:szCs w:val="26"/>
      <w:lang w:val="en-US" w:eastAsia="en-US"/>
    </w:rPr>
  </w:style>
  <w:style w:type="character" w:customStyle="1" w:styleId="Heading6Char">
    <w:name w:val="Heading 6 Char"/>
    <w:aliases w:val="6 Char"/>
    <w:link w:val="Heading6"/>
    <w:uiPriority w:val="9"/>
    <w:semiHidden/>
    <w:locked/>
    <w:rsid w:val="002E0F18"/>
    <w:rPr>
      <w:rFonts w:ascii="Calibri" w:hAnsi="Calibri" w:cs="Times New Roman"/>
      <w:b/>
      <w:bCs/>
      <w:sz w:val="22"/>
      <w:szCs w:val="22"/>
      <w:lang w:val="en-US" w:eastAsia="en-US"/>
    </w:rPr>
  </w:style>
  <w:style w:type="character" w:customStyle="1" w:styleId="Heading7Char">
    <w:name w:val="Heading 7 Char"/>
    <w:aliases w:val="7 Char"/>
    <w:link w:val="Heading7"/>
    <w:uiPriority w:val="9"/>
    <w:semiHidden/>
    <w:locked/>
    <w:rsid w:val="002E0F18"/>
    <w:rPr>
      <w:rFonts w:ascii="Calibri" w:hAnsi="Calibri" w:cs="Times New Roman"/>
      <w:sz w:val="24"/>
      <w:szCs w:val="24"/>
      <w:lang w:val="en-US" w:eastAsia="en-US"/>
    </w:rPr>
  </w:style>
  <w:style w:type="character" w:customStyle="1" w:styleId="Heading8Char">
    <w:name w:val="Heading 8 Char"/>
    <w:link w:val="Heading8"/>
    <w:uiPriority w:val="9"/>
    <w:semiHidden/>
    <w:locked/>
    <w:rsid w:val="002E0F18"/>
    <w:rPr>
      <w:rFonts w:ascii="Calibri" w:hAnsi="Calibri" w:cs="Times New Roman"/>
      <w:i/>
      <w:iCs/>
      <w:sz w:val="24"/>
      <w:szCs w:val="24"/>
      <w:lang w:val="en-US" w:eastAsia="en-US"/>
    </w:rPr>
  </w:style>
  <w:style w:type="character" w:customStyle="1" w:styleId="Heading9Char">
    <w:name w:val="Heading 9 Char"/>
    <w:link w:val="Heading9"/>
    <w:uiPriority w:val="9"/>
    <w:semiHidden/>
    <w:locked/>
    <w:rsid w:val="002E0F18"/>
    <w:rPr>
      <w:rFonts w:ascii="Cambria" w:hAnsi="Cambria" w:cs="Times New Roman"/>
      <w:sz w:val="22"/>
      <w:szCs w:val="22"/>
      <w:lang w:val="en-US" w:eastAsia="en-US"/>
    </w:rPr>
  </w:style>
  <w:style w:type="paragraph" w:styleId="Caption">
    <w:name w:val="caption"/>
    <w:basedOn w:val="Normal"/>
    <w:next w:val="Normal"/>
    <w:uiPriority w:val="35"/>
    <w:qFormat/>
    <w:rsid w:val="002E0F18"/>
    <w:rPr>
      <w:b/>
      <w:bCs/>
      <w:sz w:val="20"/>
      <w:szCs w:val="20"/>
    </w:rPr>
  </w:style>
  <w:style w:type="paragraph" w:styleId="Title">
    <w:name w:val="Title"/>
    <w:basedOn w:val="Normal"/>
    <w:link w:val="TitleChar"/>
    <w:uiPriority w:val="10"/>
    <w:qFormat/>
    <w:rsid w:val="002E0F1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sid w:val="002E0F18"/>
    <w:rPr>
      <w:rFonts w:ascii="Cambria" w:hAnsi="Cambria" w:cs="Times New Roman"/>
      <w:b/>
      <w:bCs/>
      <w:kern w:val="28"/>
      <w:sz w:val="32"/>
      <w:szCs w:val="32"/>
      <w:lang w:val="en-US" w:eastAsia="en-US"/>
    </w:rPr>
  </w:style>
  <w:style w:type="character" w:styleId="Strong">
    <w:name w:val="Strong"/>
    <w:uiPriority w:val="22"/>
    <w:qFormat/>
    <w:rsid w:val="002E0F18"/>
    <w:rPr>
      <w:rFonts w:cs="Times New Roman"/>
      <w:b/>
      <w:bCs/>
    </w:rPr>
  </w:style>
  <w:style w:type="paragraph" w:customStyle="1" w:styleId="ColorfulShading-Accent31">
    <w:name w:val="Colorful Shading - Accent 31"/>
    <w:basedOn w:val="Normal"/>
    <w:uiPriority w:val="34"/>
    <w:qFormat/>
    <w:rsid w:val="002E0F18"/>
    <w:pPr>
      <w:ind w:left="708"/>
    </w:pPr>
  </w:style>
  <w:style w:type="paragraph" w:styleId="Header">
    <w:name w:val="header"/>
    <w:aliases w:val="I.L.T.,Haut de page,Header 1,Encabezado 2,encabezado"/>
    <w:basedOn w:val="Normal"/>
    <w:link w:val="HeaderChar"/>
    <w:uiPriority w:val="99"/>
    <w:unhideWhenUsed/>
    <w:rsid w:val="0005210B"/>
    <w:pPr>
      <w:tabs>
        <w:tab w:val="center" w:pos="4536"/>
        <w:tab w:val="right" w:pos="9072"/>
      </w:tabs>
      <w:spacing w:after="0" w:line="240" w:lineRule="auto"/>
    </w:pPr>
  </w:style>
  <w:style w:type="character" w:customStyle="1" w:styleId="HeaderChar">
    <w:name w:val="Header Char"/>
    <w:aliases w:val="I.L.T. Char,Haut de page Char,Header 1 Char,Encabezado 2 Char,encabezado Char"/>
    <w:link w:val="Header"/>
    <w:uiPriority w:val="99"/>
    <w:locked/>
    <w:rsid w:val="0005210B"/>
    <w:rPr>
      <w:rFonts w:cs="Times New Roman"/>
      <w:sz w:val="22"/>
      <w:szCs w:val="22"/>
      <w:lang w:val="en-US" w:eastAsia="en-US"/>
    </w:rPr>
  </w:style>
  <w:style w:type="paragraph" w:styleId="Footer">
    <w:name w:val="footer"/>
    <w:basedOn w:val="Normal"/>
    <w:link w:val="FooterChar"/>
    <w:uiPriority w:val="99"/>
    <w:unhideWhenUsed/>
    <w:rsid w:val="0005210B"/>
    <w:pPr>
      <w:tabs>
        <w:tab w:val="center" w:pos="4536"/>
        <w:tab w:val="right" w:pos="9072"/>
      </w:tabs>
      <w:spacing w:after="0" w:line="240" w:lineRule="auto"/>
    </w:pPr>
  </w:style>
  <w:style w:type="character" w:customStyle="1" w:styleId="FooterChar">
    <w:name w:val="Footer Char"/>
    <w:link w:val="Footer"/>
    <w:uiPriority w:val="99"/>
    <w:locked/>
    <w:rsid w:val="0005210B"/>
    <w:rPr>
      <w:rFonts w:cs="Times New Roman"/>
      <w:sz w:val="22"/>
      <w:szCs w:val="22"/>
      <w:lang w:val="en-US" w:eastAsia="en-US"/>
    </w:rPr>
  </w:style>
  <w:style w:type="paragraph" w:styleId="BalloonText">
    <w:name w:val="Balloon Text"/>
    <w:basedOn w:val="Normal"/>
    <w:link w:val="BalloonTextChar"/>
    <w:uiPriority w:val="99"/>
    <w:semiHidden/>
    <w:unhideWhenUsed/>
    <w:rsid w:val="0005210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05210B"/>
    <w:rPr>
      <w:rFonts w:ascii="Tahoma" w:hAnsi="Tahoma" w:cs="Tahoma"/>
      <w:sz w:val="16"/>
      <w:szCs w:val="16"/>
      <w:lang w:val="en-US" w:eastAsia="en-US"/>
    </w:rPr>
  </w:style>
  <w:style w:type="paragraph" w:customStyle="1" w:styleId="Inhaltsverzeichnisberschrift">
    <w:name w:val="Inhaltsverzeichnisüberschrift"/>
    <w:basedOn w:val="Heading1"/>
    <w:next w:val="Normal"/>
    <w:uiPriority w:val="39"/>
    <w:qFormat/>
    <w:rsid w:val="00EA23D8"/>
    <w:pPr>
      <w:keepLines/>
      <w:numPr>
        <w:numId w:val="1"/>
      </w:numPr>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8E17F6"/>
    <w:pPr>
      <w:tabs>
        <w:tab w:val="right" w:leader="dot" w:pos="9060"/>
      </w:tabs>
      <w:ind w:left="14" w:hanging="14"/>
    </w:pPr>
    <w:rPr>
      <w:lang w:val="ro-RO"/>
    </w:rPr>
  </w:style>
  <w:style w:type="character" w:styleId="Hyperlink">
    <w:name w:val="Hyperlink"/>
    <w:uiPriority w:val="99"/>
    <w:unhideWhenUsed/>
    <w:rsid w:val="00EA23D8"/>
    <w:rPr>
      <w:rFonts w:cs="Times New Roman"/>
      <w:color w:val="0000FF"/>
      <w:u w:val="single"/>
    </w:rPr>
  </w:style>
  <w:style w:type="character" w:styleId="CommentReference">
    <w:name w:val="annotation reference"/>
    <w:uiPriority w:val="99"/>
    <w:rsid w:val="00B108E5"/>
    <w:rPr>
      <w:rFonts w:cs="Times New Roman"/>
      <w:sz w:val="16"/>
      <w:szCs w:val="16"/>
    </w:rPr>
  </w:style>
  <w:style w:type="paragraph" w:styleId="CommentText">
    <w:name w:val="annotation text"/>
    <w:basedOn w:val="Normal"/>
    <w:link w:val="CommentTextChar"/>
    <w:uiPriority w:val="99"/>
    <w:qFormat/>
    <w:rsid w:val="00B108E5"/>
    <w:pPr>
      <w:overflowPunct w:val="0"/>
      <w:autoSpaceDE w:val="0"/>
      <w:autoSpaceDN w:val="0"/>
      <w:adjustRightInd w:val="0"/>
      <w:spacing w:after="100" w:afterAutospacing="1" w:line="240" w:lineRule="auto"/>
      <w:ind w:left="851"/>
    </w:pPr>
    <w:rPr>
      <w:rFonts w:ascii="Times New Roman" w:hAnsi="Times New Roman"/>
      <w:sz w:val="20"/>
      <w:szCs w:val="20"/>
    </w:rPr>
  </w:style>
  <w:style w:type="character" w:customStyle="1" w:styleId="CommentTextChar">
    <w:name w:val="Comment Text Char"/>
    <w:link w:val="CommentText"/>
    <w:uiPriority w:val="99"/>
    <w:qFormat/>
    <w:locked/>
    <w:rsid w:val="00B108E5"/>
    <w:rPr>
      <w:rFonts w:ascii="Times New Roman" w:hAnsi="Times New Roman" w:cs="Times New Roman"/>
      <w:lang w:val="en-US" w:eastAsia="en-US"/>
    </w:rPr>
  </w:style>
  <w:style w:type="paragraph" w:customStyle="1" w:styleId="Style">
    <w:name w:val="Style"/>
    <w:rsid w:val="00140150"/>
    <w:pPr>
      <w:widowControl w:val="0"/>
      <w:autoSpaceDE w:val="0"/>
      <w:autoSpaceDN w:val="0"/>
      <w:adjustRightInd w:val="0"/>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DA3A3B"/>
    <w:pPr>
      <w:overflowPunct/>
      <w:autoSpaceDE/>
      <w:autoSpaceDN/>
      <w:adjustRightInd/>
      <w:spacing w:after="200" w:afterAutospacing="0"/>
      <w:ind w:left="0"/>
    </w:pPr>
    <w:rPr>
      <w:b/>
      <w:bCs/>
    </w:rPr>
  </w:style>
  <w:style w:type="character" w:customStyle="1" w:styleId="CommentSubjectChar">
    <w:name w:val="Comment Subject Char"/>
    <w:link w:val="CommentSubject"/>
    <w:uiPriority w:val="99"/>
    <w:semiHidden/>
    <w:locked/>
    <w:rsid w:val="00DA3A3B"/>
    <w:rPr>
      <w:rFonts w:ascii="Times New Roman" w:hAnsi="Times New Roman" w:cs="Times New Roman"/>
      <w:b/>
      <w:bCs/>
      <w:lang w:val="en-US" w:eastAsia="en-US"/>
    </w:rPr>
  </w:style>
  <w:style w:type="paragraph" w:styleId="TOC3">
    <w:name w:val="toc 3"/>
    <w:basedOn w:val="Normal"/>
    <w:next w:val="Normal"/>
    <w:autoRedefine/>
    <w:uiPriority w:val="39"/>
    <w:unhideWhenUsed/>
    <w:qFormat/>
    <w:rsid w:val="005B65F9"/>
    <w:pPr>
      <w:spacing w:after="100"/>
      <w:ind w:left="440"/>
    </w:pPr>
  </w:style>
  <w:style w:type="paragraph" w:styleId="TOC2">
    <w:name w:val="toc 2"/>
    <w:basedOn w:val="Normal"/>
    <w:next w:val="Normal"/>
    <w:autoRedefine/>
    <w:uiPriority w:val="39"/>
    <w:unhideWhenUsed/>
    <w:qFormat/>
    <w:rsid w:val="005B65F9"/>
    <w:pPr>
      <w:spacing w:after="100"/>
      <w:ind w:left="220"/>
    </w:pPr>
  </w:style>
  <w:style w:type="paragraph" w:customStyle="1" w:styleId="StyleHeading2">
    <w:name w:val="Style Heading 2"/>
    <w:aliases w:val="2 + Underline"/>
    <w:basedOn w:val="Heading2"/>
    <w:autoRedefine/>
    <w:rsid w:val="00FC7247"/>
    <w:pPr>
      <w:keepNext w:val="0"/>
      <w:tabs>
        <w:tab w:val="left" w:pos="426"/>
      </w:tabs>
      <w:spacing w:before="120" w:after="0" w:line="240" w:lineRule="auto"/>
      <w:ind w:left="426"/>
      <w:jc w:val="both"/>
    </w:pPr>
    <w:rPr>
      <w:rFonts w:ascii="Arial" w:hAnsi="Arial" w:cs="Arial"/>
      <w:b w:val="0"/>
      <w:bCs w:val="0"/>
      <w:i w:val="0"/>
      <w:iCs w:val="0"/>
      <w:sz w:val="22"/>
      <w:szCs w:val="22"/>
      <w:lang w:val="ro-RO" w:eastAsia="ro-RO"/>
    </w:rPr>
  </w:style>
  <w:style w:type="paragraph" w:styleId="BodyText">
    <w:name w:val="Body Text"/>
    <w:basedOn w:val="Normal"/>
    <w:link w:val="BodyTextChar"/>
    <w:uiPriority w:val="99"/>
    <w:rsid w:val="00BB519D"/>
    <w:pPr>
      <w:spacing w:after="120" w:line="240" w:lineRule="auto"/>
      <w:ind w:left="851"/>
    </w:pPr>
    <w:rPr>
      <w:rFonts w:ascii="Times New Roman" w:hAnsi="Times New Roman"/>
      <w:sz w:val="24"/>
      <w:szCs w:val="24"/>
      <w:lang w:val="x-none"/>
    </w:rPr>
  </w:style>
  <w:style w:type="character" w:customStyle="1" w:styleId="BodyTextChar">
    <w:name w:val="Body Text Char"/>
    <w:link w:val="BodyText"/>
    <w:uiPriority w:val="99"/>
    <w:locked/>
    <w:rsid w:val="00BB519D"/>
    <w:rPr>
      <w:rFonts w:ascii="Times New Roman" w:hAnsi="Times New Roman" w:cs="Times New Roman"/>
      <w:sz w:val="24"/>
      <w:szCs w:val="24"/>
      <w:lang w:val="x-none" w:eastAsia="en-US"/>
    </w:rPr>
  </w:style>
  <w:style w:type="paragraph" w:customStyle="1" w:styleId="Default">
    <w:name w:val="Default"/>
    <w:rsid w:val="003247F9"/>
    <w:pPr>
      <w:autoSpaceDE w:val="0"/>
      <w:autoSpaceDN w:val="0"/>
      <w:adjustRightInd w:val="0"/>
    </w:pPr>
    <w:rPr>
      <w:rFonts w:ascii="Times New Roman" w:eastAsia="Calibri" w:hAnsi="Times New Roman" w:cs="Times New Roman"/>
      <w:color w:val="000000"/>
      <w:sz w:val="24"/>
      <w:szCs w:val="24"/>
    </w:rPr>
  </w:style>
  <w:style w:type="character" w:customStyle="1" w:styleId="litera1">
    <w:name w:val="litera1"/>
    <w:rsid w:val="00C30A15"/>
    <w:rPr>
      <w:b/>
      <w:bCs/>
      <w:color w:val="000000"/>
    </w:rPr>
  </w:style>
  <w:style w:type="paragraph" w:customStyle="1" w:styleId="DarkList-Accent31">
    <w:name w:val="Dark List - Accent 31"/>
    <w:hidden/>
    <w:uiPriority w:val="99"/>
    <w:semiHidden/>
    <w:rsid w:val="00B36220"/>
    <w:rPr>
      <w:rFonts w:cs="Times New Roman"/>
      <w:sz w:val="22"/>
      <w:szCs w:val="22"/>
      <w:lang w:val="en-US" w:eastAsia="en-US"/>
    </w:rPr>
  </w:style>
  <w:style w:type="character" w:customStyle="1" w:styleId="apple-converted-space">
    <w:name w:val="apple-converted-space"/>
    <w:rsid w:val="00E1069D"/>
  </w:style>
  <w:style w:type="paragraph" w:customStyle="1" w:styleId="defaulttext">
    <w:name w:val="defaulttext"/>
    <w:basedOn w:val="Normal"/>
    <w:rsid w:val="00C44CC3"/>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071018"/>
    <w:pPr>
      <w:spacing w:after="100"/>
      <w:ind w:left="660"/>
    </w:pPr>
  </w:style>
  <w:style w:type="paragraph" w:styleId="TOC5">
    <w:name w:val="toc 5"/>
    <w:basedOn w:val="Normal"/>
    <w:next w:val="Normal"/>
    <w:autoRedefine/>
    <w:uiPriority w:val="39"/>
    <w:unhideWhenUsed/>
    <w:rsid w:val="00071018"/>
    <w:pPr>
      <w:spacing w:after="100"/>
      <w:ind w:left="880"/>
    </w:pPr>
  </w:style>
  <w:style w:type="paragraph" w:styleId="TOC6">
    <w:name w:val="toc 6"/>
    <w:basedOn w:val="Normal"/>
    <w:next w:val="Normal"/>
    <w:autoRedefine/>
    <w:uiPriority w:val="39"/>
    <w:unhideWhenUsed/>
    <w:rsid w:val="00071018"/>
    <w:pPr>
      <w:spacing w:after="100"/>
      <w:ind w:left="1100"/>
    </w:pPr>
  </w:style>
  <w:style w:type="paragraph" w:styleId="TOC7">
    <w:name w:val="toc 7"/>
    <w:basedOn w:val="Normal"/>
    <w:next w:val="Normal"/>
    <w:autoRedefine/>
    <w:uiPriority w:val="39"/>
    <w:unhideWhenUsed/>
    <w:rsid w:val="00071018"/>
    <w:pPr>
      <w:spacing w:after="100"/>
      <w:ind w:left="1320"/>
    </w:pPr>
  </w:style>
  <w:style w:type="paragraph" w:styleId="TOC8">
    <w:name w:val="toc 8"/>
    <w:basedOn w:val="Normal"/>
    <w:next w:val="Normal"/>
    <w:autoRedefine/>
    <w:uiPriority w:val="39"/>
    <w:unhideWhenUsed/>
    <w:rsid w:val="00071018"/>
    <w:pPr>
      <w:spacing w:after="100"/>
      <w:ind w:left="1540"/>
    </w:pPr>
  </w:style>
  <w:style w:type="paragraph" w:styleId="TOC9">
    <w:name w:val="toc 9"/>
    <w:basedOn w:val="Normal"/>
    <w:next w:val="Normal"/>
    <w:autoRedefine/>
    <w:uiPriority w:val="39"/>
    <w:unhideWhenUsed/>
    <w:rsid w:val="00071018"/>
    <w:pPr>
      <w:spacing w:after="100"/>
      <w:ind w:left="1760"/>
    </w:pPr>
  </w:style>
  <w:style w:type="paragraph" w:styleId="NormalWeb">
    <w:name w:val="Normal (Web)"/>
    <w:basedOn w:val="Normal"/>
    <w:uiPriority w:val="99"/>
    <w:semiHidden/>
    <w:unhideWhenUsed/>
    <w:rsid w:val="00024761"/>
    <w:pPr>
      <w:spacing w:before="100" w:beforeAutospacing="1" w:after="100" w:afterAutospacing="1" w:line="240" w:lineRule="auto"/>
    </w:pPr>
    <w:rPr>
      <w:rFonts w:ascii="Times New Roman" w:hAnsi="Times New Roman"/>
      <w:sz w:val="24"/>
      <w:szCs w:val="24"/>
      <w:lang w:val="en-IE" w:eastAsia="en-IE"/>
    </w:rPr>
  </w:style>
  <w:style w:type="paragraph" w:customStyle="1" w:styleId="LightList-Accent31">
    <w:name w:val="Light List - Accent 31"/>
    <w:hidden/>
    <w:uiPriority w:val="99"/>
    <w:semiHidden/>
    <w:rsid w:val="00ED2E3A"/>
    <w:rPr>
      <w:rFonts w:cs="Times New Roman"/>
      <w:sz w:val="22"/>
      <w:szCs w:val="22"/>
      <w:lang w:val="en-US" w:eastAsia="en-US"/>
    </w:rPr>
  </w:style>
  <w:style w:type="character" w:styleId="FootnoteReference">
    <w:name w:val="footnote reference"/>
    <w:aliases w:val="-E Fußnotenzeichen,Heading 6 Char1"/>
    <w:rsid w:val="00AA12B3"/>
    <w:rPr>
      <w:rFonts w:ascii="Verdana" w:hAnsi="Verdana" w:cs="Times New Roman"/>
      <w:sz w:val="13"/>
      <w:vertAlign w:val="superscript"/>
    </w:rPr>
  </w:style>
  <w:style w:type="paragraph" w:styleId="FootnoteText">
    <w:name w:val="footnote text"/>
    <w:basedOn w:val="Normal"/>
    <w:link w:val="FootnoteTextChar"/>
    <w:rsid w:val="00AA12B3"/>
    <w:pPr>
      <w:spacing w:after="0" w:line="210" w:lineRule="atLeast"/>
    </w:pPr>
    <w:rPr>
      <w:rFonts w:ascii="Verdana" w:hAnsi="Verdana"/>
      <w:sz w:val="13"/>
      <w:szCs w:val="20"/>
      <w:lang w:val="en-GB" w:eastAsia="da-DK"/>
    </w:rPr>
  </w:style>
  <w:style w:type="character" w:customStyle="1" w:styleId="FootnoteTextChar">
    <w:name w:val="Footnote Text Char"/>
    <w:link w:val="FootnoteText"/>
    <w:rsid w:val="00AA12B3"/>
    <w:rPr>
      <w:rFonts w:ascii="Verdana" w:hAnsi="Verdana" w:cs="Times New Roman"/>
      <w:sz w:val="13"/>
      <w:lang w:val="en-GB" w:eastAsia="da-DK"/>
    </w:rPr>
  </w:style>
  <w:style w:type="paragraph" w:styleId="ListParagraph">
    <w:name w:val="List Paragraph"/>
    <w:basedOn w:val="Normal"/>
    <w:uiPriority w:val="34"/>
    <w:qFormat/>
    <w:rsid w:val="003E2C3D"/>
    <w:pPr>
      <w:ind w:left="720"/>
      <w:contextualSpacing/>
    </w:pPr>
  </w:style>
  <w:style w:type="paragraph" w:styleId="Revision">
    <w:name w:val="Revision"/>
    <w:hidden/>
    <w:uiPriority w:val="99"/>
    <w:semiHidden/>
    <w:rsid w:val="00036376"/>
    <w:rPr>
      <w:rFonts w:cs="Times New Roman"/>
      <w:sz w:val="22"/>
      <w:szCs w:val="22"/>
      <w:lang w:val="en-US" w:eastAsia="en-US"/>
    </w:rPr>
  </w:style>
  <w:style w:type="character" w:customStyle="1" w:styleId="panchor">
    <w:name w:val="panchor"/>
    <w:basedOn w:val="DefaultParagraphFont"/>
    <w:rsid w:val="00E45E22"/>
  </w:style>
  <w:style w:type="character" w:customStyle="1" w:styleId="tsp">
    <w:name w:val="tsp"/>
    <w:rsid w:val="00727555"/>
    <w:rPr>
      <w:rFonts w:cs="Times New Roman"/>
    </w:rPr>
  </w:style>
  <w:style w:type="character" w:customStyle="1" w:styleId="UnresolvedMention1">
    <w:name w:val="Unresolved Mention1"/>
    <w:basedOn w:val="DefaultParagraphFont"/>
    <w:uiPriority w:val="99"/>
    <w:semiHidden/>
    <w:unhideWhenUsed/>
    <w:rsid w:val="00C20ECF"/>
    <w:rPr>
      <w:color w:val="605E5C"/>
      <w:shd w:val="clear" w:color="auto" w:fill="E1DFDD"/>
    </w:rPr>
  </w:style>
  <w:style w:type="paragraph" w:styleId="TOCHeading">
    <w:name w:val="TOC Heading"/>
    <w:basedOn w:val="Heading1"/>
    <w:next w:val="Normal"/>
    <w:uiPriority w:val="39"/>
    <w:unhideWhenUsed/>
    <w:qFormat/>
    <w:rsid w:val="00F4111A"/>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4125">
      <w:bodyDiv w:val="1"/>
      <w:marLeft w:val="0"/>
      <w:marRight w:val="0"/>
      <w:marTop w:val="0"/>
      <w:marBottom w:val="0"/>
      <w:divBdr>
        <w:top w:val="none" w:sz="0" w:space="0" w:color="auto"/>
        <w:left w:val="none" w:sz="0" w:space="0" w:color="auto"/>
        <w:bottom w:val="none" w:sz="0" w:space="0" w:color="auto"/>
        <w:right w:val="none" w:sz="0" w:space="0" w:color="auto"/>
      </w:divBdr>
    </w:div>
    <w:div w:id="234121493">
      <w:bodyDiv w:val="1"/>
      <w:marLeft w:val="0"/>
      <w:marRight w:val="0"/>
      <w:marTop w:val="0"/>
      <w:marBottom w:val="0"/>
      <w:divBdr>
        <w:top w:val="none" w:sz="0" w:space="0" w:color="auto"/>
        <w:left w:val="none" w:sz="0" w:space="0" w:color="auto"/>
        <w:bottom w:val="none" w:sz="0" w:space="0" w:color="auto"/>
        <w:right w:val="none" w:sz="0" w:space="0" w:color="auto"/>
      </w:divBdr>
    </w:div>
    <w:div w:id="249781276">
      <w:bodyDiv w:val="1"/>
      <w:marLeft w:val="0"/>
      <w:marRight w:val="0"/>
      <w:marTop w:val="0"/>
      <w:marBottom w:val="0"/>
      <w:divBdr>
        <w:top w:val="none" w:sz="0" w:space="0" w:color="auto"/>
        <w:left w:val="none" w:sz="0" w:space="0" w:color="auto"/>
        <w:bottom w:val="none" w:sz="0" w:space="0" w:color="auto"/>
        <w:right w:val="none" w:sz="0" w:space="0" w:color="auto"/>
      </w:divBdr>
    </w:div>
    <w:div w:id="598635199">
      <w:bodyDiv w:val="1"/>
      <w:marLeft w:val="0"/>
      <w:marRight w:val="0"/>
      <w:marTop w:val="0"/>
      <w:marBottom w:val="0"/>
      <w:divBdr>
        <w:top w:val="none" w:sz="0" w:space="0" w:color="auto"/>
        <w:left w:val="none" w:sz="0" w:space="0" w:color="auto"/>
        <w:bottom w:val="none" w:sz="0" w:space="0" w:color="auto"/>
        <w:right w:val="none" w:sz="0" w:space="0" w:color="auto"/>
      </w:divBdr>
    </w:div>
    <w:div w:id="760949498">
      <w:bodyDiv w:val="1"/>
      <w:marLeft w:val="0"/>
      <w:marRight w:val="0"/>
      <w:marTop w:val="0"/>
      <w:marBottom w:val="0"/>
      <w:divBdr>
        <w:top w:val="none" w:sz="0" w:space="0" w:color="auto"/>
        <w:left w:val="none" w:sz="0" w:space="0" w:color="auto"/>
        <w:bottom w:val="none" w:sz="0" w:space="0" w:color="auto"/>
        <w:right w:val="none" w:sz="0" w:space="0" w:color="auto"/>
      </w:divBdr>
      <w:divsChild>
        <w:div w:id="518740380">
          <w:marLeft w:val="0"/>
          <w:marRight w:val="0"/>
          <w:marTop w:val="0"/>
          <w:marBottom w:val="0"/>
          <w:divBdr>
            <w:top w:val="none" w:sz="0" w:space="0" w:color="auto"/>
            <w:left w:val="none" w:sz="0" w:space="0" w:color="auto"/>
            <w:bottom w:val="none" w:sz="0" w:space="0" w:color="auto"/>
            <w:right w:val="none" w:sz="0" w:space="0" w:color="auto"/>
          </w:divBdr>
        </w:div>
        <w:div w:id="856769369">
          <w:marLeft w:val="0"/>
          <w:marRight w:val="0"/>
          <w:marTop w:val="0"/>
          <w:marBottom w:val="0"/>
          <w:divBdr>
            <w:top w:val="none" w:sz="0" w:space="0" w:color="auto"/>
            <w:left w:val="none" w:sz="0" w:space="0" w:color="auto"/>
            <w:bottom w:val="none" w:sz="0" w:space="0" w:color="auto"/>
            <w:right w:val="none" w:sz="0" w:space="0" w:color="auto"/>
          </w:divBdr>
        </w:div>
        <w:div w:id="890271495">
          <w:marLeft w:val="0"/>
          <w:marRight w:val="0"/>
          <w:marTop w:val="0"/>
          <w:marBottom w:val="0"/>
          <w:divBdr>
            <w:top w:val="none" w:sz="0" w:space="0" w:color="auto"/>
            <w:left w:val="none" w:sz="0" w:space="0" w:color="auto"/>
            <w:bottom w:val="none" w:sz="0" w:space="0" w:color="auto"/>
            <w:right w:val="none" w:sz="0" w:space="0" w:color="auto"/>
          </w:divBdr>
        </w:div>
        <w:div w:id="1425415840">
          <w:marLeft w:val="0"/>
          <w:marRight w:val="0"/>
          <w:marTop w:val="0"/>
          <w:marBottom w:val="0"/>
          <w:divBdr>
            <w:top w:val="none" w:sz="0" w:space="0" w:color="auto"/>
            <w:left w:val="none" w:sz="0" w:space="0" w:color="auto"/>
            <w:bottom w:val="none" w:sz="0" w:space="0" w:color="auto"/>
            <w:right w:val="none" w:sz="0" w:space="0" w:color="auto"/>
          </w:divBdr>
        </w:div>
        <w:div w:id="1519074545">
          <w:marLeft w:val="0"/>
          <w:marRight w:val="0"/>
          <w:marTop w:val="0"/>
          <w:marBottom w:val="0"/>
          <w:divBdr>
            <w:top w:val="none" w:sz="0" w:space="0" w:color="auto"/>
            <w:left w:val="none" w:sz="0" w:space="0" w:color="auto"/>
            <w:bottom w:val="none" w:sz="0" w:space="0" w:color="auto"/>
            <w:right w:val="none" w:sz="0" w:space="0" w:color="auto"/>
          </w:divBdr>
        </w:div>
        <w:div w:id="1542664979">
          <w:marLeft w:val="0"/>
          <w:marRight w:val="0"/>
          <w:marTop w:val="0"/>
          <w:marBottom w:val="0"/>
          <w:divBdr>
            <w:top w:val="none" w:sz="0" w:space="0" w:color="auto"/>
            <w:left w:val="none" w:sz="0" w:space="0" w:color="auto"/>
            <w:bottom w:val="none" w:sz="0" w:space="0" w:color="auto"/>
            <w:right w:val="none" w:sz="0" w:space="0" w:color="auto"/>
          </w:divBdr>
        </w:div>
        <w:div w:id="1576431638">
          <w:marLeft w:val="0"/>
          <w:marRight w:val="0"/>
          <w:marTop w:val="0"/>
          <w:marBottom w:val="0"/>
          <w:divBdr>
            <w:top w:val="none" w:sz="0" w:space="0" w:color="auto"/>
            <w:left w:val="none" w:sz="0" w:space="0" w:color="auto"/>
            <w:bottom w:val="none" w:sz="0" w:space="0" w:color="auto"/>
            <w:right w:val="none" w:sz="0" w:space="0" w:color="auto"/>
          </w:divBdr>
        </w:div>
        <w:div w:id="1607231638">
          <w:marLeft w:val="0"/>
          <w:marRight w:val="0"/>
          <w:marTop w:val="0"/>
          <w:marBottom w:val="0"/>
          <w:divBdr>
            <w:top w:val="none" w:sz="0" w:space="0" w:color="auto"/>
            <w:left w:val="none" w:sz="0" w:space="0" w:color="auto"/>
            <w:bottom w:val="none" w:sz="0" w:space="0" w:color="auto"/>
            <w:right w:val="none" w:sz="0" w:space="0" w:color="auto"/>
          </w:divBdr>
        </w:div>
        <w:div w:id="2017923928">
          <w:marLeft w:val="0"/>
          <w:marRight w:val="0"/>
          <w:marTop w:val="0"/>
          <w:marBottom w:val="0"/>
          <w:divBdr>
            <w:top w:val="none" w:sz="0" w:space="0" w:color="auto"/>
            <w:left w:val="none" w:sz="0" w:space="0" w:color="auto"/>
            <w:bottom w:val="none" w:sz="0" w:space="0" w:color="auto"/>
            <w:right w:val="none" w:sz="0" w:space="0" w:color="auto"/>
          </w:divBdr>
        </w:div>
        <w:div w:id="2049647564">
          <w:marLeft w:val="0"/>
          <w:marRight w:val="0"/>
          <w:marTop w:val="0"/>
          <w:marBottom w:val="0"/>
          <w:divBdr>
            <w:top w:val="none" w:sz="0" w:space="0" w:color="auto"/>
            <w:left w:val="none" w:sz="0" w:space="0" w:color="auto"/>
            <w:bottom w:val="none" w:sz="0" w:space="0" w:color="auto"/>
            <w:right w:val="none" w:sz="0" w:space="0" w:color="auto"/>
          </w:divBdr>
        </w:div>
        <w:div w:id="2085639522">
          <w:marLeft w:val="0"/>
          <w:marRight w:val="0"/>
          <w:marTop w:val="0"/>
          <w:marBottom w:val="0"/>
          <w:divBdr>
            <w:top w:val="none" w:sz="0" w:space="0" w:color="auto"/>
            <w:left w:val="none" w:sz="0" w:space="0" w:color="auto"/>
            <w:bottom w:val="none" w:sz="0" w:space="0" w:color="auto"/>
            <w:right w:val="none" w:sz="0" w:space="0" w:color="auto"/>
          </w:divBdr>
        </w:div>
        <w:div w:id="2123261851">
          <w:marLeft w:val="0"/>
          <w:marRight w:val="0"/>
          <w:marTop w:val="0"/>
          <w:marBottom w:val="0"/>
          <w:divBdr>
            <w:top w:val="none" w:sz="0" w:space="0" w:color="auto"/>
            <w:left w:val="none" w:sz="0" w:space="0" w:color="auto"/>
            <w:bottom w:val="none" w:sz="0" w:space="0" w:color="auto"/>
            <w:right w:val="none" w:sz="0" w:space="0" w:color="auto"/>
          </w:divBdr>
        </w:div>
      </w:divsChild>
    </w:div>
    <w:div w:id="812406327">
      <w:bodyDiv w:val="1"/>
      <w:marLeft w:val="0"/>
      <w:marRight w:val="0"/>
      <w:marTop w:val="0"/>
      <w:marBottom w:val="0"/>
      <w:divBdr>
        <w:top w:val="none" w:sz="0" w:space="0" w:color="auto"/>
        <w:left w:val="none" w:sz="0" w:space="0" w:color="auto"/>
        <w:bottom w:val="none" w:sz="0" w:space="0" w:color="auto"/>
        <w:right w:val="none" w:sz="0" w:space="0" w:color="auto"/>
      </w:divBdr>
    </w:div>
    <w:div w:id="914558796">
      <w:bodyDiv w:val="1"/>
      <w:marLeft w:val="0"/>
      <w:marRight w:val="0"/>
      <w:marTop w:val="0"/>
      <w:marBottom w:val="0"/>
      <w:divBdr>
        <w:top w:val="none" w:sz="0" w:space="0" w:color="auto"/>
        <w:left w:val="none" w:sz="0" w:space="0" w:color="auto"/>
        <w:bottom w:val="none" w:sz="0" w:space="0" w:color="auto"/>
        <w:right w:val="none" w:sz="0" w:space="0" w:color="auto"/>
      </w:divBdr>
    </w:div>
    <w:div w:id="944578087">
      <w:bodyDiv w:val="1"/>
      <w:marLeft w:val="0"/>
      <w:marRight w:val="0"/>
      <w:marTop w:val="0"/>
      <w:marBottom w:val="0"/>
      <w:divBdr>
        <w:top w:val="none" w:sz="0" w:space="0" w:color="auto"/>
        <w:left w:val="none" w:sz="0" w:space="0" w:color="auto"/>
        <w:bottom w:val="none" w:sz="0" w:space="0" w:color="auto"/>
        <w:right w:val="none" w:sz="0" w:space="0" w:color="auto"/>
      </w:divBdr>
    </w:div>
    <w:div w:id="1118909639">
      <w:bodyDiv w:val="1"/>
      <w:marLeft w:val="0"/>
      <w:marRight w:val="0"/>
      <w:marTop w:val="0"/>
      <w:marBottom w:val="0"/>
      <w:divBdr>
        <w:top w:val="none" w:sz="0" w:space="0" w:color="auto"/>
        <w:left w:val="none" w:sz="0" w:space="0" w:color="auto"/>
        <w:bottom w:val="none" w:sz="0" w:space="0" w:color="auto"/>
        <w:right w:val="none" w:sz="0" w:space="0" w:color="auto"/>
      </w:divBdr>
      <w:divsChild>
        <w:div w:id="59837707">
          <w:marLeft w:val="0"/>
          <w:marRight w:val="0"/>
          <w:marTop w:val="0"/>
          <w:marBottom w:val="0"/>
          <w:divBdr>
            <w:top w:val="none" w:sz="0" w:space="0" w:color="auto"/>
            <w:left w:val="none" w:sz="0" w:space="0" w:color="auto"/>
            <w:bottom w:val="none" w:sz="0" w:space="0" w:color="auto"/>
            <w:right w:val="none" w:sz="0" w:space="0" w:color="auto"/>
          </w:divBdr>
        </w:div>
        <w:div w:id="420492351">
          <w:marLeft w:val="0"/>
          <w:marRight w:val="0"/>
          <w:marTop w:val="0"/>
          <w:marBottom w:val="0"/>
          <w:divBdr>
            <w:top w:val="none" w:sz="0" w:space="0" w:color="auto"/>
            <w:left w:val="none" w:sz="0" w:space="0" w:color="auto"/>
            <w:bottom w:val="none" w:sz="0" w:space="0" w:color="auto"/>
            <w:right w:val="none" w:sz="0" w:space="0" w:color="auto"/>
          </w:divBdr>
        </w:div>
        <w:div w:id="488136932">
          <w:marLeft w:val="0"/>
          <w:marRight w:val="0"/>
          <w:marTop w:val="0"/>
          <w:marBottom w:val="0"/>
          <w:divBdr>
            <w:top w:val="none" w:sz="0" w:space="0" w:color="auto"/>
            <w:left w:val="none" w:sz="0" w:space="0" w:color="auto"/>
            <w:bottom w:val="none" w:sz="0" w:space="0" w:color="auto"/>
            <w:right w:val="none" w:sz="0" w:space="0" w:color="auto"/>
          </w:divBdr>
        </w:div>
        <w:div w:id="1531337794">
          <w:marLeft w:val="0"/>
          <w:marRight w:val="0"/>
          <w:marTop w:val="0"/>
          <w:marBottom w:val="0"/>
          <w:divBdr>
            <w:top w:val="none" w:sz="0" w:space="0" w:color="auto"/>
            <w:left w:val="none" w:sz="0" w:space="0" w:color="auto"/>
            <w:bottom w:val="none" w:sz="0" w:space="0" w:color="auto"/>
            <w:right w:val="none" w:sz="0" w:space="0" w:color="auto"/>
          </w:divBdr>
        </w:div>
        <w:div w:id="1800151165">
          <w:marLeft w:val="0"/>
          <w:marRight w:val="0"/>
          <w:marTop w:val="0"/>
          <w:marBottom w:val="0"/>
          <w:divBdr>
            <w:top w:val="none" w:sz="0" w:space="0" w:color="auto"/>
            <w:left w:val="none" w:sz="0" w:space="0" w:color="auto"/>
            <w:bottom w:val="none" w:sz="0" w:space="0" w:color="auto"/>
            <w:right w:val="none" w:sz="0" w:space="0" w:color="auto"/>
          </w:divBdr>
        </w:div>
        <w:div w:id="1803690367">
          <w:marLeft w:val="0"/>
          <w:marRight w:val="0"/>
          <w:marTop w:val="0"/>
          <w:marBottom w:val="0"/>
          <w:divBdr>
            <w:top w:val="none" w:sz="0" w:space="0" w:color="auto"/>
            <w:left w:val="none" w:sz="0" w:space="0" w:color="auto"/>
            <w:bottom w:val="none" w:sz="0" w:space="0" w:color="auto"/>
            <w:right w:val="none" w:sz="0" w:space="0" w:color="auto"/>
          </w:divBdr>
        </w:div>
        <w:div w:id="2119637131">
          <w:marLeft w:val="0"/>
          <w:marRight w:val="0"/>
          <w:marTop w:val="0"/>
          <w:marBottom w:val="0"/>
          <w:divBdr>
            <w:top w:val="none" w:sz="0" w:space="0" w:color="auto"/>
            <w:left w:val="none" w:sz="0" w:space="0" w:color="auto"/>
            <w:bottom w:val="none" w:sz="0" w:space="0" w:color="auto"/>
            <w:right w:val="none" w:sz="0" w:space="0" w:color="auto"/>
          </w:divBdr>
        </w:div>
      </w:divsChild>
    </w:div>
    <w:div w:id="1143890188">
      <w:bodyDiv w:val="1"/>
      <w:marLeft w:val="0"/>
      <w:marRight w:val="0"/>
      <w:marTop w:val="0"/>
      <w:marBottom w:val="0"/>
      <w:divBdr>
        <w:top w:val="none" w:sz="0" w:space="0" w:color="auto"/>
        <w:left w:val="none" w:sz="0" w:space="0" w:color="auto"/>
        <w:bottom w:val="none" w:sz="0" w:space="0" w:color="auto"/>
        <w:right w:val="none" w:sz="0" w:space="0" w:color="auto"/>
      </w:divBdr>
    </w:div>
    <w:div w:id="1193956047">
      <w:bodyDiv w:val="1"/>
      <w:marLeft w:val="0"/>
      <w:marRight w:val="0"/>
      <w:marTop w:val="0"/>
      <w:marBottom w:val="0"/>
      <w:divBdr>
        <w:top w:val="none" w:sz="0" w:space="0" w:color="auto"/>
        <w:left w:val="none" w:sz="0" w:space="0" w:color="auto"/>
        <w:bottom w:val="none" w:sz="0" w:space="0" w:color="auto"/>
        <w:right w:val="none" w:sz="0" w:space="0" w:color="auto"/>
      </w:divBdr>
      <w:divsChild>
        <w:div w:id="315958320">
          <w:marLeft w:val="0"/>
          <w:marRight w:val="0"/>
          <w:marTop w:val="0"/>
          <w:marBottom w:val="0"/>
          <w:divBdr>
            <w:top w:val="none" w:sz="0" w:space="0" w:color="auto"/>
            <w:left w:val="none" w:sz="0" w:space="0" w:color="auto"/>
            <w:bottom w:val="none" w:sz="0" w:space="0" w:color="auto"/>
            <w:right w:val="none" w:sz="0" w:space="0" w:color="auto"/>
          </w:divBdr>
        </w:div>
        <w:div w:id="496726317">
          <w:marLeft w:val="0"/>
          <w:marRight w:val="0"/>
          <w:marTop w:val="0"/>
          <w:marBottom w:val="0"/>
          <w:divBdr>
            <w:top w:val="none" w:sz="0" w:space="0" w:color="auto"/>
            <w:left w:val="none" w:sz="0" w:space="0" w:color="auto"/>
            <w:bottom w:val="none" w:sz="0" w:space="0" w:color="auto"/>
            <w:right w:val="none" w:sz="0" w:space="0" w:color="auto"/>
          </w:divBdr>
        </w:div>
        <w:div w:id="667292305">
          <w:marLeft w:val="0"/>
          <w:marRight w:val="0"/>
          <w:marTop w:val="0"/>
          <w:marBottom w:val="0"/>
          <w:divBdr>
            <w:top w:val="none" w:sz="0" w:space="0" w:color="auto"/>
            <w:left w:val="none" w:sz="0" w:space="0" w:color="auto"/>
            <w:bottom w:val="none" w:sz="0" w:space="0" w:color="auto"/>
            <w:right w:val="none" w:sz="0" w:space="0" w:color="auto"/>
          </w:divBdr>
        </w:div>
        <w:div w:id="689839417">
          <w:marLeft w:val="0"/>
          <w:marRight w:val="0"/>
          <w:marTop w:val="0"/>
          <w:marBottom w:val="0"/>
          <w:divBdr>
            <w:top w:val="none" w:sz="0" w:space="0" w:color="auto"/>
            <w:left w:val="none" w:sz="0" w:space="0" w:color="auto"/>
            <w:bottom w:val="none" w:sz="0" w:space="0" w:color="auto"/>
            <w:right w:val="none" w:sz="0" w:space="0" w:color="auto"/>
          </w:divBdr>
        </w:div>
        <w:div w:id="756682043">
          <w:marLeft w:val="0"/>
          <w:marRight w:val="0"/>
          <w:marTop w:val="0"/>
          <w:marBottom w:val="0"/>
          <w:divBdr>
            <w:top w:val="none" w:sz="0" w:space="0" w:color="auto"/>
            <w:left w:val="none" w:sz="0" w:space="0" w:color="auto"/>
            <w:bottom w:val="none" w:sz="0" w:space="0" w:color="auto"/>
            <w:right w:val="none" w:sz="0" w:space="0" w:color="auto"/>
          </w:divBdr>
        </w:div>
        <w:div w:id="1284384494">
          <w:marLeft w:val="0"/>
          <w:marRight w:val="0"/>
          <w:marTop w:val="0"/>
          <w:marBottom w:val="0"/>
          <w:divBdr>
            <w:top w:val="none" w:sz="0" w:space="0" w:color="auto"/>
            <w:left w:val="none" w:sz="0" w:space="0" w:color="auto"/>
            <w:bottom w:val="none" w:sz="0" w:space="0" w:color="auto"/>
            <w:right w:val="none" w:sz="0" w:space="0" w:color="auto"/>
          </w:divBdr>
        </w:div>
        <w:div w:id="1653365353">
          <w:marLeft w:val="0"/>
          <w:marRight w:val="0"/>
          <w:marTop w:val="0"/>
          <w:marBottom w:val="0"/>
          <w:divBdr>
            <w:top w:val="none" w:sz="0" w:space="0" w:color="auto"/>
            <w:left w:val="none" w:sz="0" w:space="0" w:color="auto"/>
            <w:bottom w:val="none" w:sz="0" w:space="0" w:color="auto"/>
            <w:right w:val="none" w:sz="0" w:space="0" w:color="auto"/>
          </w:divBdr>
        </w:div>
        <w:div w:id="1840657719">
          <w:marLeft w:val="0"/>
          <w:marRight w:val="0"/>
          <w:marTop w:val="0"/>
          <w:marBottom w:val="0"/>
          <w:divBdr>
            <w:top w:val="none" w:sz="0" w:space="0" w:color="auto"/>
            <w:left w:val="none" w:sz="0" w:space="0" w:color="auto"/>
            <w:bottom w:val="none" w:sz="0" w:space="0" w:color="auto"/>
            <w:right w:val="none" w:sz="0" w:space="0" w:color="auto"/>
          </w:divBdr>
        </w:div>
        <w:div w:id="2026979411">
          <w:marLeft w:val="0"/>
          <w:marRight w:val="0"/>
          <w:marTop w:val="0"/>
          <w:marBottom w:val="0"/>
          <w:divBdr>
            <w:top w:val="none" w:sz="0" w:space="0" w:color="auto"/>
            <w:left w:val="none" w:sz="0" w:space="0" w:color="auto"/>
            <w:bottom w:val="none" w:sz="0" w:space="0" w:color="auto"/>
            <w:right w:val="none" w:sz="0" w:space="0" w:color="auto"/>
          </w:divBdr>
        </w:div>
      </w:divsChild>
    </w:div>
    <w:div w:id="1278679286">
      <w:bodyDiv w:val="1"/>
      <w:marLeft w:val="0"/>
      <w:marRight w:val="0"/>
      <w:marTop w:val="0"/>
      <w:marBottom w:val="0"/>
      <w:divBdr>
        <w:top w:val="none" w:sz="0" w:space="0" w:color="auto"/>
        <w:left w:val="none" w:sz="0" w:space="0" w:color="auto"/>
        <w:bottom w:val="none" w:sz="0" w:space="0" w:color="auto"/>
        <w:right w:val="none" w:sz="0" w:space="0" w:color="auto"/>
      </w:divBdr>
      <w:divsChild>
        <w:div w:id="294524821">
          <w:marLeft w:val="0"/>
          <w:marRight w:val="0"/>
          <w:marTop w:val="0"/>
          <w:marBottom w:val="0"/>
          <w:divBdr>
            <w:top w:val="none" w:sz="0" w:space="0" w:color="auto"/>
            <w:left w:val="none" w:sz="0" w:space="0" w:color="auto"/>
            <w:bottom w:val="none" w:sz="0" w:space="0" w:color="auto"/>
            <w:right w:val="none" w:sz="0" w:space="0" w:color="auto"/>
          </w:divBdr>
        </w:div>
        <w:div w:id="555749169">
          <w:marLeft w:val="0"/>
          <w:marRight w:val="0"/>
          <w:marTop w:val="0"/>
          <w:marBottom w:val="0"/>
          <w:divBdr>
            <w:top w:val="none" w:sz="0" w:space="0" w:color="auto"/>
            <w:left w:val="none" w:sz="0" w:space="0" w:color="auto"/>
            <w:bottom w:val="none" w:sz="0" w:space="0" w:color="auto"/>
            <w:right w:val="none" w:sz="0" w:space="0" w:color="auto"/>
          </w:divBdr>
        </w:div>
        <w:div w:id="766999218">
          <w:marLeft w:val="0"/>
          <w:marRight w:val="0"/>
          <w:marTop w:val="0"/>
          <w:marBottom w:val="0"/>
          <w:divBdr>
            <w:top w:val="none" w:sz="0" w:space="0" w:color="auto"/>
            <w:left w:val="none" w:sz="0" w:space="0" w:color="auto"/>
            <w:bottom w:val="none" w:sz="0" w:space="0" w:color="auto"/>
            <w:right w:val="none" w:sz="0" w:space="0" w:color="auto"/>
          </w:divBdr>
        </w:div>
        <w:div w:id="1014649094">
          <w:marLeft w:val="0"/>
          <w:marRight w:val="0"/>
          <w:marTop w:val="0"/>
          <w:marBottom w:val="0"/>
          <w:divBdr>
            <w:top w:val="none" w:sz="0" w:space="0" w:color="auto"/>
            <w:left w:val="none" w:sz="0" w:space="0" w:color="auto"/>
            <w:bottom w:val="none" w:sz="0" w:space="0" w:color="auto"/>
            <w:right w:val="none" w:sz="0" w:space="0" w:color="auto"/>
          </w:divBdr>
        </w:div>
        <w:div w:id="1022979724">
          <w:marLeft w:val="0"/>
          <w:marRight w:val="0"/>
          <w:marTop w:val="0"/>
          <w:marBottom w:val="0"/>
          <w:divBdr>
            <w:top w:val="none" w:sz="0" w:space="0" w:color="auto"/>
            <w:left w:val="none" w:sz="0" w:space="0" w:color="auto"/>
            <w:bottom w:val="none" w:sz="0" w:space="0" w:color="auto"/>
            <w:right w:val="none" w:sz="0" w:space="0" w:color="auto"/>
          </w:divBdr>
        </w:div>
        <w:div w:id="1161429813">
          <w:marLeft w:val="0"/>
          <w:marRight w:val="0"/>
          <w:marTop w:val="0"/>
          <w:marBottom w:val="0"/>
          <w:divBdr>
            <w:top w:val="none" w:sz="0" w:space="0" w:color="auto"/>
            <w:left w:val="none" w:sz="0" w:space="0" w:color="auto"/>
            <w:bottom w:val="none" w:sz="0" w:space="0" w:color="auto"/>
            <w:right w:val="none" w:sz="0" w:space="0" w:color="auto"/>
          </w:divBdr>
        </w:div>
        <w:div w:id="1747997106">
          <w:marLeft w:val="0"/>
          <w:marRight w:val="0"/>
          <w:marTop w:val="0"/>
          <w:marBottom w:val="0"/>
          <w:divBdr>
            <w:top w:val="none" w:sz="0" w:space="0" w:color="auto"/>
            <w:left w:val="none" w:sz="0" w:space="0" w:color="auto"/>
            <w:bottom w:val="none" w:sz="0" w:space="0" w:color="auto"/>
            <w:right w:val="none" w:sz="0" w:space="0" w:color="auto"/>
          </w:divBdr>
        </w:div>
        <w:div w:id="1837726929">
          <w:marLeft w:val="0"/>
          <w:marRight w:val="0"/>
          <w:marTop w:val="0"/>
          <w:marBottom w:val="0"/>
          <w:divBdr>
            <w:top w:val="none" w:sz="0" w:space="0" w:color="auto"/>
            <w:left w:val="none" w:sz="0" w:space="0" w:color="auto"/>
            <w:bottom w:val="none" w:sz="0" w:space="0" w:color="auto"/>
            <w:right w:val="none" w:sz="0" w:space="0" w:color="auto"/>
          </w:divBdr>
        </w:div>
        <w:div w:id="2055815138">
          <w:marLeft w:val="0"/>
          <w:marRight w:val="0"/>
          <w:marTop w:val="0"/>
          <w:marBottom w:val="0"/>
          <w:divBdr>
            <w:top w:val="none" w:sz="0" w:space="0" w:color="auto"/>
            <w:left w:val="none" w:sz="0" w:space="0" w:color="auto"/>
            <w:bottom w:val="none" w:sz="0" w:space="0" w:color="auto"/>
            <w:right w:val="none" w:sz="0" w:space="0" w:color="auto"/>
          </w:divBdr>
        </w:div>
      </w:divsChild>
    </w:div>
    <w:div w:id="1412966667">
      <w:bodyDiv w:val="1"/>
      <w:marLeft w:val="0"/>
      <w:marRight w:val="0"/>
      <w:marTop w:val="0"/>
      <w:marBottom w:val="0"/>
      <w:divBdr>
        <w:top w:val="none" w:sz="0" w:space="0" w:color="auto"/>
        <w:left w:val="none" w:sz="0" w:space="0" w:color="auto"/>
        <w:bottom w:val="none" w:sz="0" w:space="0" w:color="auto"/>
        <w:right w:val="none" w:sz="0" w:space="0" w:color="auto"/>
      </w:divBdr>
    </w:div>
    <w:div w:id="1548184194">
      <w:bodyDiv w:val="1"/>
      <w:marLeft w:val="0"/>
      <w:marRight w:val="0"/>
      <w:marTop w:val="0"/>
      <w:marBottom w:val="0"/>
      <w:divBdr>
        <w:top w:val="none" w:sz="0" w:space="0" w:color="auto"/>
        <w:left w:val="none" w:sz="0" w:space="0" w:color="auto"/>
        <w:bottom w:val="none" w:sz="0" w:space="0" w:color="auto"/>
        <w:right w:val="none" w:sz="0" w:space="0" w:color="auto"/>
      </w:divBdr>
    </w:div>
    <w:div w:id="1754160713">
      <w:bodyDiv w:val="1"/>
      <w:marLeft w:val="0"/>
      <w:marRight w:val="0"/>
      <w:marTop w:val="0"/>
      <w:marBottom w:val="0"/>
      <w:divBdr>
        <w:top w:val="none" w:sz="0" w:space="0" w:color="auto"/>
        <w:left w:val="none" w:sz="0" w:space="0" w:color="auto"/>
        <w:bottom w:val="none" w:sz="0" w:space="0" w:color="auto"/>
        <w:right w:val="none" w:sz="0" w:space="0" w:color="auto"/>
      </w:divBdr>
    </w:div>
    <w:div w:id="1761297456">
      <w:bodyDiv w:val="1"/>
      <w:marLeft w:val="0"/>
      <w:marRight w:val="0"/>
      <w:marTop w:val="0"/>
      <w:marBottom w:val="0"/>
      <w:divBdr>
        <w:top w:val="none" w:sz="0" w:space="0" w:color="auto"/>
        <w:left w:val="none" w:sz="0" w:space="0" w:color="auto"/>
        <w:bottom w:val="none" w:sz="0" w:space="0" w:color="auto"/>
        <w:right w:val="none" w:sz="0" w:space="0" w:color="auto"/>
      </w:divBdr>
    </w:div>
    <w:div w:id="1765688429">
      <w:bodyDiv w:val="1"/>
      <w:marLeft w:val="0"/>
      <w:marRight w:val="0"/>
      <w:marTop w:val="0"/>
      <w:marBottom w:val="0"/>
      <w:divBdr>
        <w:top w:val="none" w:sz="0" w:space="0" w:color="auto"/>
        <w:left w:val="none" w:sz="0" w:space="0" w:color="auto"/>
        <w:bottom w:val="none" w:sz="0" w:space="0" w:color="auto"/>
        <w:right w:val="none" w:sz="0" w:space="0" w:color="auto"/>
      </w:divBdr>
    </w:div>
    <w:div w:id="2069181306">
      <w:bodyDiv w:val="1"/>
      <w:marLeft w:val="0"/>
      <w:marRight w:val="0"/>
      <w:marTop w:val="0"/>
      <w:marBottom w:val="0"/>
      <w:divBdr>
        <w:top w:val="none" w:sz="0" w:space="0" w:color="auto"/>
        <w:left w:val="none" w:sz="0" w:space="0" w:color="auto"/>
        <w:bottom w:val="none" w:sz="0" w:space="0" w:color="auto"/>
        <w:right w:val="none" w:sz="0" w:space="0" w:color="auto"/>
      </w:divBdr>
    </w:div>
    <w:div w:id="21360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degradable_was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FD91-834A-49F7-B14F-F08195EF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25896</Words>
  <Characters>147611</Characters>
  <Application>Microsoft Office Word</Application>
  <DocSecurity>0</DocSecurity>
  <Lines>1230</Lines>
  <Paragraphs>346</Paragraphs>
  <ScaleCrop>false</ScaleCrop>
  <HeadingPairs>
    <vt:vector size="6" baseType="variant">
      <vt:variant>
        <vt:lpstr>Title</vt:lpstr>
      </vt:variant>
      <vt:variant>
        <vt:i4>1</vt:i4>
      </vt:variant>
      <vt:variant>
        <vt:lpstr>Titlu</vt:lpstr>
      </vt:variant>
      <vt:variant>
        <vt:i4>1</vt:i4>
      </vt:variant>
      <vt:variant>
        <vt:lpstr>Cím</vt:lpstr>
      </vt:variant>
      <vt:variant>
        <vt:i4>1</vt:i4>
      </vt:variant>
    </vt:vector>
  </HeadingPairs>
  <TitlesOfParts>
    <vt:vector size="3" baseType="lpstr">
      <vt:lpstr/>
      <vt:lpstr/>
      <vt:lpstr/>
    </vt:vector>
  </TitlesOfParts>
  <Company>Hewlett-Packard</Company>
  <LinksUpToDate>false</LinksUpToDate>
  <CharactersWithSpaces>173161</CharactersWithSpaces>
  <SharedDoc>false</SharedDoc>
  <HLinks>
    <vt:vector size="372" baseType="variant">
      <vt:variant>
        <vt:i4>458873</vt:i4>
      </vt:variant>
      <vt:variant>
        <vt:i4>369</vt:i4>
      </vt:variant>
      <vt:variant>
        <vt:i4>0</vt:i4>
      </vt:variant>
      <vt:variant>
        <vt:i4>5</vt:i4>
      </vt:variant>
      <vt:variant>
        <vt:lpwstr>http://en.wikipedia.org/wiki/Biodegradable_waste</vt:lpwstr>
      </vt:variant>
      <vt:variant>
        <vt:lpwstr/>
      </vt:variant>
      <vt:variant>
        <vt:i4>1376304</vt:i4>
      </vt:variant>
      <vt:variant>
        <vt:i4>362</vt:i4>
      </vt:variant>
      <vt:variant>
        <vt:i4>0</vt:i4>
      </vt:variant>
      <vt:variant>
        <vt:i4>5</vt:i4>
      </vt:variant>
      <vt:variant>
        <vt:lpwstr/>
      </vt:variant>
      <vt:variant>
        <vt:lpwstr>_Toc381957746</vt:lpwstr>
      </vt:variant>
      <vt:variant>
        <vt:i4>1376304</vt:i4>
      </vt:variant>
      <vt:variant>
        <vt:i4>356</vt:i4>
      </vt:variant>
      <vt:variant>
        <vt:i4>0</vt:i4>
      </vt:variant>
      <vt:variant>
        <vt:i4>5</vt:i4>
      </vt:variant>
      <vt:variant>
        <vt:lpwstr/>
      </vt:variant>
      <vt:variant>
        <vt:lpwstr>_Toc381957745</vt:lpwstr>
      </vt:variant>
      <vt:variant>
        <vt:i4>1376304</vt:i4>
      </vt:variant>
      <vt:variant>
        <vt:i4>350</vt:i4>
      </vt:variant>
      <vt:variant>
        <vt:i4>0</vt:i4>
      </vt:variant>
      <vt:variant>
        <vt:i4>5</vt:i4>
      </vt:variant>
      <vt:variant>
        <vt:lpwstr/>
      </vt:variant>
      <vt:variant>
        <vt:lpwstr>_Toc381957744</vt:lpwstr>
      </vt:variant>
      <vt:variant>
        <vt:i4>1376304</vt:i4>
      </vt:variant>
      <vt:variant>
        <vt:i4>344</vt:i4>
      </vt:variant>
      <vt:variant>
        <vt:i4>0</vt:i4>
      </vt:variant>
      <vt:variant>
        <vt:i4>5</vt:i4>
      </vt:variant>
      <vt:variant>
        <vt:lpwstr/>
      </vt:variant>
      <vt:variant>
        <vt:lpwstr>_Toc381957743</vt:lpwstr>
      </vt:variant>
      <vt:variant>
        <vt:i4>1179696</vt:i4>
      </vt:variant>
      <vt:variant>
        <vt:i4>338</vt:i4>
      </vt:variant>
      <vt:variant>
        <vt:i4>0</vt:i4>
      </vt:variant>
      <vt:variant>
        <vt:i4>5</vt:i4>
      </vt:variant>
      <vt:variant>
        <vt:lpwstr/>
      </vt:variant>
      <vt:variant>
        <vt:lpwstr>_Toc381957739</vt:lpwstr>
      </vt:variant>
      <vt:variant>
        <vt:i4>1179696</vt:i4>
      </vt:variant>
      <vt:variant>
        <vt:i4>332</vt:i4>
      </vt:variant>
      <vt:variant>
        <vt:i4>0</vt:i4>
      </vt:variant>
      <vt:variant>
        <vt:i4>5</vt:i4>
      </vt:variant>
      <vt:variant>
        <vt:lpwstr/>
      </vt:variant>
      <vt:variant>
        <vt:lpwstr>_Toc381957738</vt:lpwstr>
      </vt:variant>
      <vt:variant>
        <vt:i4>1179696</vt:i4>
      </vt:variant>
      <vt:variant>
        <vt:i4>326</vt:i4>
      </vt:variant>
      <vt:variant>
        <vt:i4>0</vt:i4>
      </vt:variant>
      <vt:variant>
        <vt:i4>5</vt:i4>
      </vt:variant>
      <vt:variant>
        <vt:lpwstr/>
      </vt:variant>
      <vt:variant>
        <vt:lpwstr>_Toc381957737</vt:lpwstr>
      </vt:variant>
      <vt:variant>
        <vt:i4>1179696</vt:i4>
      </vt:variant>
      <vt:variant>
        <vt:i4>320</vt:i4>
      </vt:variant>
      <vt:variant>
        <vt:i4>0</vt:i4>
      </vt:variant>
      <vt:variant>
        <vt:i4>5</vt:i4>
      </vt:variant>
      <vt:variant>
        <vt:lpwstr/>
      </vt:variant>
      <vt:variant>
        <vt:lpwstr>_Toc381957733</vt:lpwstr>
      </vt:variant>
      <vt:variant>
        <vt:i4>1179696</vt:i4>
      </vt:variant>
      <vt:variant>
        <vt:i4>314</vt:i4>
      </vt:variant>
      <vt:variant>
        <vt:i4>0</vt:i4>
      </vt:variant>
      <vt:variant>
        <vt:i4>5</vt:i4>
      </vt:variant>
      <vt:variant>
        <vt:lpwstr/>
      </vt:variant>
      <vt:variant>
        <vt:lpwstr>_Toc381957732</vt:lpwstr>
      </vt:variant>
      <vt:variant>
        <vt:i4>1179696</vt:i4>
      </vt:variant>
      <vt:variant>
        <vt:i4>308</vt:i4>
      </vt:variant>
      <vt:variant>
        <vt:i4>0</vt:i4>
      </vt:variant>
      <vt:variant>
        <vt:i4>5</vt:i4>
      </vt:variant>
      <vt:variant>
        <vt:lpwstr/>
      </vt:variant>
      <vt:variant>
        <vt:lpwstr>_Toc381957731</vt:lpwstr>
      </vt:variant>
      <vt:variant>
        <vt:i4>1245232</vt:i4>
      </vt:variant>
      <vt:variant>
        <vt:i4>302</vt:i4>
      </vt:variant>
      <vt:variant>
        <vt:i4>0</vt:i4>
      </vt:variant>
      <vt:variant>
        <vt:i4>5</vt:i4>
      </vt:variant>
      <vt:variant>
        <vt:lpwstr/>
      </vt:variant>
      <vt:variant>
        <vt:lpwstr>_Toc381957729</vt:lpwstr>
      </vt:variant>
      <vt:variant>
        <vt:i4>1245232</vt:i4>
      </vt:variant>
      <vt:variant>
        <vt:i4>296</vt:i4>
      </vt:variant>
      <vt:variant>
        <vt:i4>0</vt:i4>
      </vt:variant>
      <vt:variant>
        <vt:i4>5</vt:i4>
      </vt:variant>
      <vt:variant>
        <vt:lpwstr/>
      </vt:variant>
      <vt:variant>
        <vt:lpwstr>_Toc381957726</vt:lpwstr>
      </vt:variant>
      <vt:variant>
        <vt:i4>1048624</vt:i4>
      </vt:variant>
      <vt:variant>
        <vt:i4>290</vt:i4>
      </vt:variant>
      <vt:variant>
        <vt:i4>0</vt:i4>
      </vt:variant>
      <vt:variant>
        <vt:i4>5</vt:i4>
      </vt:variant>
      <vt:variant>
        <vt:lpwstr/>
      </vt:variant>
      <vt:variant>
        <vt:lpwstr>_Toc381957711</vt:lpwstr>
      </vt:variant>
      <vt:variant>
        <vt:i4>1048624</vt:i4>
      </vt:variant>
      <vt:variant>
        <vt:i4>284</vt:i4>
      </vt:variant>
      <vt:variant>
        <vt:i4>0</vt:i4>
      </vt:variant>
      <vt:variant>
        <vt:i4>5</vt:i4>
      </vt:variant>
      <vt:variant>
        <vt:lpwstr/>
      </vt:variant>
      <vt:variant>
        <vt:lpwstr>_Toc381957710</vt:lpwstr>
      </vt:variant>
      <vt:variant>
        <vt:i4>1114160</vt:i4>
      </vt:variant>
      <vt:variant>
        <vt:i4>278</vt:i4>
      </vt:variant>
      <vt:variant>
        <vt:i4>0</vt:i4>
      </vt:variant>
      <vt:variant>
        <vt:i4>5</vt:i4>
      </vt:variant>
      <vt:variant>
        <vt:lpwstr/>
      </vt:variant>
      <vt:variant>
        <vt:lpwstr>_Toc381957709</vt:lpwstr>
      </vt:variant>
      <vt:variant>
        <vt:i4>1114160</vt:i4>
      </vt:variant>
      <vt:variant>
        <vt:i4>272</vt:i4>
      </vt:variant>
      <vt:variant>
        <vt:i4>0</vt:i4>
      </vt:variant>
      <vt:variant>
        <vt:i4>5</vt:i4>
      </vt:variant>
      <vt:variant>
        <vt:lpwstr/>
      </vt:variant>
      <vt:variant>
        <vt:lpwstr>_Toc381957708</vt:lpwstr>
      </vt:variant>
      <vt:variant>
        <vt:i4>1114160</vt:i4>
      </vt:variant>
      <vt:variant>
        <vt:i4>266</vt:i4>
      </vt:variant>
      <vt:variant>
        <vt:i4>0</vt:i4>
      </vt:variant>
      <vt:variant>
        <vt:i4>5</vt:i4>
      </vt:variant>
      <vt:variant>
        <vt:lpwstr/>
      </vt:variant>
      <vt:variant>
        <vt:lpwstr>_Toc381957702</vt:lpwstr>
      </vt:variant>
      <vt:variant>
        <vt:i4>1114160</vt:i4>
      </vt:variant>
      <vt:variant>
        <vt:i4>260</vt:i4>
      </vt:variant>
      <vt:variant>
        <vt:i4>0</vt:i4>
      </vt:variant>
      <vt:variant>
        <vt:i4>5</vt:i4>
      </vt:variant>
      <vt:variant>
        <vt:lpwstr/>
      </vt:variant>
      <vt:variant>
        <vt:lpwstr>_Toc381957701</vt:lpwstr>
      </vt:variant>
      <vt:variant>
        <vt:i4>1114160</vt:i4>
      </vt:variant>
      <vt:variant>
        <vt:i4>254</vt:i4>
      </vt:variant>
      <vt:variant>
        <vt:i4>0</vt:i4>
      </vt:variant>
      <vt:variant>
        <vt:i4>5</vt:i4>
      </vt:variant>
      <vt:variant>
        <vt:lpwstr/>
      </vt:variant>
      <vt:variant>
        <vt:lpwstr>_Toc381957700</vt:lpwstr>
      </vt:variant>
      <vt:variant>
        <vt:i4>1572913</vt:i4>
      </vt:variant>
      <vt:variant>
        <vt:i4>248</vt:i4>
      </vt:variant>
      <vt:variant>
        <vt:i4>0</vt:i4>
      </vt:variant>
      <vt:variant>
        <vt:i4>5</vt:i4>
      </vt:variant>
      <vt:variant>
        <vt:lpwstr/>
      </vt:variant>
      <vt:variant>
        <vt:lpwstr>_Toc381957697</vt:lpwstr>
      </vt:variant>
      <vt:variant>
        <vt:i4>1572913</vt:i4>
      </vt:variant>
      <vt:variant>
        <vt:i4>242</vt:i4>
      </vt:variant>
      <vt:variant>
        <vt:i4>0</vt:i4>
      </vt:variant>
      <vt:variant>
        <vt:i4>5</vt:i4>
      </vt:variant>
      <vt:variant>
        <vt:lpwstr/>
      </vt:variant>
      <vt:variant>
        <vt:lpwstr>_Toc381957696</vt:lpwstr>
      </vt:variant>
      <vt:variant>
        <vt:i4>1572913</vt:i4>
      </vt:variant>
      <vt:variant>
        <vt:i4>236</vt:i4>
      </vt:variant>
      <vt:variant>
        <vt:i4>0</vt:i4>
      </vt:variant>
      <vt:variant>
        <vt:i4>5</vt:i4>
      </vt:variant>
      <vt:variant>
        <vt:lpwstr/>
      </vt:variant>
      <vt:variant>
        <vt:lpwstr>_Toc381957695</vt:lpwstr>
      </vt:variant>
      <vt:variant>
        <vt:i4>1572913</vt:i4>
      </vt:variant>
      <vt:variant>
        <vt:i4>230</vt:i4>
      </vt:variant>
      <vt:variant>
        <vt:i4>0</vt:i4>
      </vt:variant>
      <vt:variant>
        <vt:i4>5</vt:i4>
      </vt:variant>
      <vt:variant>
        <vt:lpwstr/>
      </vt:variant>
      <vt:variant>
        <vt:lpwstr>_Toc381957694</vt:lpwstr>
      </vt:variant>
      <vt:variant>
        <vt:i4>1572913</vt:i4>
      </vt:variant>
      <vt:variant>
        <vt:i4>224</vt:i4>
      </vt:variant>
      <vt:variant>
        <vt:i4>0</vt:i4>
      </vt:variant>
      <vt:variant>
        <vt:i4>5</vt:i4>
      </vt:variant>
      <vt:variant>
        <vt:lpwstr/>
      </vt:variant>
      <vt:variant>
        <vt:lpwstr>_Toc381957693</vt:lpwstr>
      </vt:variant>
      <vt:variant>
        <vt:i4>1572913</vt:i4>
      </vt:variant>
      <vt:variant>
        <vt:i4>218</vt:i4>
      </vt:variant>
      <vt:variant>
        <vt:i4>0</vt:i4>
      </vt:variant>
      <vt:variant>
        <vt:i4>5</vt:i4>
      </vt:variant>
      <vt:variant>
        <vt:lpwstr/>
      </vt:variant>
      <vt:variant>
        <vt:lpwstr>_Toc381957692</vt:lpwstr>
      </vt:variant>
      <vt:variant>
        <vt:i4>1572913</vt:i4>
      </vt:variant>
      <vt:variant>
        <vt:i4>212</vt:i4>
      </vt:variant>
      <vt:variant>
        <vt:i4>0</vt:i4>
      </vt:variant>
      <vt:variant>
        <vt:i4>5</vt:i4>
      </vt:variant>
      <vt:variant>
        <vt:lpwstr/>
      </vt:variant>
      <vt:variant>
        <vt:lpwstr>_Toc381957691</vt:lpwstr>
      </vt:variant>
      <vt:variant>
        <vt:i4>1572913</vt:i4>
      </vt:variant>
      <vt:variant>
        <vt:i4>206</vt:i4>
      </vt:variant>
      <vt:variant>
        <vt:i4>0</vt:i4>
      </vt:variant>
      <vt:variant>
        <vt:i4>5</vt:i4>
      </vt:variant>
      <vt:variant>
        <vt:lpwstr/>
      </vt:variant>
      <vt:variant>
        <vt:lpwstr>_Toc381957690</vt:lpwstr>
      </vt:variant>
      <vt:variant>
        <vt:i4>1638449</vt:i4>
      </vt:variant>
      <vt:variant>
        <vt:i4>200</vt:i4>
      </vt:variant>
      <vt:variant>
        <vt:i4>0</vt:i4>
      </vt:variant>
      <vt:variant>
        <vt:i4>5</vt:i4>
      </vt:variant>
      <vt:variant>
        <vt:lpwstr/>
      </vt:variant>
      <vt:variant>
        <vt:lpwstr>_Toc381957689</vt:lpwstr>
      </vt:variant>
      <vt:variant>
        <vt:i4>1638449</vt:i4>
      </vt:variant>
      <vt:variant>
        <vt:i4>194</vt:i4>
      </vt:variant>
      <vt:variant>
        <vt:i4>0</vt:i4>
      </vt:variant>
      <vt:variant>
        <vt:i4>5</vt:i4>
      </vt:variant>
      <vt:variant>
        <vt:lpwstr/>
      </vt:variant>
      <vt:variant>
        <vt:lpwstr>_Toc381957687</vt:lpwstr>
      </vt:variant>
      <vt:variant>
        <vt:i4>1638449</vt:i4>
      </vt:variant>
      <vt:variant>
        <vt:i4>188</vt:i4>
      </vt:variant>
      <vt:variant>
        <vt:i4>0</vt:i4>
      </vt:variant>
      <vt:variant>
        <vt:i4>5</vt:i4>
      </vt:variant>
      <vt:variant>
        <vt:lpwstr/>
      </vt:variant>
      <vt:variant>
        <vt:lpwstr>_Toc381957686</vt:lpwstr>
      </vt:variant>
      <vt:variant>
        <vt:i4>1638449</vt:i4>
      </vt:variant>
      <vt:variant>
        <vt:i4>182</vt:i4>
      </vt:variant>
      <vt:variant>
        <vt:i4>0</vt:i4>
      </vt:variant>
      <vt:variant>
        <vt:i4>5</vt:i4>
      </vt:variant>
      <vt:variant>
        <vt:lpwstr/>
      </vt:variant>
      <vt:variant>
        <vt:lpwstr>_Toc381957685</vt:lpwstr>
      </vt:variant>
      <vt:variant>
        <vt:i4>1638449</vt:i4>
      </vt:variant>
      <vt:variant>
        <vt:i4>176</vt:i4>
      </vt:variant>
      <vt:variant>
        <vt:i4>0</vt:i4>
      </vt:variant>
      <vt:variant>
        <vt:i4>5</vt:i4>
      </vt:variant>
      <vt:variant>
        <vt:lpwstr/>
      </vt:variant>
      <vt:variant>
        <vt:lpwstr>_Toc381957684</vt:lpwstr>
      </vt:variant>
      <vt:variant>
        <vt:i4>1638449</vt:i4>
      </vt:variant>
      <vt:variant>
        <vt:i4>170</vt:i4>
      </vt:variant>
      <vt:variant>
        <vt:i4>0</vt:i4>
      </vt:variant>
      <vt:variant>
        <vt:i4>5</vt:i4>
      </vt:variant>
      <vt:variant>
        <vt:lpwstr/>
      </vt:variant>
      <vt:variant>
        <vt:lpwstr>_Toc381957683</vt:lpwstr>
      </vt:variant>
      <vt:variant>
        <vt:i4>1638449</vt:i4>
      </vt:variant>
      <vt:variant>
        <vt:i4>164</vt:i4>
      </vt:variant>
      <vt:variant>
        <vt:i4>0</vt:i4>
      </vt:variant>
      <vt:variant>
        <vt:i4>5</vt:i4>
      </vt:variant>
      <vt:variant>
        <vt:lpwstr/>
      </vt:variant>
      <vt:variant>
        <vt:lpwstr>_Toc381957682</vt:lpwstr>
      </vt:variant>
      <vt:variant>
        <vt:i4>1441841</vt:i4>
      </vt:variant>
      <vt:variant>
        <vt:i4>158</vt:i4>
      </vt:variant>
      <vt:variant>
        <vt:i4>0</vt:i4>
      </vt:variant>
      <vt:variant>
        <vt:i4>5</vt:i4>
      </vt:variant>
      <vt:variant>
        <vt:lpwstr/>
      </vt:variant>
      <vt:variant>
        <vt:lpwstr>_Toc381957678</vt:lpwstr>
      </vt:variant>
      <vt:variant>
        <vt:i4>1441841</vt:i4>
      </vt:variant>
      <vt:variant>
        <vt:i4>152</vt:i4>
      </vt:variant>
      <vt:variant>
        <vt:i4>0</vt:i4>
      </vt:variant>
      <vt:variant>
        <vt:i4>5</vt:i4>
      </vt:variant>
      <vt:variant>
        <vt:lpwstr/>
      </vt:variant>
      <vt:variant>
        <vt:lpwstr>_Toc381957672</vt:lpwstr>
      </vt:variant>
      <vt:variant>
        <vt:i4>1441841</vt:i4>
      </vt:variant>
      <vt:variant>
        <vt:i4>146</vt:i4>
      </vt:variant>
      <vt:variant>
        <vt:i4>0</vt:i4>
      </vt:variant>
      <vt:variant>
        <vt:i4>5</vt:i4>
      </vt:variant>
      <vt:variant>
        <vt:lpwstr/>
      </vt:variant>
      <vt:variant>
        <vt:lpwstr>_Toc381957671</vt:lpwstr>
      </vt:variant>
      <vt:variant>
        <vt:i4>1507377</vt:i4>
      </vt:variant>
      <vt:variant>
        <vt:i4>140</vt:i4>
      </vt:variant>
      <vt:variant>
        <vt:i4>0</vt:i4>
      </vt:variant>
      <vt:variant>
        <vt:i4>5</vt:i4>
      </vt:variant>
      <vt:variant>
        <vt:lpwstr/>
      </vt:variant>
      <vt:variant>
        <vt:lpwstr>_Toc381957669</vt:lpwstr>
      </vt:variant>
      <vt:variant>
        <vt:i4>1507377</vt:i4>
      </vt:variant>
      <vt:variant>
        <vt:i4>134</vt:i4>
      </vt:variant>
      <vt:variant>
        <vt:i4>0</vt:i4>
      </vt:variant>
      <vt:variant>
        <vt:i4>5</vt:i4>
      </vt:variant>
      <vt:variant>
        <vt:lpwstr/>
      </vt:variant>
      <vt:variant>
        <vt:lpwstr>_Toc381957667</vt:lpwstr>
      </vt:variant>
      <vt:variant>
        <vt:i4>1310769</vt:i4>
      </vt:variant>
      <vt:variant>
        <vt:i4>128</vt:i4>
      </vt:variant>
      <vt:variant>
        <vt:i4>0</vt:i4>
      </vt:variant>
      <vt:variant>
        <vt:i4>5</vt:i4>
      </vt:variant>
      <vt:variant>
        <vt:lpwstr/>
      </vt:variant>
      <vt:variant>
        <vt:lpwstr>_Toc381957659</vt:lpwstr>
      </vt:variant>
      <vt:variant>
        <vt:i4>1376305</vt:i4>
      </vt:variant>
      <vt:variant>
        <vt:i4>122</vt:i4>
      </vt:variant>
      <vt:variant>
        <vt:i4>0</vt:i4>
      </vt:variant>
      <vt:variant>
        <vt:i4>5</vt:i4>
      </vt:variant>
      <vt:variant>
        <vt:lpwstr/>
      </vt:variant>
      <vt:variant>
        <vt:lpwstr>_Toc381957642</vt:lpwstr>
      </vt:variant>
      <vt:variant>
        <vt:i4>1179697</vt:i4>
      </vt:variant>
      <vt:variant>
        <vt:i4>116</vt:i4>
      </vt:variant>
      <vt:variant>
        <vt:i4>0</vt:i4>
      </vt:variant>
      <vt:variant>
        <vt:i4>5</vt:i4>
      </vt:variant>
      <vt:variant>
        <vt:lpwstr/>
      </vt:variant>
      <vt:variant>
        <vt:lpwstr>_Toc381957639</vt:lpwstr>
      </vt:variant>
      <vt:variant>
        <vt:i4>1179697</vt:i4>
      </vt:variant>
      <vt:variant>
        <vt:i4>110</vt:i4>
      </vt:variant>
      <vt:variant>
        <vt:i4>0</vt:i4>
      </vt:variant>
      <vt:variant>
        <vt:i4>5</vt:i4>
      </vt:variant>
      <vt:variant>
        <vt:lpwstr/>
      </vt:variant>
      <vt:variant>
        <vt:lpwstr>_Toc381957638</vt:lpwstr>
      </vt:variant>
      <vt:variant>
        <vt:i4>1179697</vt:i4>
      </vt:variant>
      <vt:variant>
        <vt:i4>104</vt:i4>
      </vt:variant>
      <vt:variant>
        <vt:i4>0</vt:i4>
      </vt:variant>
      <vt:variant>
        <vt:i4>5</vt:i4>
      </vt:variant>
      <vt:variant>
        <vt:lpwstr/>
      </vt:variant>
      <vt:variant>
        <vt:lpwstr>_Toc381957637</vt:lpwstr>
      </vt:variant>
      <vt:variant>
        <vt:i4>1179697</vt:i4>
      </vt:variant>
      <vt:variant>
        <vt:i4>98</vt:i4>
      </vt:variant>
      <vt:variant>
        <vt:i4>0</vt:i4>
      </vt:variant>
      <vt:variant>
        <vt:i4>5</vt:i4>
      </vt:variant>
      <vt:variant>
        <vt:lpwstr/>
      </vt:variant>
      <vt:variant>
        <vt:lpwstr>_Toc381957636</vt:lpwstr>
      </vt:variant>
      <vt:variant>
        <vt:i4>1179697</vt:i4>
      </vt:variant>
      <vt:variant>
        <vt:i4>92</vt:i4>
      </vt:variant>
      <vt:variant>
        <vt:i4>0</vt:i4>
      </vt:variant>
      <vt:variant>
        <vt:i4>5</vt:i4>
      </vt:variant>
      <vt:variant>
        <vt:lpwstr/>
      </vt:variant>
      <vt:variant>
        <vt:lpwstr>_Toc381957635</vt:lpwstr>
      </vt:variant>
      <vt:variant>
        <vt:i4>1179697</vt:i4>
      </vt:variant>
      <vt:variant>
        <vt:i4>86</vt:i4>
      </vt:variant>
      <vt:variant>
        <vt:i4>0</vt:i4>
      </vt:variant>
      <vt:variant>
        <vt:i4>5</vt:i4>
      </vt:variant>
      <vt:variant>
        <vt:lpwstr/>
      </vt:variant>
      <vt:variant>
        <vt:lpwstr>_Toc381957634</vt:lpwstr>
      </vt:variant>
      <vt:variant>
        <vt:i4>1048625</vt:i4>
      </vt:variant>
      <vt:variant>
        <vt:i4>80</vt:i4>
      </vt:variant>
      <vt:variant>
        <vt:i4>0</vt:i4>
      </vt:variant>
      <vt:variant>
        <vt:i4>5</vt:i4>
      </vt:variant>
      <vt:variant>
        <vt:lpwstr/>
      </vt:variant>
      <vt:variant>
        <vt:lpwstr>_Toc381957614</vt:lpwstr>
      </vt:variant>
      <vt:variant>
        <vt:i4>1048625</vt:i4>
      </vt:variant>
      <vt:variant>
        <vt:i4>74</vt:i4>
      </vt:variant>
      <vt:variant>
        <vt:i4>0</vt:i4>
      </vt:variant>
      <vt:variant>
        <vt:i4>5</vt:i4>
      </vt:variant>
      <vt:variant>
        <vt:lpwstr/>
      </vt:variant>
      <vt:variant>
        <vt:lpwstr>_Toc381957613</vt:lpwstr>
      </vt:variant>
      <vt:variant>
        <vt:i4>1048625</vt:i4>
      </vt:variant>
      <vt:variant>
        <vt:i4>68</vt:i4>
      </vt:variant>
      <vt:variant>
        <vt:i4>0</vt:i4>
      </vt:variant>
      <vt:variant>
        <vt:i4>5</vt:i4>
      </vt:variant>
      <vt:variant>
        <vt:lpwstr/>
      </vt:variant>
      <vt:variant>
        <vt:lpwstr>_Toc381957612</vt:lpwstr>
      </vt:variant>
      <vt:variant>
        <vt:i4>1048625</vt:i4>
      </vt:variant>
      <vt:variant>
        <vt:i4>62</vt:i4>
      </vt:variant>
      <vt:variant>
        <vt:i4>0</vt:i4>
      </vt:variant>
      <vt:variant>
        <vt:i4>5</vt:i4>
      </vt:variant>
      <vt:variant>
        <vt:lpwstr/>
      </vt:variant>
      <vt:variant>
        <vt:lpwstr>_Toc381957611</vt:lpwstr>
      </vt:variant>
      <vt:variant>
        <vt:i4>1114161</vt:i4>
      </vt:variant>
      <vt:variant>
        <vt:i4>56</vt:i4>
      </vt:variant>
      <vt:variant>
        <vt:i4>0</vt:i4>
      </vt:variant>
      <vt:variant>
        <vt:i4>5</vt:i4>
      </vt:variant>
      <vt:variant>
        <vt:lpwstr/>
      </vt:variant>
      <vt:variant>
        <vt:lpwstr>_Toc381957609</vt:lpwstr>
      </vt:variant>
      <vt:variant>
        <vt:i4>1114161</vt:i4>
      </vt:variant>
      <vt:variant>
        <vt:i4>50</vt:i4>
      </vt:variant>
      <vt:variant>
        <vt:i4>0</vt:i4>
      </vt:variant>
      <vt:variant>
        <vt:i4>5</vt:i4>
      </vt:variant>
      <vt:variant>
        <vt:lpwstr/>
      </vt:variant>
      <vt:variant>
        <vt:lpwstr>_Toc381957608</vt:lpwstr>
      </vt:variant>
      <vt:variant>
        <vt:i4>1114161</vt:i4>
      </vt:variant>
      <vt:variant>
        <vt:i4>44</vt:i4>
      </vt:variant>
      <vt:variant>
        <vt:i4>0</vt:i4>
      </vt:variant>
      <vt:variant>
        <vt:i4>5</vt:i4>
      </vt:variant>
      <vt:variant>
        <vt:lpwstr/>
      </vt:variant>
      <vt:variant>
        <vt:lpwstr>_Toc381957606</vt:lpwstr>
      </vt:variant>
      <vt:variant>
        <vt:i4>1114161</vt:i4>
      </vt:variant>
      <vt:variant>
        <vt:i4>38</vt:i4>
      </vt:variant>
      <vt:variant>
        <vt:i4>0</vt:i4>
      </vt:variant>
      <vt:variant>
        <vt:i4>5</vt:i4>
      </vt:variant>
      <vt:variant>
        <vt:lpwstr/>
      </vt:variant>
      <vt:variant>
        <vt:lpwstr>_Toc381957605</vt:lpwstr>
      </vt:variant>
      <vt:variant>
        <vt:i4>1114161</vt:i4>
      </vt:variant>
      <vt:variant>
        <vt:i4>32</vt:i4>
      </vt:variant>
      <vt:variant>
        <vt:i4>0</vt:i4>
      </vt:variant>
      <vt:variant>
        <vt:i4>5</vt:i4>
      </vt:variant>
      <vt:variant>
        <vt:lpwstr/>
      </vt:variant>
      <vt:variant>
        <vt:lpwstr>_Toc381957604</vt:lpwstr>
      </vt:variant>
      <vt:variant>
        <vt:i4>1572914</vt:i4>
      </vt:variant>
      <vt:variant>
        <vt:i4>26</vt:i4>
      </vt:variant>
      <vt:variant>
        <vt:i4>0</vt:i4>
      </vt:variant>
      <vt:variant>
        <vt:i4>5</vt:i4>
      </vt:variant>
      <vt:variant>
        <vt:lpwstr/>
      </vt:variant>
      <vt:variant>
        <vt:lpwstr>_Toc381957596</vt:lpwstr>
      </vt:variant>
      <vt:variant>
        <vt:i4>1572914</vt:i4>
      </vt:variant>
      <vt:variant>
        <vt:i4>20</vt:i4>
      </vt:variant>
      <vt:variant>
        <vt:i4>0</vt:i4>
      </vt:variant>
      <vt:variant>
        <vt:i4>5</vt:i4>
      </vt:variant>
      <vt:variant>
        <vt:lpwstr/>
      </vt:variant>
      <vt:variant>
        <vt:lpwstr>_Toc381957595</vt:lpwstr>
      </vt:variant>
      <vt:variant>
        <vt:i4>1572914</vt:i4>
      </vt:variant>
      <vt:variant>
        <vt:i4>14</vt:i4>
      </vt:variant>
      <vt:variant>
        <vt:i4>0</vt:i4>
      </vt:variant>
      <vt:variant>
        <vt:i4>5</vt:i4>
      </vt:variant>
      <vt:variant>
        <vt:lpwstr/>
      </vt:variant>
      <vt:variant>
        <vt:lpwstr>_Toc381957594</vt:lpwstr>
      </vt:variant>
      <vt:variant>
        <vt:i4>1572914</vt:i4>
      </vt:variant>
      <vt:variant>
        <vt:i4>8</vt:i4>
      </vt:variant>
      <vt:variant>
        <vt:i4>0</vt:i4>
      </vt:variant>
      <vt:variant>
        <vt:i4>5</vt:i4>
      </vt:variant>
      <vt:variant>
        <vt:lpwstr/>
      </vt:variant>
      <vt:variant>
        <vt:lpwstr>_Toc381957592</vt:lpwstr>
      </vt:variant>
      <vt:variant>
        <vt:i4>1572914</vt:i4>
      </vt:variant>
      <vt:variant>
        <vt:i4>2</vt:i4>
      </vt:variant>
      <vt:variant>
        <vt:i4>0</vt:i4>
      </vt:variant>
      <vt:variant>
        <vt:i4>5</vt:i4>
      </vt:variant>
      <vt:variant>
        <vt:lpwstr/>
      </vt:variant>
      <vt:variant>
        <vt:lpwstr>_Toc381957591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cp:lastModifiedBy>Secretariat</cp:lastModifiedBy>
  <cp:revision>6</cp:revision>
  <cp:lastPrinted>2022-09-02T12:25:00Z</cp:lastPrinted>
  <dcterms:created xsi:type="dcterms:W3CDTF">2022-09-21T12:20:00Z</dcterms:created>
  <dcterms:modified xsi:type="dcterms:W3CDTF">2022-09-22T13:07:00Z</dcterms:modified>
</cp:coreProperties>
</file>